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6" w:rsidRPr="003B5A56" w:rsidRDefault="003B5A56" w:rsidP="003B5A56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3B5A56">
        <w:rPr>
          <w:rFonts w:ascii="Arial" w:hAnsi="Arial" w:cs="Arial"/>
          <w:color w:val="333333"/>
          <w:kern w:val="36"/>
          <w:sz w:val="27"/>
          <w:szCs w:val="27"/>
        </w:rPr>
        <w:t>Запрос предложений (объявление о покупке) № 250990. ОЗП на право заключения договора на выполнение работ по...</w:t>
      </w:r>
    </w:p>
    <w:p w:rsidR="003B5A56" w:rsidRPr="003B5A56" w:rsidRDefault="003B5A56" w:rsidP="003B5A5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B5A56">
        <w:rPr>
          <w:rFonts w:ascii="Arial" w:hAnsi="Arial" w:cs="Arial"/>
          <w:color w:val="000000"/>
          <w:sz w:val="18"/>
          <w:szCs w:val="18"/>
        </w:rPr>
        <w:t>Приём предложений завершается 18.06.2013 в 08:00 по московскому времени  </w:t>
      </w:r>
      <w:r w:rsidRPr="003B5A56">
        <w:rPr>
          <w:rFonts w:ascii="Arial" w:hAnsi="Arial" w:cs="Arial"/>
          <w:color w:val="FF0000"/>
          <w:sz w:val="18"/>
          <w:szCs w:val="18"/>
        </w:rPr>
        <w:t>(через 17 суток, 22 часа, 3 минуты и 6 секунд)</w:t>
      </w:r>
      <w:r w:rsidRPr="003B5A56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5A56" w:rsidRPr="003B5A56" w:rsidTr="003B5A5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B5A56" w:rsidRPr="003B5A56" w:rsidRDefault="003B5A56" w:rsidP="003B5A56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B5A56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3B5A56" w:rsidRPr="003B5A56" w:rsidRDefault="003B5A56" w:rsidP="003B5A5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3B5A5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3B5A56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B5A56" w:rsidRPr="003B5A56" w:rsidRDefault="003B5A56" w:rsidP="003B5A5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3B5A5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3B5A56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B5A56" w:rsidRPr="003B5A56" w:rsidRDefault="003B5A56" w:rsidP="003B5A5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3B5A5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3B5A56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3B5A56" w:rsidRPr="003B5A56" w:rsidRDefault="003B5A56" w:rsidP="003B5A5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3B5A5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3B5A56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B5A56" w:rsidRPr="003B5A56" w:rsidRDefault="003B5A56" w:rsidP="003B5A5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3B5A5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3B5A56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B5A56" w:rsidRPr="003B5A56" w:rsidRDefault="003B5A56" w:rsidP="003B5A5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3B5A5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3B5A56">
              <w:rPr>
                <w:rFonts w:ascii="Arial" w:hAnsi="Arial" w:cs="Arial"/>
                <w:color w:val="333333"/>
                <w:sz w:val="18"/>
                <w:szCs w:val="18"/>
              </w:rPr>
              <w:t> - 38</w:t>
            </w:r>
          </w:p>
        </w:tc>
      </w:tr>
    </w:tbl>
    <w:p w:rsidR="003B5A56" w:rsidRPr="003B5A56" w:rsidRDefault="003B5A56" w:rsidP="003B5A56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5A56" w:rsidRPr="003B5A56" w:rsidTr="003B5A56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B5A56" w:rsidRPr="003B5A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5A56" w:rsidRPr="003B5A56" w:rsidRDefault="003B5A56" w:rsidP="003B5A56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3B5A5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ОЗП на право заключения договора на выполнение работ по контролю изоляции трансформаторов под рабочим напряжением в режиме постоянного мониторинга с установкой приборов СКИТ на подстанциях филиала ОАО «Тюменьэнерго» Нижневартовские электрические сети</w:t>
                  </w:r>
                  <w:r w:rsidRPr="003B5A5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контролю изоляции трансформаторов под рабочим напряжением в режиме постоянного мониторинга с установкой приборов СКИТ на подстанциях филиала ОАО «Тюменьэнерго» Нижневартовские электрические сети (Комплексная услуга)</w:t>
                  </w:r>
                </w:p>
              </w:tc>
            </w:tr>
            <w:tr w:rsidR="003B5A56" w:rsidRPr="003B5A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3116030 </w:t>
                        </w:r>
                        <w:hyperlink r:id="rId11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Запасные части, узлы и детали к трансформаторам электрическим</w:t>
                          </w:r>
                        </w:hyperlink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ед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2 109 022,71 руб. (Цена с НДС)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2 109 022,71 руб. (Цена с НДС)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2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31.05.2013 07:47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18.06.2013 08:00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31.05.2013 07:47, </w:t>
                        </w:r>
                        <w:hyperlink r:id="rId13" w:tgtFrame="_blank" w:tooltip="Отправить личное сообщение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tooltip="Отправить личное сообщение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Pr="003B5A56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(3466) 48-42-83</w:t>
                        </w:r>
                      </w:p>
                    </w:tc>
                  </w:tr>
                </w:tbl>
                <w:p w:rsidR="003B5A56" w:rsidRPr="003B5A56" w:rsidRDefault="003B5A56" w:rsidP="003B5A5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B5A56" w:rsidRPr="003B5A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5A56" w:rsidRPr="003B5A56" w:rsidRDefault="003B5A56" w:rsidP="003B5A56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3B5A5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3B5A56" w:rsidRPr="003B5A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3B5A56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4D9D334" wp14:editId="538825D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3B5A56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91F980C" wp14:editId="3C18C50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Подгрузка документации к предложению обязательна</w:t>
                        </w:r>
                        <w:r w:rsidRPr="003B5A56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D4B47A8" wp14:editId="6C08AEA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3B5A56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ЗД.zip</w:t>
                          </w:r>
                        </w:hyperlink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(4.5 Мб)</w:t>
                        </w:r>
                      </w:p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 w:rsidRPr="003B5A56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08.07.2013 15:00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18.07.2013 15:00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08.07.2013 г.</w:t>
                        </w: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18.07.2013 г.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3B5A56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75pt;height:22.5pt" o:ole="">
                              <v:imagedata r:id="rId23" o:title=""/>
                            </v:shape>
                            <w:control r:id="rId24" w:name="DefaultOcxName" w:shapeid="_x0000_i1027"/>
                          </w:object>
                        </w:r>
                      </w:p>
                      <w:p w:rsidR="003B5A56" w:rsidRPr="003B5A56" w:rsidRDefault="003B5A56" w:rsidP="003B5A56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3B5A56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"Тюменьэнерго" Нижневартовские электрические сети</w:t>
                        </w: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3B5A56">
                          <w:rPr>
                            <w:rFonts w:ascii="Arial" w:hAnsi="Arial" w:cs="Arial"/>
                            <w:color w:val="008000"/>
                            <w:sz w:val="18"/>
                            <w:szCs w:val="18"/>
                          </w:rPr>
                          <w:t>Выгружена 31.05.2013 07:50</w:t>
                        </w:r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6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</w:t>
                          </w:r>
                        </w:hyperlink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7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Удалить</w:t>
                          </w:r>
                        </w:hyperlink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Скопировать</w:t>
                          </w:r>
                        </w:hyperlink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9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B5A56" w:rsidRPr="003B5A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3B5A56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3B5A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5A56" w:rsidRPr="003B5A56" w:rsidRDefault="003B5A56" w:rsidP="003B5A5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1" w:tgtFrame="_blank" w:history="1">
                          <w:r w:rsidRPr="003B5A56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3B5A56" w:rsidRPr="003B5A56" w:rsidRDefault="003B5A56" w:rsidP="003B5A5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B5A56" w:rsidRPr="003B5A56" w:rsidRDefault="003B5A56" w:rsidP="003B5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72C1" w:rsidRDefault="00C172C1">
      <w:bookmarkStart w:id="0" w:name="_GoBack"/>
      <w:bookmarkEnd w:id="0"/>
    </w:p>
    <w:sectPr w:rsidR="00C1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6"/>
    <w:rsid w:val="003B5A56"/>
    <w:rsid w:val="00C1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B5A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B5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B5A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B5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6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7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9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9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39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2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0990&amp;action=offer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5138337.zip&amp;title=%D0%97%D0%94.zip" TargetMode="External"/><Relationship Id="rId26" Type="http://schemas.openxmlformats.org/officeDocument/2006/relationships/hyperlink" Target="http://www.b2b-mrsk.ru/market/edit.html?action=edit&amp;id=2509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50990&amp;action=registered" TargetMode="External"/><Relationship Id="rId12" Type="http://schemas.openxmlformats.org/officeDocument/2006/relationships/hyperlink" Target="http://www.b2b-mrsk.ru/market/view.html?id=250990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view.html?id=250990&amp;action=signed_doc&amp;key=auction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ChernyhYN%40vartanet.ru" TargetMode="External"/><Relationship Id="rId20" Type="http://schemas.openxmlformats.org/officeDocument/2006/relationships/hyperlink" Target="http://www.b2b-mrsk.ru/market/view.html?id=250990&amp;action=signed_doc&amp;key=auction_docs" TargetMode="External"/><Relationship Id="rId29" Type="http://schemas.openxmlformats.org/officeDocument/2006/relationships/hyperlink" Target="http://www.b2b-mrsk.ru/market/services_request.html?lot_type=1&amp;lot_id=25099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0990&amp;action=invitations" TargetMode="External"/><Relationship Id="rId11" Type="http://schemas.openxmlformats.org/officeDocument/2006/relationships/hyperlink" Target="http://www.b2b-mrsk.ru/market/list.html?bookmarks=0&amp;all=0&amp;type=4&amp;cat_id=43116030" TargetMode="External"/><Relationship Id="rId24" Type="http://schemas.openxmlformats.org/officeDocument/2006/relationships/control" Target="activeX/activeX1.xm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250990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://www.b2b-mrsk.ru/market/edit.html?duplicated_from_id=250990" TargetMode="External"/><Relationship Id="rId10" Type="http://schemas.openxmlformats.org/officeDocument/2006/relationships/hyperlink" Target="http://www.b2b-mrsk.ru/market/view.html?id=250990&amp;action=statistics" TargetMode="External"/><Relationship Id="rId19" Type="http://schemas.openxmlformats.org/officeDocument/2006/relationships/hyperlink" Target="http://www.b2b-mrsk.ru/market/edit.html?id=250990&amp;action=docs" TargetMode="External"/><Relationship Id="rId31" Type="http://schemas.openxmlformats.org/officeDocument/2006/relationships/hyperlink" Target="http://www.b2b-mrsk.ru/market/procedure_subscription.html?popup=1&amp;action=unsubscribe&amp;proc_type=auction&amp;proc_id=250990&amp;hash=d364c689efa79990ad67faaaafabe6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50990&amp;action=bet_fields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market/view.html?id=250990" TargetMode="External"/><Relationship Id="rId27" Type="http://schemas.openxmlformats.org/officeDocument/2006/relationships/hyperlink" Target="http://www.b2b-mrsk.ru/market/edit.html?action=delete&amp;id=250990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6089</Characters>
  <Application>Microsoft Office Word</Application>
  <DocSecurity>0</DocSecurity>
  <Lines>50</Lines>
  <Paragraphs>13</Paragraphs>
  <ScaleCrop>false</ScaleCrop>
  <Company>NVES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2013-05-31T05:57:00Z</dcterms:created>
  <dcterms:modified xsi:type="dcterms:W3CDTF">2013-05-31T05:57:00Z</dcterms:modified>
</cp:coreProperties>
</file>