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6F" w:rsidRPr="005F7E6F" w:rsidRDefault="005F7E6F" w:rsidP="005F7E6F">
      <w:pPr>
        <w:spacing w:after="100" w:afterAutospacing="1" w:line="288" w:lineRule="auto"/>
        <w:outlineLvl w:val="0"/>
        <w:rPr>
          <w:rFonts w:ascii="Arial" w:eastAsia="Times New Roman" w:hAnsi="Arial" w:cs="Arial"/>
          <w:color w:val="333333"/>
          <w:kern w:val="36"/>
          <w:sz w:val="21"/>
          <w:szCs w:val="21"/>
        </w:rPr>
      </w:pPr>
      <w:r w:rsidRPr="005F7E6F">
        <w:rPr>
          <w:rFonts w:ascii="Arial" w:eastAsia="Times New Roman" w:hAnsi="Arial" w:cs="Arial"/>
          <w:color w:val="333333"/>
          <w:kern w:val="36"/>
          <w:sz w:val="21"/>
          <w:szCs w:val="21"/>
        </w:rPr>
        <w:t>Конкурс (тендер) № 32009 </w:t>
      </w:r>
      <w:r w:rsidRPr="005F7E6F">
        <w:rPr>
          <w:rFonts w:ascii="Arial" w:eastAsia="Times New Roman" w:hAnsi="Arial" w:cs="Arial"/>
          <w:color w:val="A0A0A0"/>
          <w:kern w:val="36"/>
          <w:sz w:val="16"/>
          <w:szCs w:val="16"/>
        </w:rPr>
        <w:t>(вскрытие конвертов 13.11.2012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5F7E6F" w:rsidRPr="005F7E6F">
        <w:trPr>
          <w:tblCellSpacing w:w="0" w:type="dxa"/>
        </w:trPr>
        <w:tc>
          <w:tcPr>
            <w:tcW w:w="0" w:type="auto"/>
            <w:hideMark/>
          </w:tcPr>
          <w:p w:rsidR="005F7E6F" w:rsidRPr="005F7E6F" w:rsidRDefault="005F7E6F" w:rsidP="005F7E6F">
            <w:pPr>
              <w:shd w:val="clear" w:color="auto" w:fill="FBCB00"/>
              <w:spacing w:after="30" w:line="240" w:lineRule="auto"/>
              <w:rPr>
                <w:rFonts w:ascii="Arial" w:eastAsia="Times New Roman" w:hAnsi="Arial" w:cs="Arial"/>
                <w:color w:val="000000"/>
                <w:sz w:val="14"/>
                <w:szCs w:val="14"/>
              </w:rPr>
            </w:pPr>
            <w:r w:rsidRPr="005F7E6F">
              <w:rPr>
                <w:rFonts w:ascii="Arial" w:eastAsia="Times New Roman" w:hAnsi="Arial" w:cs="Arial"/>
                <w:color w:val="000000"/>
                <w:sz w:val="14"/>
                <w:szCs w:val="14"/>
              </w:rPr>
              <w:t>Извещение</w:t>
            </w:r>
          </w:p>
          <w:p w:rsidR="005F7E6F" w:rsidRPr="005F7E6F" w:rsidRDefault="005F7E6F" w:rsidP="005F7E6F">
            <w:pPr>
              <w:shd w:val="clear" w:color="auto" w:fill="D5DADB"/>
              <w:spacing w:after="30" w:line="240" w:lineRule="auto"/>
              <w:rPr>
                <w:rFonts w:ascii="Arial" w:eastAsia="Times New Roman" w:hAnsi="Arial" w:cs="Arial"/>
                <w:color w:val="333333"/>
                <w:sz w:val="14"/>
                <w:szCs w:val="14"/>
              </w:rPr>
            </w:pPr>
            <w:hyperlink r:id="rId5" w:history="1">
              <w:r w:rsidRPr="005F7E6F">
                <w:rPr>
                  <w:rFonts w:ascii="Arial" w:eastAsia="Times New Roman" w:hAnsi="Arial" w:cs="Arial"/>
                  <w:color w:val="333333"/>
                  <w:sz w:val="14"/>
                  <w:szCs w:val="14"/>
                  <w:u w:val="single"/>
                  <w:bdr w:val="none" w:sz="0" w:space="0" w:color="auto" w:frame="1"/>
                </w:rPr>
                <w:t>Лоты</w:t>
              </w:r>
            </w:hyperlink>
            <w:r w:rsidRPr="005F7E6F">
              <w:rPr>
                <w:rFonts w:ascii="Arial" w:eastAsia="Times New Roman" w:hAnsi="Arial" w:cs="Arial"/>
                <w:color w:val="333333"/>
                <w:sz w:val="14"/>
                <w:szCs w:val="14"/>
              </w:rPr>
              <w:t> - 1</w:t>
            </w:r>
          </w:p>
          <w:p w:rsidR="005F7E6F" w:rsidRPr="005F7E6F" w:rsidRDefault="005F7E6F" w:rsidP="005F7E6F">
            <w:pPr>
              <w:shd w:val="clear" w:color="auto" w:fill="D5DADB"/>
              <w:spacing w:after="30" w:line="240" w:lineRule="auto"/>
              <w:rPr>
                <w:rFonts w:ascii="Arial" w:eastAsia="Times New Roman" w:hAnsi="Arial" w:cs="Arial"/>
                <w:color w:val="333333"/>
                <w:sz w:val="14"/>
                <w:szCs w:val="14"/>
              </w:rPr>
            </w:pPr>
            <w:hyperlink r:id="rId6" w:history="1">
              <w:r w:rsidRPr="005F7E6F">
                <w:rPr>
                  <w:rFonts w:ascii="Arial" w:eastAsia="Times New Roman" w:hAnsi="Arial" w:cs="Arial"/>
                  <w:color w:val="333333"/>
                  <w:sz w:val="14"/>
                  <w:szCs w:val="14"/>
                  <w:u w:val="single"/>
                  <w:bdr w:val="none" w:sz="0" w:space="0" w:color="auto" w:frame="1"/>
                </w:rPr>
                <w:t>Запросы разъяснений</w:t>
              </w:r>
            </w:hyperlink>
            <w:r w:rsidRPr="005F7E6F">
              <w:rPr>
                <w:rFonts w:ascii="Arial" w:eastAsia="Times New Roman" w:hAnsi="Arial" w:cs="Arial"/>
                <w:color w:val="333333"/>
                <w:sz w:val="14"/>
                <w:szCs w:val="14"/>
              </w:rPr>
              <w:t> - 0</w:t>
            </w:r>
          </w:p>
          <w:p w:rsidR="005F7E6F" w:rsidRPr="005F7E6F" w:rsidRDefault="005F7E6F" w:rsidP="005F7E6F">
            <w:pPr>
              <w:shd w:val="clear" w:color="auto" w:fill="D5DADB"/>
              <w:spacing w:after="30" w:line="240" w:lineRule="auto"/>
              <w:rPr>
                <w:rFonts w:ascii="Arial" w:eastAsia="Times New Roman" w:hAnsi="Arial" w:cs="Arial"/>
                <w:color w:val="333333"/>
                <w:sz w:val="14"/>
                <w:szCs w:val="14"/>
              </w:rPr>
            </w:pPr>
            <w:hyperlink r:id="rId7" w:history="1">
              <w:r w:rsidRPr="005F7E6F">
                <w:rPr>
                  <w:rFonts w:ascii="Arial" w:eastAsia="Times New Roman" w:hAnsi="Arial" w:cs="Arial"/>
                  <w:color w:val="333333"/>
                  <w:sz w:val="14"/>
                  <w:szCs w:val="14"/>
                  <w:u w:val="single"/>
                  <w:bdr w:val="none" w:sz="0" w:space="0" w:color="auto" w:frame="1"/>
                </w:rPr>
                <w:t>Претенденты</w:t>
              </w:r>
            </w:hyperlink>
            <w:r w:rsidRPr="005F7E6F">
              <w:rPr>
                <w:rFonts w:ascii="Arial" w:eastAsia="Times New Roman" w:hAnsi="Arial" w:cs="Arial"/>
                <w:color w:val="333333"/>
                <w:sz w:val="14"/>
                <w:szCs w:val="14"/>
              </w:rPr>
              <w:t> - 0</w:t>
            </w:r>
          </w:p>
          <w:p w:rsidR="005F7E6F" w:rsidRPr="005F7E6F" w:rsidRDefault="005F7E6F" w:rsidP="005F7E6F">
            <w:pPr>
              <w:shd w:val="clear" w:color="auto" w:fill="D5DADB"/>
              <w:spacing w:after="30" w:line="240" w:lineRule="auto"/>
              <w:rPr>
                <w:rFonts w:ascii="Arial" w:eastAsia="Times New Roman" w:hAnsi="Arial" w:cs="Arial"/>
                <w:color w:val="333333"/>
                <w:sz w:val="14"/>
                <w:szCs w:val="14"/>
              </w:rPr>
            </w:pPr>
            <w:hyperlink r:id="rId8" w:history="1">
              <w:r w:rsidRPr="005F7E6F">
                <w:rPr>
                  <w:rFonts w:ascii="Arial" w:eastAsia="Times New Roman" w:hAnsi="Arial" w:cs="Arial"/>
                  <w:color w:val="333333"/>
                  <w:sz w:val="14"/>
                  <w:szCs w:val="14"/>
                  <w:u w:val="single"/>
                  <w:bdr w:val="none" w:sz="0" w:space="0" w:color="auto" w:frame="1"/>
                </w:rPr>
                <w:t>Статистика посещений</w:t>
              </w:r>
            </w:hyperlink>
          </w:p>
        </w:tc>
      </w:tr>
    </w:tbl>
    <w:p w:rsidR="005F7E6F" w:rsidRPr="005F7E6F" w:rsidRDefault="005F7E6F" w:rsidP="005F7E6F">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5F7E6F" w:rsidRPr="005F7E6F">
        <w:trPr>
          <w:tblCellSpacing w:w="7" w:type="dxa"/>
        </w:trPr>
        <w:tc>
          <w:tcPr>
            <w:tcW w:w="0" w:type="auto"/>
            <w:shd w:val="clear" w:color="auto" w:fill="C2C9CD"/>
            <w:tcMar>
              <w:top w:w="75" w:type="dxa"/>
              <w:left w:w="75" w:type="dxa"/>
              <w:bottom w:w="75" w:type="dxa"/>
              <w:right w:w="75" w:type="dxa"/>
            </w:tcMar>
            <w:hideMark/>
          </w:tcPr>
          <w:p w:rsidR="005F7E6F" w:rsidRPr="005F7E6F" w:rsidRDefault="005F7E6F" w:rsidP="005F7E6F">
            <w:pPr>
              <w:shd w:val="clear" w:color="auto" w:fill="C2C9CD"/>
              <w:spacing w:after="0" w:line="288" w:lineRule="auto"/>
              <w:outlineLvl w:val="2"/>
              <w:rPr>
                <w:rFonts w:ascii="Arial" w:eastAsia="Times New Roman" w:hAnsi="Arial" w:cs="Arial"/>
                <w:color w:val="333333"/>
                <w:sz w:val="14"/>
                <w:szCs w:val="14"/>
              </w:rPr>
            </w:pPr>
            <w:hyperlink r:id="rId9" w:history="1">
              <w:r w:rsidRPr="005F7E6F">
                <w:rPr>
                  <w:rFonts w:ascii="Arial" w:eastAsia="Times New Roman" w:hAnsi="Arial" w:cs="Arial"/>
                  <w:b/>
                  <w:bCs/>
                  <w:color w:val="1C50A4"/>
                  <w:sz w:val="14"/>
                  <w:szCs w:val="14"/>
                </w:rPr>
                <w:t>Открытое Акционерное Общество энергетики и электрификации "</w:t>
              </w:r>
              <w:proofErr w:type="spellStart"/>
              <w:r w:rsidRPr="005F7E6F">
                <w:rPr>
                  <w:rFonts w:ascii="Arial" w:eastAsia="Times New Roman" w:hAnsi="Arial" w:cs="Arial"/>
                  <w:b/>
                  <w:bCs/>
                  <w:color w:val="1C50A4"/>
                  <w:sz w:val="14"/>
                  <w:szCs w:val="14"/>
                </w:rPr>
                <w:t>Тюменьэнерго</w:t>
              </w:r>
              <w:proofErr w:type="spellEnd"/>
              <w:r w:rsidRPr="005F7E6F">
                <w:rPr>
                  <w:rFonts w:ascii="Arial" w:eastAsia="Times New Roman" w:hAnsi="Arial" w:cs="Arial"/>
                  <w:b/>
                  <w:bCs/>
                  <w:color w:val="1C50A4"/>
                  <w:sz w:val="14"/>
                  <w:szCs w:val="14"/>
                </w:rPr>
                <w:t>"</w:t>
              </w:r>
            </w:hyperlink>
            <w:r w:rsidRPr="005F7E6F">
              <w:rPr>
                <w:rFonts w:ascii="Arial" w:eastAsia="Times New Roman" w:hAnsi="Arial" w:cs="Arial"/>
                <w:color w:val="333333"/>
                <w:sz w:val="14"/>
                <w:szCs w:val="14"/>
              </w:rPr>
              <w:t xml:space="preserve">, 628412, Россия, г. Сургут, Тюменская область, ХМАО-Югра л. Университетская, д.4, </w:t>
            </w:r>
            <w:r w:rsidRPr="005F7E6F">
              <w:rPr>
                <w:rFonts w:ascii="Arial" w:eastAsia="Times New Roman" w:hAnsi="Arial" w:cs="Arial"/>
                <w:b/>
                <w:bCs/>
                <w:color w:val="333333"/>
                <w:sz w:val="14"/>
                <w:szCs w:val="14"/>
              </w:rPr>
              <w:t>приглашает принять участие в торгах (тендере)</w:t>
            </w:r>
            <w:r w:rsidRPr="005F7E6F">
              <w:rPr>
                <w:rFonts w:ascii="Arial" w:eastAsia="Times New Roman" w:hAnsi="Arial" w:cs="Arial"/>
                <w:color w:val="333333"/>
                <w:sz w:val="14"/>
                <w:szCs w:val="14"/>
              </w:rPr>
              <w:t>.</w:t>
            </w:r>
          </w:p>
        </w:tc>
      </w:tr>
      <w:tr w:rsidR="005F7E6F" w:rsidRPr="005F7E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53"/>
              <w:gridCol w:w="7552"/>
            </w:tblGrid>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Предмет конкурса (тендера):</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оказание услуг грузовым транспортом для </w:t>
                  </w:r>
                  <w:proofErr w:type="spellStart"/>
                  <w:r w:rsidRPr="005F7E6F">
                    <w:rPr>
                      <w:rFonts w:ascii="Arial" w:eastAsia="Times New Roman" w:hAnsi="Arial" w:cs="Arial"/>
                      <w:sz w:val="14"/>
                      <w:szCs w:val="14"/>
                    </w:rPr>
                    <w:t>ТОиТР</w:t>
                  </w:r>
                  <w:proofErr w:type="spellEnd"/>
                  <w:r w:rsidRPr="005F7E6F">
                    <w:rPr>
                      <w:rFonts w:ascii="Arial" w:eastAsia="Times New Roman" w:hAnsi="Arial" w:cs="Arial"/>
                      <w:sz w:val="14"/>
                      <w:szCs w:val="14"/>
                    </w:rPr>
                    <w:t xml:space="preserve"> ПС и </w:t>
                  </w:r>
                  <w:proofErr w:type="gramStart"/>
                  <w:r w:rsidRPr="005F7E6F">
                    <w:rPr>
                      <w:rFonts w:ascii="Arial" w:eastAsia="Times New Roman" w:hAnsi="Arial" w:cs="Arial"/>
                      <w:sz w:val="14"/>
                      <w:szCs w:val="14"/>
                    </w:rPr>
                    <w:t>ВЛ</w:t>
                  </w:r>
                  <w:proofErr w:type="gramEnd"/>
                  <w:r w:rsidRPr="005F7E6F">
                    <w:rPr>
                      <w:rFonts w:ascii="Arial" w:eastAsia="Times New Roman" w:hAnsi="Arial" w:cs="Arial"/>
                      <w:sz w:val="14"/>
                      <w:szCs w:val="14"/>
                    </w:rPr>
                    <w:t xml:space="preserve"> филиала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 xml:space="preserve">» </w:t>
                  </w:r>
                  <w:proofErr w:type="spellStart"/>
                  <w:r w:rsidRPr="005F7E6F">
                    <w:rPr>
                      <w:rFonts w:ascii="Arial" w:eastAsia="Times New Roman" w:hAnsi="Arial" w:cs="Arial"/>
                      <w:sz w:val="14"/>
                      <w:szCs w:val="14"/>
                    </w:rPr>
                    <w:t>Нижневартовские</w:t>
                  </w:r>
                  <w:proofErr w:type="spellEnd"/>
                  <w:r w:rsidRPr="005F7E6F">
                    <w:rPr>
                      <w:rFonts w:ascii="Arial" w:eastAsia="Times New Roman" w:hAnsi="Arial" w:cs="Arial"/>
                      <w:sz w:val="14"/>
                      <w:szCs w:val="14"/>
                    </w:rPr>
                    <w:t xml:space="preserve"> электрические сети</w:t>
                  </w:r>
                  <w:r w:rsidRPr="005F7E6F">
                    <w:rPr>
                      <w:rFonts w:ascii="Arial" w:eastAsia="Times New Roman" w:hAnsi="Arial" w:cs="Arial"/>
                      <w:sz w:val="14"/>
                      <w:szCs w:val="14"/>
                    </w:rPr>
                    <w:br/>
                  </w:r>
                  <w:r w:rsidRPr="005F7E6F">
                    <w:rPr>
                      <w:rFonts w:ascii="Arial" w:eastAsia="Times New Roman" w:hAnsi="Arial" w:cs="Arial"/>
                      <w:b/>
                      <w:bCs/>
                      <w:sz w:val="14"/>
                      <w:szCs w:val="14"/>
                    </w:rPr>
                    <w:t>Лот № 1.</w:t>
                  </w:r>
                  <w:r w:rsidRPr="005F7E6F">
                    <w:rPr>
                      <w:rFonts w:ascii="Arial" w:eastAsia="Times New Roman" w:hAnsi="Arial" w:cs="Arial"/>
                      <w:sz w:val="14"/>
                      <w:szCs w:val="14"/>
                    </w:rPr>
                    <w:t xml:space="preserve"> Оказание услуг грузовым транспортом для </w:t>
                  </w:r>
                  <w:proofErr w:type="spellStart"/>
                  <w:r w:rsidRPr="005F7E6F">
                    <w:rPr>
                      <w:rFonts w:ascii="Arial" w:eastAsia="Times New Roman" w:hAnsi="Arial" w:cs="Arial"/>
                      <w:sz w:val="14"/>
                      <w:szCs w:val="14"/>
                    </w:rPr>
                    <w:t>ТОиТР</w:t>
                  </w:r>
                  <w:proofErr w:type="spellEnd"/>
                  <w:r w:rsidRPr="005F7E6F">
                    <w:rPr>
                      <w:rFonts w:ascii="Arial" w:eastAsia="Times New Roman" w:hAnsi="Arial" w:cs="Arial"/>
                      <w:sz w:val="14"/>
                      <w:szCs w:val="14"/>
                    </w:rPr>
                    <w:t xml:space="preserve"> ПС и </w:t>
                  </w:r>
                  <w:proofErr w:type="gramStart"/>
                  <w:r w:rsidRPr="005F7E6F">
                    <w:rPr>
                      <w:rFonts w:ascii="Arial" w:eastAsia="Times New Roman" w:hAnsi="Arial" w:cs="Arial"/>
                      <w:sz w:val="14"/>
                      <w:szCs w:val="14"/>
                    </w:rPr>
                    <w:t>ВЛ</w:t>
                  </w:r>
                  <w:proofErr w:type="gramEnd"/>
                  <w:r w:rsidRPr="005F7E6F">
                    <w:rPr>
                      <w:rFonts w:ascii="Arial" w:eastAsia="Times New Roman" w:hAnsi="Arial" w:cs="Arial"/>
                      <w:sz w:val="14"/>
                      <w:szCs w:val="14"/>
                    </w:rPr>
                    <w:t xml:space="preserve"> филиала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 xml:space="preserve">» </w:t>
                  </w:r>
                  <w:proofErr w:type="spellStart"/>
                  <w:r w:rsidRPr="005F7E6F">
                    <w:rPr>
                      <w:rFonts w:ascii="Arial" w:eastAsia="Times New Roman" w:hAnsi="Arial" w:cs="Arial"/>
                      <w:sz w:val="14"/>
                      <w:szCs w:val="14"/>
                    </w:rPr>
                    <w:t>Нижневартовские</w:t>
                  </w:r>
                  <w:proofErr w:type="spellEnd"/>
                  <w:r w:rsidRPr="005F7E6F">
                    <w:rPr>
                      <w:rFonts w:ascii="Arial" w:eastAsia="Times New Roman" w:hAnsi="Arial" w:cs="Arial"/>
                      <w:sz w:val="14"/>
                      <w:szCs w:val="14"/>
                    </w:rPr>
                    <w:t xml:space="preserve"> электрические сети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Категории классификатора:</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6023010 </w:t>
                  </w:r>
                  <w:hyperlink r:id="rId10" w:history="1">
                    <w:r w:rsidRPr="005F7E6F">
                      <w:rPr>
                        <w:rFonts w:ascii="Arial" w:eastAsia="Times New Roman" w:hAnsi="Arial" w:cs="Arial"/>
                        <w:color w:val="1C50A4"/>
                        <w:sz w:val="14"/>
                        <w:szCs w:val="14"/>
                      </w:rPr>
                      <w:t>Услуги по перевозке грузов</w:t>
                    </w:r>
                  </w:hyperlink>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Конкурс (тендер) объявлен:</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12.10.2012 12:27</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Сроки поставки:</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b/>
                      <w:bCs/>
                      <w:sz w:val="14"/>
                      <w:szCs w:val="14"/>
                    </w:rPr>
                    <w:t>2013 Год</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Почтовый адрес заказчика:</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proofErr w:type="gramStart"/>
                  <w:r w:rsidRPr="005F7E6F">
                    <w:rPr>
                      <w:rFonts w:ascii="Arial" w:eastAsia="Times New Roman" w:hAnsi="Arial" w:cs="Arial"/>
                      <w:sz w:val="14"/>
                      <w:szCs w:val="14"/>
                    </w:rPr>
                    <w:t>628412, Россия, г. Сургут, Тюменская область, ХМАО-Югра л. Университетская, д.4</w:t>
                  </w:r>
                  <w:proofErr w:type="gramEnd"/>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Местонахождение заказчика:</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proofErr w:type="gramStart"/>
                  <w:r w:rsidRPr="005F7E6F">
                    <w:rPr>
                      <w:rFonts w:ascii="Arial" w:eastAsia="Times New Roman" w:hAnsi="Arial" w:cs="Arial"/>
                      <w:sz w:val="14"/>
                      <w:szCs w:val="14"/>
                    </w:rPr>
                    <w:t>628406, Россия, г. Сургут, Тюменская область, ХМАО-Югра, ул. Университетская, д.4</w:t>
                  </w:r>
                  <w:proofErr w:type="gramEnd"/>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Контактное лицо:</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hyperlink r:id="rId11" w:tgtFrame="_blank" w:tooltip="Отправить личное сообщение" w:history="1">
                    <w:r w:rsidRPr="005F7E6F">
                      <w:rPr>
                        <w:rFonts w:ascii="Arial" w:eastAsia="Times New Roman" w:hAnsi="Arial" w:cs="Arial"/>
                        <w:color w:val="1C50A4"/>
                        <w:sz w:val="14"/>
                        <w:szCs w:val="14"/>
                      </w:rPr>
                      <w:t>Меженина Наталья Михайловна</w:t>
                    </w:r>
                  </w:hyperlink>
                  <w:r w:rsidRPr="005F7E6F">
                    <w:rPr>
                      <w:rFonts w:ascii="Arial" w:eastAsia="Times New Roman" w:hAnsi="Arial" w:cs="Arial"/>
                      <w:sz w:val="14"/>
                      <w:szCs w:val="14"/>
                    </w:rPr>
                    <w:t xml:space="preserve">, тел.+7 (3462) 77-64-77, </w:t>
                  </w:r>
                  <w:hyperlink r:id="rId12" w:history="1">
                    <w:r w:rsidRPr="005F7E6F">
                      <w:rPr>
                        <w:rFonts w:ascii="Arial" w:eastAsia="Times New Roman" w:hAnsi="Arial" w:cs="Arial"/>
                        <w:color w:val="1C50A4"/>
                        <w:sz w:val="14"/>
                        <w:szCs w:val="14"/>
                      </w:rPr>
                      <w:t>MezheninaN@id.te.ru</w:t>
                    </w:r>
                  </w:hyperlink>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Конкурсная комиссия:</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proofErr w:type="gramStart"/>
                  <w:r w:rsidRPr="005F7E6F">
                    <w:rPr>
                      <w:rFonts w:ascii="Arial" w:eastAsia="Times New Roman" w:hAnsi="Arial" w:cs="Arial"/>
                      <w:sz w:val="14"/>
                      <w:szCs w:val="14"/>
                    </w:rPr>
                    <w:t>Назначена</w:t>
                  </w:r>
                  <w:proofErr w:type="gramEnd"/>
                  <w:r w:rsidRPr="005F7E6F">
                    <w:rPr>
                      <w:rFonts w:ascii="Arial" w:eastAsia="Times New Roman" w:hAnsi="Arial" w:cs="Arial"/>
                      <w:sz w:val="14"/>
                      <w:szCs w:val="14"/>
                    </w:rPr>
                    <w:t xml:space="preserve"> приказом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 от 02.10.2012 № 350.</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Требования к участникам:</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1. Участник конкурса должен обладать гражданской правоспособностью в полном объеме для заключения и исполнения Договора</w:t>
                  </w:r>
                  <w:r w:rsidRPr="005F7E6F">
                    <w:rPr>
                      <w:rFonts w:ascii="Arial" w:eastAsia="Times New Roman" w:hAnsi="Arial" w:cs="Arial"/>
                      <w:sz w:val="14"/>
                      <w:szCs w:val="14"/>
                    </w:rPr>
                    <w:br/>
                    <w:t xml:space="preserve">2. Участник должен обладать необходимыми кадровыми ресурсами: </w:t>
                  </w:r>
                  <w:r w:rsidRPr="005F7E6F">
                    <w:rPr>
                      <w:rFonts w:ascii="Arial" w:eastAsia="Times New Roman" w:hAnsi="Arial" w:cs="Arial"/>
                      <w:sz w:val="14"/>
                      <w:szCs w:val="14"/>
                    </w:rPr>
                    <w:br/>
                    <w:t>водитель категории «В» - не менее 12 чел.,</w:t>
                  </w:r>
                  <w:r w:rsidRPr="005F7E6F">
                    <w:rPr>
                      <w:rFonts w:ascii="Arial" w:eastAsia="Times New Roman" w:hAnsi="Arial" w:cs="Arial"/>
                      <w:sz w:val="14"/>
                      <w:szCs w:val="14"/>
                    </w:rPr>
                    <w:br/>
                    <w:t>водитель категории «С» - не менее 3 чел.,</w:t>
                  </w:r>
                  <w:r w:rsidRPr="005F7E6F">
                    <w:rPr>
                      <w:rFonts w:ascii="Arial" w:eastAsia="Times New Roman" w:hAnsi="Arial" w:cs="Arial"/>
                      <w:sz w:val="14"/>
                      <w:szCs w:val="14"/>
                    </w:rPr>
                    <w:br/>
                    <w:t>водитель категории «Е» - не менее 2 чел.,</w:t>
                  </w:r>
                  <w:r w:rsidRPr="005F7E6F">
                    <w:rPr>
                      <w:rFonts w:ascii="Arial" w:eastAsia="Times New Roman" w:hAnsi="Arial" w:cs="Arial"/>
                      <w:sz w:val="14"/>
                      <w:szCs w:val="14"/>
                    </w:rPr>
                    <w:br/>
                    <w:t>оператор диспетчерской службы – не менее 2 чел.,</w:t>
                  </w:r>
                  <w:r w:rsidRPr="005F7E6F">
                    <w:rPr>
                      <w:rFonts w:ascii="Arial" w:eastAsia="Times New Roman" w:hAnsi="Arial" w:cs="Arial"/>
                      <w:sz w:val="14"/>
                      <w:szCs w:val="14"/>
                    </w:rPr>
                    <w:br/>
                    <w:t>механик на выпуске – не менее 2 чел.,</w:t>
                  </w:r>
                  <w:r w:rsidRPr="005F7E6F">
                    <w:rPr>
                      <w:rFonts w:ascii="Arial" w:eastAsia="Times New Roman" w:hAnsi="Arial" w:cs="Arial"/>
                      <w:sz w:val="14"/>
                      <w:szCs w:val="14"/>
                    </w:rPr>
                    <w:br/>
                    <w:t>инженер по безопасности движения – не менее 1 чел.,</w:t>
                  </w:r>
                  <w:r w:rsidRPr="005F7E6F">
                    <w:rPr>
                      <w:rFonts w:ascii="Arial" w:eastAsia="Times New Roman" w:hAnsi="Arial" w:cs="Arial"/>
                      <w:sz w:val="14"/>
                      <w:szCs w:val="14"/>
                    </w:rPr>
                    <w:br/>
                    <w:t>мед</w:t>
                  </w:r>
                  <w:proofErr w:type="gramStart"/>
                  <w:r w:rsidRPr="005F7E6F">
                    <w:rPr>
                      <w:rFonts w:ascii="Arial" w:eastAsia="Times New Roman" w:hAnsi="Arial" w:cs="Arial"/>
                      <w:sz w:val="14"/>
                      <w:szCs w:val="14"/>
                    </w:rPr>
                    <w:t>.</w:t>
                  </w:r>
                  <w:proofErr w:type="gramEnd"/>
                  <w:r w:rsidRPr="005F7E6F">
                    <w:rPr>
                      <w:rFonts w:ascii="Arial" w:eastAsia="Times New Roman" w:hAnsi="Arial" w:cs="Arial"/>
                      <w:sz w:val="14"/>
                      <w:szCs w:val="14"/>
                    </w:rPr>
                    <w:t xml:space="preserve"> </w:t>
                  </w:r>
                  <w:proofErr w:type="gramStart"/>
                  <w:r w:rsidRPr="005F7E6F">
                    <w:rPr>
                      <w:rFonts w:ascii="Arial" w:eastAsia="Times New Roman" w:hAnsi="Arial" w:cs="Arial"/>
                      <w:sz w:val="14"/>
                      <w:szCs w:val="14"/>
                    </w:rPr>
                    <w:t>р</w:t>
                  </w:r>
                  <w:proofErr w:type="gramEnd"/>
                  <w:r w:rsidRPr="005F7E6F">
                    <w:rPr>
                      <w:rFonts w:ascii="Arial" w:eastAsia="Times New Roman" w:hAnsi="Arial" w:cs="Arial"/>
                      <w:sz w:val="14"/>
                      <w:szCs w:val="14"/>
                    </w:rPr>
                    <w:t>аботник по выпуску водителей на линию – не менее 1 чел. (или наличие договора со специализированной организацией).</w:t>
                  </w:r>
                  <w:r w:rsidRPr="005F7E6F">
                    <w:rPr>
                      <w:rFonts w:ascii="Arial" w:eastAsia="Times New Roman" w:hAnsi="Arial" w:cs="Arial"/>
                      <w:sz w:val="14"/>
                      <w:szCs w:val="14"/>
                    </w:rPr>
                    <w:br/>
                    <w:t xml:space="preserve">Все водители должны иметь 2 группу электробезопасности. </w:t>
                  </w:r>
                  <w:r w:rsidRPr="005F7E6F">
                    <w:rPr>
                      <w:rFonts w:ascii="Arial" w:eastAsia="Times New Roman" w:hAnsi="Arial" w:cs="Arial"/>
                      <w:sz w:val="14"/>
                      <w:szCs w:val="14"/>
                    </w:rPr>
                    <w:br/>
                    <w:t xml:space="preserve">3. Участник должен обладать необходимыми материально-техническими ресурсами: </w:t>
                  </w:r>
                  <w:r w:rsidRPr="005F7E6F">
                    <w:rPr>
                      <w:rFonts w:ascii="Arial" w:eastAsia="Times New Roman" w:hAnsi="Arial" w:cs="Arial"/>
                      <w:sz w:val="14"/>
                      <w:szCs w:val="14"/>
                    </w:rPr>
                    <w:br/>
                    <w:t>копировально-множительная техника – не менее 2 ед.,</w:t>
                  </w:r>
                  <w:r w:rsidRPr="005F7E6F">
                    <w:rPr>
                      <w:rFonts w:ascii="Arial" w:eastAsia="Times New Roman" w:hAnsi="Arial" w:cs="Arial"/>
                      <w:sz w:val="14"/>
                      <w:szCs w:val="14"/>
                    </w:rPr>
                    <w:br/>
                    <w:t>персональные компьютеры – не менее 2 ед.</w:t>
                  </w:r>
                  <w:r w:rsidRPr="005F7E6F">
                    <w:rPr>
                      <w:rFonts w:ascii="Arial" w:eastAsia="Times New Roman" w:hAnsi="Arial" w:cs="Arial"/>
                      <w:sz w:val="14"/>
                      <w:szCs w:val="14"/>
                    </w:rPr>
                    <w:br/>
                    <w:t>Необходимость замены указанных машин и механизмов должна быть обоснована в конкурсном предложении участника (форма 7).</w:t>
                  </w:r>
                  <w:r w:rsidRPr="005F7E6F">
                    <w:rPr>
                      <w:rFonts w:ascii="Arial" w:eastAsia="Times New Roman" w:hAnsi="Arial" w:cs="Arial"/>
                      <w:sz w:val="14"/>
                      <w:szCs w:val="14"/>
                    </w:rPr>
                    <w:br/>
                    <w:t>4. Участнику конкурса желательно иметь опыт выполнения аналогичных договоров не менее 1 года в течение последних трех лет сопоставимых с предметом закупки объемах и положительную репутацию, подтвержденную отзывами о выполнении аналогичных договоров</w:t>
                  </w:r>
                  <w:r w:rsidRPr="005F7E6F">
                    <w:rPr>
                      <w:rFonts w:ascii="Arial" w:eastAsia="Times New Roman" w:hAnsi="Arial" w:cs="Arial"/>
                      <w:sz w:val="14"/>
                      <w:szCs w:val="14"/>
                    </w:rPr>
                    <w:br/>
                    <w:t>5.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F7E6F">
                    <w:rPr>
                      <w:rFonts w:ascii="Arial" w:eastAsia="Times New Roman" w:hAnsi="Arial" w:cs="Arial"/>
                      <w:sz w:val="14"/>
                      <w:szCs w:val="14"/>
                    </w:rPr>
                    <w:br/>
                    <w:t>6. Участник должен дать согласие на проведение проверки благонадежности Службой экономической безопасности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 (СЭБ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5F7E6F">
                    <w:rPr>
                      <w:rFonts w:ascii="Arial" w:eastAsia="Times New Roman" w:hAnsi="Arial" w:cs="Arial"/>
                      <w:sz w:val="14"/>
                      <w:szCs w:val="14"/>
                    </w:rPr>
                    <w:br/>
                    <w:t xml:space="preserve">7. Участник конкурса не должен быть аффилированным с Организатором (Заказчиком) </w:t>
                  </w:r>
                  <w:r w:rsidRPr="005F7E6F">
                    <w:rPr>
                      <w:rFonts w:ascii="Arial" w:eastAsia="Times New Roman" w:hAnsi="Arial" w:cs="Arial"/>
                      <w:sz w:val="14"/>
                      <w:szCs w:val="14"/>
                    </w:rPr>
                    <w:br/>
                    <w:t>8. Участник не должен быть аффилированным к другим Участникам</w:t>
                  </w:r>
                  <w:r w:rsidRPr="005F7E6F">
                    <w:rPr>
                      <w:rFonts w:ascii="Arial" w:eastAsia="Times New Roman" w:hAnsi="Arial" w:cs="Arial"/>
                      <w:sz w:val="14"/>
                      <w:szCs w:val="14"/>
                    </w:rPr>
                    <w:br/>
                    <w:t xml:space="preserve">9. </w:t>
                  </w:r>
                  <w:proofErr w:type="gramStart"/>
                  <w:r w:rsidRPr="005F7E6F">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5F7E6F">
                    <w:rPr>
                      <w:rFonts w:ascii="Arial" w:eastAsia="Times New Roman" w:hAnsi="Arial" w:cs="Arial"/>
                      <w:sz w:val="14"/>
                      <w:szCs w:val="14"/>
                    </w:rPr>
                    <w:t xml:space="preserve"> нужд"</w:t>
                  </w:r>
                  <w:r w:rsidRPr="005F7E6F">
                    <w:rPr>
                      <w:rFonts w:ascii="Arial" w:eastAsia="Times New Roman" w:hAnsi="Arial" w:cs="Arial"/>
                      <w:sz w:val="14"/>
                      <w:szCs w:val="14"/>
                    </w:rPr>
                    <w:br/>
                    <w:t>10. Отсутствие признанных Участником, как полностью, так и частично претензий (полученных как со стороны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5F7E6F">
                    <w:rPr>
                      <w:rFonts w:ascii="Arial" w:eastAsia="Times New Roman" w:hAnsi="Arial" w:cs="Arial"/>
                      <w:sz w:val="14"/>
                      <w:szCs w:val="14"/>
                    </w:rPr>
                    <w:br/>
                    <w:t xml:space="preserve">11. </w:t>
                  </w:r>
                  <w:proofErr w:type="gramStart"/>
                  <w:r w:rsidRPr="005F7E6F">
                    <w:rPr>
                      <w:rFonts w:ascii="Arial" w:eastAsia="Times New Roman" w:hAnsi="Arial" w:cs="Arial"/>
                      <w:sz w:val="14"/>
                      <w:szCs w:val="14"/>
                    </w:rPr>
                    <w:t>Отсутствие заключенных между Участником и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5F7E6F">
                    <w:rPr>
                      <w:rFonts w:ascii="Arial" w:eastAsia="Times New Roman" w:hAnsi="Arial" w:cs="Arial"/>
                      <w:sz w:val="14"/>
                      <w:szCs w:val="14"/>
                    </w:rPr>
                    <w:br/>
                    <w:t>12.</w:t>
                  </w:r>
                  <w:proofErr w:type="gramEnd"/>
                  <w:r w:rsidRPr="005F7E6F">
                    <w:rPr>
                      <w:rFonts w:ascii="Arial" w:eastAsia="Times New Roman" w:hAnsi="Arial" w:cs="Arial"/>
                      <w:sz w:val="14"/>
                      <w:szCs w:val="14"/>
                    </w:rPr>
                    <w:t xml:space="preserve"> Отсутствие судебных актов об удовлетворении требований ОАО «</w:t>
                  </w:r>
                  <w:proofErr w:type="spellStart"/>
                  <w:r w:rsidRPr="005F7E6F">
                    <w:rPr>
                      <w:rFonts w:ascii="Arial" w:eastAsia="Times New Roman" w:hAnsi="Arial" w:cs="Arial"/>
                      <w:sz w:val="14"/>
                      <w:szCs w:val="14"/>
                    </w:rPr>
                    <w:t>Тюменьэнерго</w:t>
                  </w:r>
                  <w:proofErr w:type="spellEnd"/>
                  <w:r w:rsidRPr="005F7E6F">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5F7E6F">
                    <w:rPr>
                      <w:rFonts w:ascii="Arial" w:eastAsia="Times New Roman" w:hAnsi="Arial" w:cs="Arial"/>
                      <w:sz w:val="14"/>
                      <w:szCs w:val="14"/>
                    </w:rPr>
                    <w:br/>
                    <w:t>13. Техническое и коммерческое предложения должны соответствовать требованиям Заказчика</w:t>
                  </w:r>
                  <w:proofErr w:type="gramStart"/>
                  <w:r w:rsidRPr="005F7E6F">
                    <w:rPr>
                      <w:rFonts w:ascii="Arial" w:eastAsia="Times New Roman" w:hAnsi="Arial" w:cs="Arial"/>
                      <w:sz w:val="14"/>
                      <w:szCs w:val="14"/>
                    </w:rPr>
                    <w:br/>
                  </w:r>
                  <w:r w:rsidRPr="005F7E6F">
                    <w:rPr>
                      <w:rFonts w:ascii="Arial" w:eastAsia="Times New Roman" w:hAnsi="Arial" w:cs="Arial"/>
                      <w:sz w:val="14"/>
                      <w:szCs w:val="14"/>
                    </w:rPr>
                    <w:br/>
                    <w:t>Б</w:t>
                  </w:r>
                  <w:proofErr w:type="gramEnd"/>
                  <w:r w:rsidRPr="005F7E6F">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Комплект конкурсной документации:</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 xml:space="preserve">Конкурсную документацию Участники могут получить на Официальном сайте РФ – www.zakupki.gov.ru , на сайте Общества – www.te.ru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(http://www.b2b-center.ru/). </w:t>
                  </w:r>
                  <w:r w:rsidRPr="005F7E6F">
                    <w:rPr>
                      <w:rFonts w:ascii="Arial" w:eastAsia="Times New Roman" w:hAnsi="Arial" w:cs="Arial"/>
                      <w:sz w:val="14"/>
                      <w:szCs w:val="14"/>
                    </w:rPr>
                    <w:lastRenderedPageBreak/>
                    <w:t>Конкурсная документация доступна для ознакомления без взимания платы.</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lastRenderedPageBreak/>
                    <w:t>Конкурсная документация:</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hyperlink r:id="rId13" w:tgtFrame="_blank" w:history="1">
                    <w:r w:rsidRPr="005F7E6F">
                      <w:rPr>
                        <w:rFonts w:ascii="Arial" w:eastAsia="Times New Roman" w:hAnsi="Arial" w:cs="Arial"/>
                        <w:color w:val="1C50A4"/>
                        <w:sz w:val="14"/>
                        <w:szCs w:val="14"/>
                      </w:rPr>
                      <w:t xml:space="preserve">Скачать файл </w:t>
                    </w:r>
                    <w:r w:rsidRPr="005F7E6F">
                      <w:rPr>
                        <w:rFonts w:ascii="Arial" w:eastAsia="Times New Roman" w:hAnsi="Arial" w:cs="Arial"/>
                        <w:b/>
                        <w:bCs/>
                        <w:color w:val="1C50A4"/>
                        <w:sz w:val="14"/>
                        <w:szCs w:val="14"/>
                      </w:rPr>
                      <w:t>КД.zip</w:t>
                    </w:r>
                  </w:hyperlink>
                  <w:r w:rsidRPr="005F7E6F">
                    <w:rPr>
                      <w:rFonts w:ascii="Arial" w:eastAsia="Times New Roman" w:hAnsi="Arial" w:cs="Arial"/>
                      <w:sz w:val="14"/>
                      <w:szCs w:val="14"/>
                    </w:rPr>
                    <w:t> (4.8 Мб)</w:t>
                  </w:r>
                </w:p>
                <w:p w:rsidR="005F7E6F" w:rsidRPr="005F7E6F" w:rsidRDefault="005F7E6F" w:rsidP="005F7E6F">
                  <w:pPr>
                    <w:spacing w:after="0" w:line="240" w:lineRule="auto"/>
                    <w:rPr>
                      <w:rFonts w:ascii="Arial" w:eastAsia="Times New Roman" w:hAnsi="Arial" w:cs="Arial"/>
                      <w:sz w:val="14"/>
                      <w:szCs w:val="14"/>
                    </w:rPr>
                  </w:pPr>
                  <w:hyperlink r:id="rId14" w:tgtFrame="signature" w:history="1">
                    <w:r w:rsidRPr="005F7E6F">
                      <w:rPr>
                        <w:rFonts w:ascii="Arial" w:eastAsia="Times New Roman" w:hAnsi="Arial" w:cs="Arial"/>
                        <w:color w:val="1C50A4"/>
                        <w:sz w:val="14"/>
                        <w:szCs w:val="14"/>
                      </w:rPr>
                      <w:t>Подписана ЭЦП</w:t>
                    </w:r>
                  </w:hyperlink>
                </w:p>
                <w:p w:rsidR="005F7E6F" w:rsidRPr="005F7E6F" w:rsidRDefault="005F7E6F" w:rsidP="005F7E6F">
                  <w:pPr>
                    <w:spacing w:after="0" w:line="240" w:lineRule="auto"/>
                    <w:rPr>
                      <w:rFonts w:ascii="Arial" w:eastAsia="Times New Roman" w:hAnsi="Arial" w:cs="Arial"/>
                      <w:sz w:val="14"/>
                      <w:szCs w:val="14"/>
                    </w:rPr>
                  </w:pPr>
                  <w:hyperlink r:id="rId15" w:history="1">
                    <w:r w:rsidRPr="005F7E6F">
                      <w:rPr>
                        <w:rFonts w:ascii="Arial" w:eastAsia="Times New Roman" w:hAnsi="Arial" w:cs="Arial"/>
                        <w:color w:val="1C50A4"/>
                        <w:sz w:val="14"/>
                        <w:szCs w:val="14"/>
                      </w:rPr>
                      <w:t>Перевести документацию на другой язык</w:t>
                    </w:r>
                  </w:hyperlink>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Порядок предоставления конкурсной документации:</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5F7E6F">
                    <w:rPr>
                      <w:rFonts w:ascii="Arial" w:eastAsia="Times New Roman" w:hAnsi="Arial" w:cs="Arial"/>
                      <w:sz w:val="14"/>
                      <w:szCs w:val="14"/>
                    </w:rPr>
                    <w:t>с даты размещения</w:t>
                  </w:r>
                  <w:proofErr w:type="gramEnd"/>
                  <w:r w:rsidRPr="005F7E6F">
                    <w:rPr>
                      <w:rFonts w:ascii="Arial" w:eastAsia="Times New Roman" w:hAnsi="Arial" w:cs="Arial"/>
                      <w:sz w:val="14"/>
                      <w:szCs w:val="14"/>
                    </w:rPr>
                    <w:t xml:space="preserve"> закупки.</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Конкурсные заявки:</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5F7E6F">
                    <w:rPr>
                      <w:rFonts w:ascii="Arial" w:eastAsia="Times New Roman" w:hAnsi="Arial" w:cs="Arial"/>
                      <w:sz w:val="14"/>
                      <w:szCs w:val="14"/>
                    </w:rPr>
                    <w:t>дств в д</w:t>
                  </w:r>
                  <w:proofErr w:type="gramEnd"/>
                  <w:r w:rsidRPr="005F7E6F">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При выборе победителя учитывается:</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Цена с НДС</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Место вскрытия конвертов:</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 xml:space="preserve">Вскрытие конвертов с заявками состоится </w:t>
                  </w:r>
                  <w:r w:rsidRPr="005F7E6F">
                    <w:rPr>
                      <w:rFonts w:ascii="Arial" w:eastAsia="Times New Roman" w:hAnsi="Arial" w:cs="Arial"/>
                      <w:b/>
                      <w:bCs/>
                      <w:sz w:val="14"/>
                      <w:szCs w:val="14"/>
                    </w:rPr>
                    <w:t>13.11.2012 в 9:00 по московскому времени</w:t>
                  </w:r>
                  <w:r w:rsidRPr="005F7E6F">
                    <w:rPr>
                      <w:rFonts w:ascii="Arial" w:eastAsia="Times New Roman" w:hAnsi="Arial" w:cs="Arial"/>
                      <w:sz w:val="14"/>
                      <w:szCs w:val="14"/>
                    </w:rPr>
                    <w:t>.</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Дата рассмотрения предложений и подведения итогов закупки:</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03.12.2012 15:00</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Место рассмотрения предложений:</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628617, ХМАО-Югра, Тюменская область, г. Нижневартовск, ул. Пермская, 22</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Дата и время подведения итогов:</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13.12.2012 15:00</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Место подведения итогов:</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628617, ХМАО-Югра, Тюменская область, г. Нижневартовск, ул. Пермская, 22</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Победитель конкурса:</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F7E6F">
                    <w:rPr>
                      <w:rFonts w:ascii="Arial" w:eastAsia="Times New Roman" w:hAnsi="Arial" w:cs="Arial"/>
                      <w:sz w:val="14"/>
                      <w:szCs w:val="14"/>
                    </w:rPr>
                    <w:t>ранжировке</w:t>
                  </w:r>
                  <w:proofErr w:type="spellEnd"/>
                  <w:r w:rsidRPr="005F7E6F">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Лимитная (начальная) цена закупки:</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Лот № 1. 19 498 756,68 руб. (Цена с НДС)</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Переторжка (регулирование цены):</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Дополнительная информация о конкурсе:</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F7E6F">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F7E6F">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F7E6F">
                    <w:rPr>
                      <w:rFonts w:ascii="Arial" w:eastAsia="Times New Roman" w:hAnsi="Arial" w:cs="Arial"/>
                      <w:sz w:val="14"/>
                      <w:szCs w:val="14"/>
                    </w:rPr>
                    <w:br/>
                    <w:t>Дата рассмотрения предложений – 03.12.2012 г.</w:t>
                  </w:r>
                  <w:r w:rsidRPr="005F7E6F">
                    <w:rPr>
                      <w:rFonts w:ascii="Arial" w:eastAsia="Times New Roman" w:hAnsi="Arial" w:cs="Arial"/>
                      <w:sz w:val="14"/>
                      <w:szCs w:val="14"/>
                    </w:rPr>
                    <w:br/>
                    <w:t>Дата подведения итогов закупки – 13.12.2012г.</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hyperlink w:history="1">
                    <w:proofErr w:type="gramStart"/>
                    <w:r w:rsidRPr="005F7E6F">
                      <w:rPr>
                        <w:rFonts w:ascii="Arial" w:eastAsia="Times New Roman" w:hAnsi="Arial" w:cs="Arial"/>
                        <w:color w:val="1C50A4"/>
                        <w:sz w:val="14"/>
                        <w:szCs w:val="14"/>
                      </w:rPr>
                      <w:t>628617, Россия, Ханты-Мансийский Автономный округ - Югра, г. Нижневартовск, ул. Пермская, 22</w:t>
                    </w:r>
                  </w:hyperlink>
                  <w:r w:rsidRPr="005F7E6F">
                    <w:rPr>
                      <w:rFonts w:ascii="Arial" w:eastAsia="Times New Roman" w:hAnsi="Arial" w:cs="Arial"/>
                      <w:sz w:val="14"/>
                      <w:szCs w:val="14"/>
                    </w:rPr>
                    <w:t xml:space="preserve"> </w:t>
                  </w:r>
                  <w:r w:rsidRPr="005F7E6F">
                    <w:rPr>
                      <w:rFonts w:ascii="Arial" w:eastAsia="Times New Roman" w:hAnsi="Arial" w:cs="Arial"/>
                      <w:sz w:val="14"/>
                      <w:szCs w:val="14"/>
                    </w:rPr>
                    <w:pict/>
                  </w:r>
                  <w:proofErr w:type="gramEnd"/>
                </w:p>
              </w:tc>
            </w:tr>
            <w:tr w:rsidR="005F7E6F" w:rsidRPr="005F7E6F">
              <w:trPr>
                <w:tblCellSpacing w:w="0" w:type="dxa"/>
              </w:trPr>
              <w:tc>
                <w:tcPr>
                  <w:tcW w:w="0" w:type="auto"/>
                  <w:shd w:val="clear" w:color="auto" w:fill="F7F7F7"/>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Дата последнего редактирования:</w:t>
                  </w:r>
                </w:p>
              </w:tc>
              <w:tc>
                <w:tcPr>
                  <w:tcW w:w="0" w:type="auto"/>
                  <w:shd w:val="clear" w:color="auto" w:fill="F7F7F7"/>
                  <w:hideMark/>
                </w:tcPr>
                <w:p w:rsidR="005F7E6F" w:rsidRPr="005F7E6F" w:rsidRDefault="005F7E6F" w:rsidP="005F7E6F">
                  <w:pPr>
                    <w:spacing w:after="0" w:line="240" w:lineRule="auto"/>
                    <w:rPr>
                      <w:rFonts w:ascii="Arial" w:eastAsia="Times New Roman" w:hAnsi="Arial" w:cs="Arial"/>
                      <w:sz w:val="14"/>
                      <w:szCs w:val="14"/>
                    </w:rPr>
                  </w:pPr>
                  <w:r w:rsidRPr="005F7E6F">
                    <w:rPr>
                      <w:rFonts w:ascii="Arial" w:eastAsia="Times New Roman" w:hAnsi="Arial" w:cs="Arial"/>
                      <w:sz w:val="14"/>
                      <w:szCs w:val="14"/>
                    </w:rPr>
                    <w:t>12.10.2012 12:27</w:t>
                  </w:r>
                </w:p>
              </w:tc>
            </w:tr>
            <w:tr w:rsidR="005F7E6F" w:rsidRPr="005F7E6F">
              <w:trPr>
                <w:tblCellSpacing w:w="0" w:type="dxa"/>
              </w:trPr>
              <w:tc>
                <w:tcPr>
                  <w:tcW w:w="0" w:type="auto"/>
                  <w:hideMark/>
                </w:tcPr>
                <w:p w:rsidR="005F7E6F" w:rsidRPr="005F7E6F" w:rsidRDefault="005F7E6F" w:rsidP="005F7E6F">
                  <w:pPr>
                    <w:spacing w:after="0" w:line="240" w:lineRule="auto"/>
                    <w:jc w:val="right"/>
                    <w:rPr>
                      <w:rFonts w:ascii="Arial" w:eastAsia="Times New Roman" w:hAnsi="Arial" w:cs="Arial"/>
                      <w:sz w:val="14"/>
                      <w:szCs w:val="14"/>
                    </w:rPr>
                  </w:pPr>
                  <w:r w:rsidRPr="005F7E6F">
                    <w:rPr>
                      <w:rFonts w:ascii="Arial" w:eastAsia="Times New Roman" w:hAnsi="Arial" w:cs="Arial"/>
                      <w:sz w:val="14"/>
                      <w:szCs w:val="14"/>
                    </w:rPr>
                    <w:t>Информация о подписи:</w:t>
                  </w:r>
                </w:p>
              </w:tc>
              <w:tc>
                <w:tcPr>
                  <w:tcW w:w="0" w:type="auto"/>
                  <w:hideMark/>
                </w:tcPr>
                <w:p w:rsidR="005F7E6F" w:rsidRPr="005F7E6F" w:rsidRDefault="005F7E6F" w:rsidP="005F7E6F">
                  <w:pPr>
                    <w:spacing w:after="0" w:line="240" w:lineRule="auto"/>
                    <w:rPr>
                      <w:rFonts w:ascii="Arial" w:eastAsia="Times New Roman" w:hAnsi="Arial" w:cs="Arial"/>
                      <w:sz w:val="14"/>
                      <w:szCs w:val="14"/>
                    </w:rPr>
                  </w:pPr>
                  <w:hyperlink r:id="rId16" w:tgtFrame="signature" w:history="1">
                    <w:r w:rsidRPr="005F7E6F">
                      <w:rPr>
                        <w:rFonts w:ascii="Arial" w:eastAsia="Times New Roman" w:hAnsi="Arial" w:cs="Arial"/>
                        <w:color w:val="1C50A4"/>
                        <w:sz w:val="14"/>
                        <w:szCs w:val="14"/>
                      </w:rPr>
                      <w:t>Подписано ЭЦП</w:t>
                    </w:r>
                  </w:hyperlink>
                </w:p>
              </w:tc>
            </w:tr>
          </w:tbl>
          <w:p w:rsidR="005F7E6F" w:rsidRPr="005F7E6F" w:rsidRDefault="005F7E6F" w:rsidP="005F7E6F">
            <w:pPr>
              <w:spacing w:after="0" w:line="240" w:lineRule="auto"/>
              <w:rPr>
                <w:rFonts w:ascii="Arial" w:eastAsia="Times New Roman" w:hAnsi="Arial" w:cs="Arial"/>
                <w:sz w:val="14"/>
                <w:szCs w:val="14"/>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6F"/>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6A3"/>
    <w:rsid w:val="00042D10"/>
    <w:rsid w:val="0004544F"/>
    <w:rsid w:val="00045996"/>
    <w:rsid w:val="000500AE"/>
    <w:rsid w:val="00050E43"/>
    <w:rsid w:val="00051256"/>
    <w:rsid w:val="00052C3B"/>
    <w:rsid w:val="00054070"/>
    <w:rsid w:val="000558C0"/>
    <w:rsid w:val="000561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5914"/>
    <w:rsid w:val="002D61B9"/>
    <w:rsid w:val="002E2CDD"/>
    <w:rsid w:val="002E66B0"/>
    <w:rsid w:val="002F26E1"/>
    <w:rsid w:val="002F3195"/>
    <w:rsid w:val="002F34BD"/>
    <w:rsid w:val="002F4965"/>
    <w:rsid w:val="002F5143"/>
    <w:rsid w:val="00307375"/>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4B2E"/>
    <w:rsid w:val="005A41F4"/>
    <w:rsid w:val="005B1ED7"/>
    <w:rsid w:val="005C2800"/>
    <w:rsid w:val="005C3948"/>
    <w:rsid w:val="005C5061"/>
    <w:rsid w:val="005C70AD"/>
    <w:rsid w:val="005D27FD"/>
    <w:rsid w:val="005D4E38"/>
    <w:rsid w:val="005E36C4"/>
    <w:rsid w:val="005E485A"/>
    <w:rsid w:val="005E6401"/>
    <w:rsid w:val="005E6472"/>
    <w:rsid w:val="005F511E"/>
    <w:rsid w:val="005F7E6F"/>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60A3E"/>
    <w:rsid w:val="00670172"/>
    <w:rsid w:val="0067126D"/>
    <w:rsid w:val="00673899"/>
    <w:rsid w:val="00681C4E"/>
    <w:rsid w:val="006822C5"/>
    <w:rsid w:val="00682668"/>
    <w:rsid w:val="00682C34"/>
    <w:rsid w:val="00685E72"/>
    <w:rsid w:val="00690B7D"/>
    <w:rsid w:val="00695B5E"/>
    <w:rsid w:val="006A4CE0"/>
    <w:rsid w:val="006A4EE2"/>
    <w:rsid w:val="006A582D"/>
    <w:rsid w:val="006A6459"/>
    <w:rsid w:val="006A7F1B"/>
    <w:rsid w:val="006B1B69"/>
    <w:rsid w:val="006B3B3B"/>
    <w:rsid w:val="006C12C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E54"/>
    <w:rsid w:val="007905B6"/>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DE5"/>
    <w:rsid w:val="007F3263"/>
    <w:rsid w:val="007F7F24"/>
    <w:rsid w:val="007F7F2C"/>
    <w:rsid w:val="00800A0D"/>
    <w:rsid w:val="00801658"/>
    <w:rsid w:val="00801E57"/>
    <w:rsid w:val="00806B5C"/>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2F25"/>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AD6"/>
    <w:rsid w:val="00B63678"/>
    <w:rsid w:val="00B63DBD"/>
    <w:rsid w:val="00B65B53"/>
    <w:rsid w:val="00B65E74"/>
    <w:rsid w:val="00B67430"/>
    <w:rsid w:val="00B71A8E"/>
    <w:rsid w:val="00B723C4"/>
    <w:rsid w:val="00B822E6"/>
    <w:rsid w:val="00B826FB"/>
    <w:rsid w:val="00B86211"/>
    <w:rsid w:val="00B91A33"/>
    <w:rsid w:val="00B94266"/>
    <w:rsid w:val="00B947F9"/>
    <w:rsid w:val="00B95675"/>
    <w:rsid w:val="00B96B66"/>
    <w:rsid w:val="00BA1DC0"/>
    <w:rsid w:val="00BA24B6"/>
    <w:rsid w:val="00BA438C"/>
    <w:rsid w:val="00BA5771"/>
    <w:rsid w:val="00BB1349"/>
    <w:rsid w:val="00BB2D5E"/>
    <w:rsid w:val="00BB59B4"/>
    <w:rsid w:val="00BC0CF3"/>
    <w:rsid w:val="00BC19AD"/>
    <w:rsid w:val="00BC7C88"/>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24E1"/>
    <w:rsid w:val="00C2344F"/>
    <w:rsid w:val="00C24A3C"/>
    <w:rsid w:val="00C3395D"/>
    <w:rsid w:val="00C33DC6"/>
    <w:rsid w:val="00C40D21"/>
    <w:rsid w:val="00C458DD"/>
    <w:rsid w:val="00C5163F"/>
    <w:rsid w:val="00C51925"/>
    <w:rsid w:val="00C626BD"/>
    <w:rsid w:val="00C75B46"/>
    <w:rsid w:val="00C8119C"/>
    <w:rsid w:val="00C870A3"/>
    <w:rsid w:val="00C979C2"/>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5732"/>
    <w:rsid w:val="00DF2FDB"/>
    <w:rsid w:val="00DF3380"/>
    <w:rsid w:val="00DF421E"/>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A2A"/>
    <w:rsid w:val="00EE041B"/>
    <w:rsid w:val="00EF09BC"/>
    <w:rsid w:val="00EF1844"/>
    <w:rsid w:val="00EF2817"/>
    <w:rsid w:val="00EF527B"/>
    <w:rsid w:val="00F039B2"/>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9145F"/>
    <w:rsid w:val="00F9359D"/>
    <w:rsid w:val="00F94005"/>
    <w:rsid w:val="00FA18E6"/>
    <w:rsid w:val="00FA50FB"/>
    <w:rsid w:val="00FA5AB0"/>
    <w:rsid w:val="00FA695E"/>
    <w:rsid w:val="00FB0D6B"/>
    <w:rsid w:val="00FB5CC4"/>
    <w:rsid w:val="00FB7532"/>
    <w:rsid w:val="00FC20E9"/>
    <w:rsid w:val="00FC21DB"/>
    <w:rsid w:val="00FC60C3"/>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026959">
      <w:bodyDiv w:val="1"/>
      <w:marLeft w:val="0"/>
      <w:marRight w:val="0"/>
      <w:marTop w:val="0"/>
      <w:marBottom w:val="0"/>
      <w:divBdr>
        <w:top w:val="none" w:sz="0" w:space="0" w:color="auto"/>
        <w:left w:val="none" w:sz="0" w:space="0" w:color="auto"/>
        <w:bottom w:val="none" w:sz="0" w:space="0" w:color="auto"/>
        <w:right w:val="none" w:sz="0" w:space="0" w:color="auto"/>
      </w:divBdr>
      <w:divsChild>
        <w:div w:id="110562731">
          <w:marLeft w:val="0"/>
          <w:marRight w:val="15"/>
          <w:marTop w:val="0"/>
          <w:marBottom w:val="30"/>
          <w:divBdr>
            <w:top w:val="none" w:sz="0" w:space="0" w:color="auto"/>
            <w:left w:val="none" w:sz="0" w:space="0" w:color="auto"/>
            <w:bottom w:val="none" w:sz="0" w:space="0" w:color="auto"/>
            <w:right w:val="none" w:sz="0" w:space="0" w:color="auto"/>
          </w:divBdr>
        </w:div>
        <w:div w:id="1776098127">
          <w:marLeft w:val="0"/>
          <w:marRight w:val="15"/>
          <w:marTop w:val="0"/>
          <w:marBottom w:val="30"/>
          <w:divBdr>
            <w:top w:val="none" w:sz="0" w:space="0" w:color="auto"/>
            <w:left w:val="none" w:sz="0" w:space="0" w:color="auto"/>
            <w:bottom w:val="none" w:sz="0" w:space="0" w:color="auto"/>
            <w:right w:val="none" w:sz="0" w:space="0" w:color="auto"/>
          </w:divBdr>
        </w:div>
        <w:div w:id="697848949">
          <w:marLeft w:val="0"/>
          <w:marRight w:val="15"/>
          <w:marTop w:val="0"/>
          <w:marBottom w:val="30"/>
          <w:divBdr>
            <w:top w:val="none" w:sz="0" w:space="0" w:color="auto"/>
            <w:left w:val="none" w:sz="0" w:space="0" w:color="auto"/>
            <w:bottom w:val="none" w:sz="0" w:space="0" w:color="auto"/>
            <w:right w:val="none" w:sz="0" w:space="0" w:color="auto"/>
          </w:divBdr>
        </w:div>
        <w:div w:id="724570479">
          <w:marLeft w:val="0"/>
          <w:marRight w:val="15"/>
          <w:marTop w:val="0"/>
          <w:marBottom w:val="30"/>
          <w:divBdr>
            <w:top w:val="none" w:sz="0" w:space="0" w:color="auto"/>
            <w:left w:val="none" w:sz="0" w:space="0" w:color="auto"/>
            <w:bottom w:val="none" w:sz="0" w:space="0" w:color="auto"/>
            <w:right w:val="none" w:sz="0" w:space="0" w:color="auto"/>
          </w:divBdr>
        </w:div>
        <w:div w:id="1691367704">
          <w:marLeft w:val="0"/>
          <w:marRight w:val="15"/>
          <w:marTop w:val="0"/>
          <w:marBottom w:val="30"/>
          <w:divBdr>
            <w:top w:val="none" w:sz="0" w:space="0" w:color="auto"/>
            <w:left w:val="none" w:sz="0" w:space="0" w:color="auto"/>
            <w:bottom w:val="none" w:sz="0" w:space="0" w:color="auto"/>
            <w:right w:val="none" w:sz="0" w:space="0" w:color="auto"/>
          </w:divBdr>
        </w:div>
        <w:div w:id="513690710">
          <w:marLeft w:val="0"/>
          <w:marRight w:val="0"/>
          <w:marTop w:val="0"/>
          <w:marBottom w:val="0"/>
          <w:divBdr>
            <w:top w:val="none" w:sz="0" w:space="0" w:color="auto"/>
            <w:left w:val="none" w:sz="0" w:space="0" w:color="auto"/>
            <w:bottom w:val="none" w:sz="0" w:space="0" w:color="auto"/>
            <w:right w:val="none" w:sz="0" w:space="0" w:color="auto"/>
          </w:divBdr>
        </w:div>
        <w:div w:id="241842000">
          <w:marLeft w:val="0"/>
          <w:marRight w:val="0"/>
          <w:marTop w:val="0"/>
          <w:marBottom w:val="0"/>
          <w:divBdr>
            <w:top w:val="none" w:sz="0" w:space="0" w:color="auto"/>
            <w:left w:val="none" w:sz="0" w:space="0" w:color="auto"/>
            <w:bottom w:val="none" w:sz="0" w:space="0" w:color="auto"/>
            <w:right w:val="none" w:sz="0" w:space="0" w:color="auto"/>
          </w:divBdr>
        </w:div>
        <w:div w:id="48543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009&amp;show=statistics" TargetMode="External"/><Relationship Id="rId13" Type="http://schemas.openxmlformats.org/officeDocument/2006/relationships/hyperlink" Target="http://www.b2b-mrsk.ru/download.html?file=file%2F3465492.zip&amp;title=%D0%9A%D0%94.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edit_tender.html?id=32009&amp;action=send_letters" TargetMode="External"/><Relationship Id="rId12" Type="http://schemas.openxmlformats.org/officeDocument/2006/relationships/hyperlink" Target="mailto:MezheninaN@id.te.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view_tender.html?id=32009&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2009&amp;action=explanation" TargetMode="External"/><Relationship Id="rId11" Type="http://schemas.openxmlformats.org/officeDocument/2006/relationships/hyperlink" Target="http://www.b2b-mrsk.ru/popups/send_message.html?action=send&amp;to=239&amp;subject=%D0%92%D0%BE%D0%BF%D1%80%D0%BE%D1%81+%D0%BF%D0%BE+%D0%BA%D0%BE%D0%BD%D0%BA%D1%83%D1%80%D1%81%D1%83+%E2%84%96+32009" TargetMode="External"/><Relationship Id="rId5" Type="http://schemas.openxmlformats.org/officeDocument/2006/relationships/hyperlink" Target="http://www.b2b-mrsk.ru/market/view_tender.html?id=32009&amp;show=lot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96023010&amp;open=1" TargetMode="Externa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view_tender.html?id=32009&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1603</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2012-10-12T08:44:00Z</dcterms:created>
  <dcterms:modified xsi:type="dcterms:W3CDTF">2012-10-12T08:45:00Z</dcterms:modified>
</cp:coreProperties>
</file>