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7AE" w:rsidRPr="00F077AE" w:rsidRDefault="00F077AE" w:rsidP="00F077AE">
      <w:pPr>
        <w:spacing w:after="100" w:afterAutospacing="1" w:line="288" w:lineRule="auto"/>
        <w:ind w:firstLine="0"/>
        <w:jc w:val="left"/>
        <w:outlineLvl w:val="0"/>
        <w:rPr>
          <w:rFonts w:ascii="Arial" w:eastAsia="Times New Roman" w:hAnsi="Arial" w:cs="Arial"/>
          <w:color w:val="333333"/>
          <w:kern w:val="36"/>
          <w:sz w:val="18"/>
          <w:szCs w:val="18"/>
          <w:lang w:eastAsia="ru-RU"/>
        </w:rPr>
      </w:pPr>
      <w:r w:rsidRPr="00F077AE">
        <w:rPr>
          <w:rFonts w:ascii="Arial" w:eastAsia="Times New Roman" w:hAnsi="Arial" w:cs="Arial"/>
          <w:color w:val="333333"/>
          <w:kern w:val="36"/>
          <w:sz w:val="18"/>
          <w:szCs w:val="18"/>
          <w:lang w:eastAsia="ru-RU"/>
        </w:rPr>
        <w:t>Конкурс (тендер) № 31914 </w:t>
      </w:r>
      <w:r w:rsidRPr="00F077AE">
        <w:rPr>
          <w:rFonts w:ascii="Arial" w:eastAsia="Times New Roman" w:hAnsi="Arial" w:cs="Arial"/>
          <w:color w:val="A0A0A0"/>
          <w:kern w:val="36"/>
          <w:sz w:val="18"/>
          <w:szCs w:val="18"/>
          <w:lang w:eastAsia="ru-RU"/>
        </w:rPr>
        <w:t>(вскрытие конвертов 26.10.2012 в 10:00)</w:t>
      </w:r>
    </w:p>
    <w:p w:rsidR="00F077AE" w:rsidRPr="00F077AE" w:rsidRDefault="00F077AE" w:rsidP="00F077AE">
      <w:pPr>
        <w:spacing w:before="100" w:beforeAutospacing="1" w:after="100" w:afterAutospacing="1"/>
        <w:ind w:firstLine="0"/>
        <w:jc w:val="left"/>
        <w:rPr>
          <w:rFonts w:ascii="Arial" w:eastAsia="Times New Roman" w:hAnsi="Arial" w:cs="Arial"/>
          <w:color w:val="FF0000"/>
          <w:sz w:val="18"/>
          <w:szCs w:val="18"/>
          <w:lang w:eastAsia="ru-RU"/>
        </w:rPr>
      </w:pPr>
      <w:r w:rsidRPr="00F077AE">
        <w:rPr>
          <w:rFonts w:ascii="Arial" w:eastAsia="Times New Roman" w:hAnsi="Arial" w:cs="Arial"/>
          <w:color w:val="FF0000"/>
          <w:sz w:val="18"/>
          <w:szCs w:val="18"/>
          <w:lang w:eastAsia="ru-RU"/>
        </w:rPr>
        <w:t>Конкурс успешно объявлен!</w:t>
      </w:r>
    </w:p>
    <w:p w:rsidR="00F077AE" w:rsidRPr="00F077AE" w:rsidRDefault="00F077AE" w:rsidP="00F077AE">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F077AE" w:rsidRPr="00F077AE">
        <w:trPr>
          <w:tblCellSpacing w:w="7" w:type="dxa"/>
        </w:trPr>
        <w:tc>
          <w:tcPr>
            <w:tcW w:w="0" w:type="auto"/>
            <w:shd w:val="clear" w:color="auto" w:fill="C2C9CD"/>
            <w:tcMar>
              <w:top w:w="75" w:type="dxa"/>
              <w:left w:w="75" w:type="dxa"/>
              <w:bottom w:w="75" w:type="dxa"/>
              <w:right w:w="75" w:type="dxa"/>
            </w:tcMar>
            <w:hideMark/>
          </w:tcPr>
          <w:p w:rsidR="00F077AE" w:rsidRPr="00F077AE" w:rsidRDefault="00F077AE" w:rsidP="00F077AE">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Pr="00F077AE">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F077AE">
                <w:rPr>
                  <w:rFonts w:ascii="Arial" w:eastAsia="Times New Roman" w:hAnsi="Arial" w:cs="Arial"/>
                  <w:b/>
                  <w:bCs/>
                  <w:color w:val="1C50A4"/>
                  <w:sz w:val="18"/>
                  <w:szCs w:val="18"/>
                  <w:lang w:eastAsia="ru-RU"/>
                </w:rPr>
                <w:t>Тюменьэнерго</w:t>
              </w:r>
              <w:proofErr w:type="spellEnd"/>
              <w:r w:rsidRPr="00F077AE">
                <w:rPr>
                  <w:rFonts w:ascii="Arial" w:eastAsia="Times New Roman" w:hAnsi="Arial" w:cs="Arial"/>
                  <w:b/>
                  <w:bCs/>
                  <w:color w:val="1C50A4"/>
                  <w:sz w:val="18"/>
                  <w:szCs w:val="18"/>
                  <w:lang w:eastAsia="ru-RU"/>
                </w:rPr>
                <w:t>"</w:t>
              </w:r>
            </w:hyperlink>
            <w:r w:rsidRPr="00F077AE">
              <w:rPr>
                <w:rFonts w:ascii="Arial" w:eastAsia="Times New Roman" w:hAnsi="Arial" w:cs="Arial"/>
                <w:color w:val="333333"/>
                <w:sz w:val="18"/>
                <w:szCs w:val="18"/>
                <w:lang w:eastAsia="ru-RU"/>
              </w:rPr>
              <w:t xml:space="preserve">, 628412, Россия, </w:t>
            </w:r>
            <w:proofErr w:type="gramStart"/>
            <w:r w:rsidRPr="00F077AE">
              <w:rPr>
                <w:rFonts w:ascii="Arial" w:eastAsia="Times New Roman" w:hAnsi="Arial" w:cs="Arial"/>
                <w:color w:val="333333"/>
                <w:sz w:val="18"/>
                <w:szCs w:val="18"/>
                <w:lang w:eastAsia="ru-RU"/>
              </w:rPr>
              <w:t>г</w:t>
            </w:r>
            <w:proofErr w:type="gramEnd"/>
            <w:r w:rsidRPr="00F077AE">
              <w:rPr>
                <w:rFonts w:ascii="Arial" w:eastAsia="Times New Roman" w:hAnsi="Arial" w:cs="Arial"/>
                <w:color w:val="333333"/>
                <w:sz w:val="18"/>
                <w:szCs w:val="18"/>
                <w:lang w:eastAsia="ru-RU"/>
              </w:rPr>
              <w:t xml:space="preserve">. Сургут, Тюменская область, </w:t>
            </w:r>
            <w:proofErr w:type="spellStart"/>
            <w:r w:rsidRPr="00F077AE">
              <w:rPr>
                <w:rFonts w:ascii="Arial" w:eastAsia="Times New Roman" w:hAnsi="Arial" w:cs="Arial"/>
                <w:color w:val="333333"/>
                <w:sz w:val="18"/>
                <w:szCs w:val="18"/>
                <w:lang w:eastAsia="ru-RU"/>
              </w:rPr>
              <w:t>ХМАО-Югра</w:t>
            </w:r>
            <w:proofErr w:type="spellEnd"/>
            <w:r w:rsidRPr="00F077AE">
              <w:rPr>
                <w:rFonts w:ascii="Arial" w:eastAsia="Times New Roman" w:hAnsi="Arial" w:cs="Arial"/>
                <w:color w:val="333333"/>
                <w:sz w:val="18"/>
                <w:szCs w:val="18"/>
                <w:lang w:eastAsia="ru-RU"/>
              </w:rPr>
              <w:t xml:space="preserve"> л. Университетская, д.4, </w:t>
            </w:r>
            <w:r w:rsidRPr="00F077AE">
              <w:rPr>
                <w:rFonts w:ascii="Arial" w:eastAsia="Times New Roman" w:hAnsi="Arial" w:cs="Arial"/>
                <w:b/>
                <w:bCs/>
                <w:color w:val="333333"/>
                <w:sz w:val="18"/>
                <w:szCs w:val="18"/>
                <w:lang w:eastAsia="ru-RU"/>
              </w:rPr>
              <w:t>приглашает принять участие в торгах (тендере)</w:t>
            </w:r>
            <w:r w:rsidRPr="00F077AE">
              <w:rPr>
                <w:rFonts w:ascii="Arial" w:eastAsia="Times New Roman" w:hAnsi="Arial" w:cs="Arial"/>
                <w:color w:val="333333"/>
                <w:sz w:val="18"/>
                <w:szCs w:val="18"/>
                <w:lang w:eastAsia="ru-RU"/>
              </w:rPr>
              <w:t>.</w:t>
            </w:r>
          </w:p>
        </w:tc>
      </w:tr>
      <w:tr w:rsidR="00F077AE" w:rsidRPr="00F077A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77"/>
              <w:gridCol w:w="7128"/>
            </w:tblGrid>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Предмет конкурса (тендера):</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аудиту информационной безопасности автоматизированных систем технологического управления (АСТУ) в 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w:t>
                  </w:r>
                  <w:r w:rsidRPr="00F077AE">
                    <w:rPr>
                      <w:rFonts w:ascii="Arial" w:eastAsia="Times New Roman" w:hAnsi="Arial" w:cs="Arial"/>
                      <w:sz w:val="18"/>
                      <w:szCs w:val="18"/>
                      <w:lang w:eastAsia="ru-RU"/>
                    </w:rPr>
                    <w:br/>
                  </w:r>
                  <w:r w:rsidRPr="00F077AE">
                    <w:rPr>
                      <w:rFonts w:ascii="Arial" w:eastAsia="Times New Roman" w:hAnsi="Arial" w:cs="Arial"/>
                      <w:b/>
                      <w:bCs/>
                      <w:sz w:val="18"/>
                      <w:szCs w:val="18"/>
                      <w:lang w:eastAsia="ru-RU"/>
                    </w:rPr>
                    <w:t>Лот № 1.</w:t>
                  </w:r>
                  <w:r w:rsidRPr="00F077AE">
                    <w:rPr>
                      <w:rFonts w:ascii="Arial" w:eastAsia="Times New Roman" w:hAnsi="Arial" w:cs="Arial"/>
                      <w:sz w:val="18"/>
                      <w:szCs w:val="18"/>
                      <w:lang w:eastAsia="ru-RU"/>
                    </w:rPr>
                    <w:t xml:space="preserve"> Аудит информационной безопасности автоматизированных систем технологического управления (АСТУ) в 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 (ОАО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w:t>
                  </w:r>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Категории классификатора:</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hyperlink r:id="rId5" w:history="1">
                    <w:r w:rsidRPr="00F077AE">
                      <w:rPr>
                        <w:rFonts w:ascii="Arial" w:eastAsia="Times New Roman" w:hAnsi="Arial" w:cs="Arial"/>
                        <w:color w:val="1C50A4"/>
                        <w:sz w:val="18"/>
                        <w:szCs w:val="18"/>
                        <w:lang w:eastAsia="ru-RU"/>
                      </w:rPr>
                      <w:t>Энергетическое обследование (</w:t>
                    </w:r>
                    <w:proofErr w:type="spellStart"/>
                    <w:r w:rsidRPr="00F077AE">
                      <w:rPr>
                        <w:rFonts w:ascii="Arial" w:eastAsia="Times New Roman" w:hAnsi="Arial" w:cs="Arial"/>
                        <w:color w:val="1C50A4"/>
                        <w:sz w:val="18"/>
                        <w:szCs w:val="18"/>
                        <w:lang w:eastAsia="ru-RU"/>
                      </w:rPr>
                      <w:t>энергоаудит</w:t>
                    </w:r>
                    <w:proofErr w:type="spellEnd"/>
                    <w:r w:rsidRPr="00F077AE">
                      <w:rPr>
                        <w:rFonts w:ascii="Arial" w:eastAsia="Times New Roman" w:hAnsi="Arial" w:cs="Arial"/>
                        <w:color w:val="1C50A4"/>
                        <w:sz w:val="18"/>
                        <w:szCs w:val="18"/>
                        <w:lang w:eastAsia="ru-RU"/>
                      </w:rPr>
                      <w:t>)</w:t>
                    </w:r>
                  </w:hyperlink>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Конкурс (тендер) объявлен:</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5.10.2012 16:39</w:t>
                  </w:r>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Сроки поставки:</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b/>
                      <w:bCs/>
                      <w:sz w:val="18"/>
                      <w:szCs w:val="18"/>
                      <w:lang w:eastAsia="ru-RU"/>
                    </w:rPr>
                    <w:t>16.11.2012 - 30.12.2012</w:t>
                  </w:r>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Почтовый адрес заказчика:</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proofErr w:type="gramStart"/>
                  <w:r w:rsidRPr="00F077AE">
                    <w:rPr>
                      <w:rFonts w:ascii="Arial" w:eastAsia="Times New Roman" w:hAnsi="Arial" w:cs="Arial"/>
                      <w:sz w:val="18"/>
                      <w:szCs w:val="18"/>
                      <w:lang w:eastAsia="ru-RU"/>
                    </w:rPr>
                    <w:t xml:space="preserve">628412, Россия, г. Сургут, Тюменская область, </w:t>
                  </w:r>
                  <w:proofErr w:type="spellStart"/>
                  <w:r w:rsidRPr="00F077AE">
                    <w:rPr>
                      <w:rFonts w:ascii="Arial" w:eastAsia="Times New Roman" w:hAnsi="Arial" w:cs="Arial"/>
                      <w:sz w:val="18"/>
                      <w:szCs w:val="18"/>
                      <w:lang w:eastAsia="ru-RU"/>
                    </w:rPr>
                    <w:t>ХМАО-Югра</w:t>
                  </w:r>
                  <w:proofErr w:type="spellEnd"/>
                  <w:r w:rsidRPr="00F077AE">
                    <w:rPr>
                      <w:rFonts w:ascii="Arial" w:eastAsia="Times New Roman" w:hAnsi="Arial" w:cs="Arial"/>
                      <w:sz w:val="18"/>
                      <w:szCs w:val="18"/>
                      <w:lang w:eastAsia="ru-RU"/>
                    </w:rPr>
                    <w:t xml:space="preserve"> л. Университетская, д.4</w:t>
                  </w:r>
                  <w:proofErr w:type="gramEnd"/>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Местонахождение заказчика:</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proofErr w:type="gramStart"/>
                  <w:r w:rsidRPr="00F077AE">
                    <w:rPr>
                      <w:rFonts w:ascii="Arial" w:eastAsia="Times New Roman" w:hAnsi="Arial" w:cs="Arial"/>
                      <w:sz w:val="18"/>
                      <w:szCs w:val="18"/>
                      <w:lang w:eastAsia="ru-RU"/>
                    </w:rPr>
                    <w:t xml:space="preserve">628406, Россия, г. Сургут, Тюменская область, </w:t>
                  </w:r>
                  <w:proofErr w:type="spellStart"/>
                  <w:r w:rsidRPr="00F077AE">
                    <w:rPr>
                      <w:rFonts w:ascii="Arial" w:eastAsia="Times New Roman" w:hAnsi="Arial" w:cs="Arial"/>
                      <w:sz w:val="18"/>
                      <w:szCs w:val="18"/>
                      <w:lang w:eastAsia="ru-RU"/>
                    </w:rPr>
                    <w:t>ХМАО-Югра</w:t>
                  </w:r>
                  <w:proofErr w:type="spellEnd"/>
                  <w:r w:rsidRPr="00F077AE">
                    <w:rPr>
                      <w:rFonts w:ascii="Arial" w:eastAsia="Times New Roman" w:hAnsi="Arial" w:cs="Arial"/>
                      <w:sz w:val="18"/>
                      <w:szCs w:val="18"/>
                      <w:lang w:eastAsia="ru-RU"/>
                    </w:rPr>
                    <w:t>, ул. Университетская, д.4</w:t>
                  </w:r>
                  <w:proofErr w:type="gramEnd"/>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Контактное лицо:</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hyperlink r:id="rId6" w:tgtFrame="_blank" w:tooltip="Отправить личное сообщение" w:history="1">
                    <w:r w:rsidRPr="00F077AE">
                      <w:rPr>
                        <w:rFonts w:ascii="Arial" w:eastAsia="Times New Roman" w:hAnsi="Arial" w:cs="Arial"/>
                        <w:color w:val="1C50A4"/>
                        <w:sz w:val="18"/>
                        <w:szCs w:val="18"/>
                        <w:lang w:eastAsia="ru-RU"/>
                      </w:rPr>
                      <w:t>Дурасова Нина Ивановна</w:t>
                    </w:r>
                  </w:hyperlink>
                  <w:r w:rsidRPr="00F077AE">
                    <w:rPr>
                      <w:rFonts w:ascii="Arial" w:eastAsia="Times New Roman" w:hAnsi="Arial" w:cs="Arial"/>
                      <w:sz w:val="18"/>
                      <w:szCs w:val="18"/>
                      <w:lang w:eastAsia="ru-RU"/>
                    </w:rPr>
                    <w:t xml:space="preserve">, тел.+8 (3462) 77-67-00, </w:t>
                  </w:r>
                  <w:hyperlink r:id="rId7" w:history="1">
                    <w:r w:rsidRPr="00F077AE">
                      <w:rPr>
                        <w:rFonts w:ascii="Arial" w:eastAsia="Times New Roman" w:hAnsi="Arial" w:cs="Arial"/>
                        <w:color w:val="1C50A4"/>
                        <w:sz w:val="18"/>
                        <w:szCs w:val="18"/>
                        <w:lang w:eastAsia="ru-RU"/>
                      </w:rPr>
                      <w:t>DurasovaN@id.te.ru</w:t>
                    </w:r>
                  </w:hyperlink>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Конкурсная комиссия:</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proofErr w:type="gramStart"/>
                  <w:r w:rsidRPr="00F077AE">
                    <w:rPr>
                      <w:rFonts w:ascii="Arial" w:eastAsia="Times New Roman" w:hAnsi="Arial" w:cs="Arial"/>
                      <w:sz w:val="18"/>
                      <w:szCs w:val="18"/>
                      <w:lang w:eastAsia="ru-RU"/>
                    </w:rPr>
                    <w:t>Назначена</w:t>
                  </w:r>
                  <w:proofErr w:type="gramEnd"/>
                  <w:r w:rsidRPr="00F077AE">
                    <w:rPr>
                      <w:rFonts w:ascii="Arial" w:eastAsia="Times New Roman" w:hAnsi="Arial" w:cs="Arial"/>
                      <w:sz w:val="18"/>
                      <w:szCs w:val="18"/>
                      <w:lang w:eastAsia="ru-RU"/>
                    </w:rPr>
                    <w:t xml:space="preserve"> приказом 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w:t>
                  </w:r>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Требования к участникам:</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proofErr w:type="gramStart"/>
                  <w:r w:rsidRPr="00F077AE">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F077AE">
                    <w:rPr>
                      <w:rFonts w:ascii="Arial" w:eastAsia="Times New Roman" w:hAnsi="Arial" w:cs="Arial"/>
                      <w:sz w:val="18"/>
                      <w:szCs w:val="18"/>
                      <w:lang w:eastAsia="ru-RU"/>
                    </w:rPr>
                    <w:br/>
                    <w:t xml:space="preserve">Участник должен обладать необходимыми кадровыми ресурсами: </w:t>
                  </w:r>
                  <w:r w:rsidRPr="00F077AE">
                    <w:rPr>
                      <w:rFonts w:ascii="Arial" w:eastAsia="Times New Roman" w:hAnsi="Arial" w:cs="Arial"/>
                      <w:sz w:val="18"/>
                      <w:szCs w:val="18"/>
                      <w:lang w:eastAsia="ru-RU"/>
                    </w:rPr>
                    <w:br/>
                    <w:t xml:space="preserve">- не менее двух специалистов, прошедших обучение по работе со сканером безопасности </w:t>
                  </w:r>
                  <w:proofErr w:type="spellStart"/>
                  <w:r w:rsidRPr="00F077AE">
                    <w:rPr>
                      <w:rFonts w:ascii="Arial" w:eastAsia="Times New Roman" w:hAnsi="Arial" w:cs="Arial"/>
                      <w:sz w:val="18"/>
                      <w:szCs w:val="18"/>
                      <w:lang w:eastAsia="ru-RU"/>
                    </w:rPr>
                    <w:t>XSpider</w:t>
                  </w:r>
                  <w:proofErr w:type="spellEnd"/>
                  <w:r w:rsidRPr="00F077AE">
                    <w:rPr>
                      <w:rFonts w:ascii="Arial" w:eastAsia="Times New Roman" w:hAnsi="Arial" w:cs="Arial"/>
                      <w:sz w:val="18"/>
                      <w:szCs w:val="18"/>
                      <w:lang w:eastAsia="ru-RU"/>
                    </w:rPr>
                    <w:t xml:space="preserve"> или </w:t>
                  </w:r>
                  <w:proofErr w:type="spellStart"/>
                  <w:r w:rsidRPr="00F077AE">
                    <w:rPr>
                      <w:rFonts w:ascii="Arial" w:eastAsia="Times New Roman" w:hAnsi="Arial" w:cs="Arial"/>
                      <w:sz w:val="18"/>
                      <w:szCs w:val="18"/>
                      <w:lang w:eastAsia="ru-RU"/>
                    </w:rPr>
                    <w:t>MaxPatrol</w:t>
                  </w:r>
                  <w:proofErr w:type="spellEnd"/>
                  <w:r w:rsidRPr="00F077AE">
                    <w:rPr>
                      <w:rFonts w:ascii="Arial" w:eastAsia="Times New Roman" w:hAnsi="Arial" w:cs="Arial"/>
                      <w:sz w:val="18"/>
                      <w:szCs w:val="18"/>
                      <w:lang w:eastAsia="ru-RU"/>
                    </w:rPr>
                    <w:br/>
                    <w:t xml:space="preserve">- не менее четырех специалистов, обладающих статусом BSI ISMS ISO 27001 </w:t>
                  </w:r>
                  <w:proofErr w:type="spellStart"/>
                  <w:r w:rsidRPr="00F077AE">
                    <w:rPr>
                      <w:rFonts w:ascii="Arial" w:eastAsia="Times New Roman" w:hAnsi="Arial" w:cs="Arial"/>
                      <w:sz w:val="18"/>
                      <w:szCs w:val="18"/>
                      <w:lang w:eastAsia="ru-RU"/>
                    </w:rPr>
                    <w:t>Lead</w:t>
                  </w:r>
                  <w:proofErr w:type="spellEnd"/>
                  <w:r w:rsidRPr="00F077AE">
                    <w:rPr>
                      <w:rFonts w:ascii="Arial" w:eastAsia="Times New Roman" w:hAnsi="Arial" w:cs="Arial"/>
                      <w:sz w:val="18"/>
                      <w:szCs w:val="18"/>
                      <w:lang w:eastAsia="ru-RU"/>
                    </w:rPr>
                    <w:t xml:space="preserve"> </w:t>
                  </w:r>
                  <w:proofErr w:type="spellStart"/>
                  <w:r w:rsidRPr="00F077AE">
                    <w:rPr>
                      <w:rFonts w:ascii="Arial" w:eastAsia="Times New Roman" w:hAnsi="Arial" w:cs="Arial"/>
                      <w:sz w:val="18"/>
                      <w:szCs w:val="18"/>
                      <w:lang w:eastAsia="ru-RU"/>
                    </w:rPr>
                    <w:t>Auditor</w:t>
                  </w:r>
                  <w:proofErr w:type="spellEnd"/>
                  <w:r w:rsidRPr="00F077AE">
                    <w:rPr>
                      <w:rFonts w:ascii="Arial" w:eastAsia="Times New Roman" w:hAnsi="Arial" w:cs="Arial"/>
                      <w:sz w:val="18"/>
                      <w:szCs w:val="18"/>
                      <w:lang w:eastAsia="ru-RU"/>
                    </w:rPr>
                    <w:br/>
                    <w:t xml:space="preserve">- не менее двух специалистов, обладающих статусом </w:t>
                  </w:r>
                  <w:proofErr w:type="spellStart"/>
                  <w:r w:rsidRPr="00F077AE">
                    <w:rPr>
                      <w:rFonts w:ascii="Arial" w:eastAsia="Times New Roman" w:hAnsi="Arial" w:cs="Arial"/>
                      <w:sz w:val="18"/>
                      <w:szCs w:val="18"/>
                      <w:lang w:eastAsia="ru-RU"/>
                    </w:rPr>
                    <w:t>Certified</w:t>
                  </w:r>
                  <w:proofErr w:type="spellEnd"/>
                  <w:r w:rsidRPr="00F077AE">
                    <w:rPr>
                      <w:rFonts w:ascii="Arial" w:eastAsia="Times New Roman" w:hAnsi="Arial" w:cs="Arial"/>
                      <w:sz w:val="18"/>
                      <w:szCs w:val="18"/>
                      <w:lang w:eastAsia="ru-RU"/>
                    </w:rPr>
                    <w:t xml:space="preserve"> </w:t>
                  </w:r>
                  <w:proofErr w:type="spellStart"/>
                  <w:r w:rsidRPr="00F077AE">
                    <w:rPr>
                      <w:rFonts w:ascii="Arial" w:eastAsia="Times New Roman" w:hAnsi="Arial" w:cs="Arial"/>
                      <w:sz w:val="18"/>
                      <w:szCs w:val="18"/>
                      <w:lang w:eastAsia="ru-RU"/>
                    </w:rPr>
                    <w:t>Information</w:t>
                  </w:r>
                  <w:proofErr w:type="spellEnd"/>
                  <w:r w:rsidRPr="00F077AE">
                    <w:rPr>
                      <w:rFonts w:ascii="Arial" w:eastAsia="Times New Roman" w:hAnsi="Arial" w:cs="Arial"/>
                      <w:sz w:val="18"/>
                      <w:szCs w:val="18"/>
                      <w:lang w:eastAsia="ru-RU"/>
                    </w:rPr>
                    <w:t xml:space="preserve"> </w:t>
                  </w:r>
                  <w:proofErr w:type="spellStart"/>
                  <w:r w:rsidRPr="00F077AE">
                    <w:rPr>
                      <w:rFonts w:ascii="Arial" w:eastAsia="Times New Roman" w:hAnsi="Arial" w:cs="Arial"/>
                      <w:sz w:val="18"/>
                      <w:szCs w:val="18"/>
                      <w:lang w:eastAsia="ru-RU"/>
                    </w:rPr>
                    <w:t>Systems</w:t>
                  </w:r>
                  <w:proofErr w:type="spellEnd"/>
                  <w:r w:rsidRPr="00F077AE">
                    <w:rPr>
                      <w:rFonts w:ascii="Arial" w:eastAsia="Times New Roman" w:hAnsi="Arial" w:cs="Arial"/>
                      <w:sz w:val="18"/>
                      <w:szCs w:val="18"/>
                      <w:lang w:eastAsia="ru-RU"/>
                    </w:rPr>
                    <w:t xml:space="preserve"> </w:t>
                  </w:r>
                  <w:proofErr w:type="spellStart"/>
                  <w:r w:rsidRPr="00F077AE">
                    <w:rPr>
                      <w:rFonts w:ascii="Arial" w:eastAsia="Times New Roman" w:hAnsi="Arial" w:cs="Arial"/>
                      <w:sz w:val="18"/>
                      <w:szCs w:val="18"/>
                      <w:lang w:eastAsia="ru-RU"/>
                    </w:rPr>
                    <w:t>Security</w:t>
                  </w:r>
                  <w:proofErr w:type="spellEnd"/>
                  <w:r w:rsidRPr="00F077AE">
                    <w:rPr>
                      <w:rFonts w:ascii="Arial" w:eastAsia="Times New Roman" w:hAnsi="Arial" w:cs="Arial"/>
                      <w:sz w:val="18"/>
                      <w:szCs w:val="18"/>
                      <w:lang w:eastAsia="ru-RU"/>
                    </w:rPr>
                    <w:t xml:space="preserve"> </w:t>
                  </w:r>
                  <w:proofErr w:type="spellStart"/>
                  <w:r w:rsidRPr="00F077AE">
                    <w:rPr>
                      <w:rFonts w:ascii="Arial" w:eastAsia="Times New Roman" w:hAnsi="Arial" w:cs="Arial"/>
                      <w:sz w:val="18"/>
                      <w:szCs w:val="18"/>
                      <w:lang w:eastAsia="ru-RU"/>
                    </w:rPr>
                    <w:t>Professional</w:t>
                  </w:r>
                  <w:proofErr w:type="spellEnd"/>
                  <w:r w:rsidRPr="00F077AE">
                    <w:rPr>
                      <w:rFonts w:ascii="Arial" w:eastAsia="Times New Roman" w:hAnsi="Arial" w:cs="Arial"/>
                      <w:sz w:val="18"/>
                      <w:szCs w:val="18"/>
                      <w:lang w:eastAsia="ru-RU"/>
                    </w:rPr>
                    <w:t xml:space="preserve"> (CISSP)</w:t>
                  </w:r>
                  <w:r w:rsidRPr="00F077AE">
                    <w:rPr>
                      <w:rFonts w:ascii="Arial" w:eastAsia="Times New Roman" w:hAnsi="Arial" w:cs="Arial"/>
                      <w:sz w:val="18"/>
                      <w:szCs w:val="18"/>
                      <w:lang w:eastAsia="ru-RU"/>
                    </w:rPr>
                    <w:br/>
                    <w:t>Участнику конкурса</w:t>
                  </w:r>
                  <w:proofErr w:type="gramEnd"/>
                  <w:r w:rsidRPr="00F077AE">
                    <w:rPr>
                      <w:rFonts w:ascii="Arial" w:eastAsia="Times New Roman" w:hAnsi="Arial" w:cs="Arial"/>
                      <w:sz w:val="18"/>
                      <w:szCs w:val="18"/>
                      <w:lang w:eastAsia="ru-RU"/>
                    </w:rPr>
                    <w:t xml:space="preserve"> </w:t>
                  </w:r>
                  <w:proofErr w:type="gramStart"/>
                  <w:r w:rsidRPr="00F077AE">
                    <w:rPr>
                      <w:rFonts w:ascii="Arial" w:eastAsia="Times New Roman" w:hAnsi="Arial" w:cs="Arial"/>
                      <w:sz w:val="18"/>
                      <w:szCs w:val="18"/>
                      <w:lang w:eastAsia="ru-RU"/>
                    </w:rPr>
                    <w:t>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F077AE">
                    <w:rPr>
                      <w:rFonts w:ascii="Arial" w:eastAsia="Times New Roman" w:hAnsi="Arial" w:cs="Arial"/>
                      <w:sz w:val="18"/>
                      <w:szCs w:val="18"/>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w:t>
                  </w:r>
                  <w:proofErr w:type="gramEnd"/>
                  <w:r w:rsidRPr="00F077AE">
                    <w:rPr>
                      <w:rFonts w:ascii="Arial" w:eastAsia="Times New Roman" w:hAnsi="Arial" w:cs="Arial"/>
                      <w:sz w:val="18"/>
                      <w:szCs w:val="18"/>
                      <w:lang w:eastAsia="ru-RU"/>
                    </w:rPr>
                    <w:t xml:space="preserve">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F077AE">
                    <w:rPr>
                      <w:rFonts w:ascii="Arial" w:eastAsia="Times New Roman" w:hAnsi="Arial" w:cs="Arial"/>
                      <w:sz w:val="18"/>
                      <w:szCs w:val="18"/>
                      <w:lang w:eastAsia="ru-RU"/>
                    </w:rPr>
                    <w:br/>
                    <w:t xml:space="preserve">Участник должен дать согласие на проведение проверки благонадежности Службой экономической безопасности </w:t>
                  </w:r>
                  <w:r w:rsidRPr="00F077AE">
                    <w:rPr>
                      <w:rFonts w:ascii="Arial" w:eastAsia="Times New Roman" w:hAnsi="Arial" w:cs="Arial"/>
                      <w:sz w:val="18"/>
                      <w:szCs w:val="18"/>
                      <w:lang w:eastAsia="ru-RU"/>
                    </w:rPr>
                    <w:br/>
                    <w:t>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 (СЭБ 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F077AE">
                    <w:rPr>
                      <w:rFonts w:ascii="Arial" w:eastAsia="Times New Roman" w:hAnsi="Arial" w:cs="Arial"/>
                      <w:sz w:val="18"/>
                      <w:szCs w:val="18"/>
                      <w:lang w:eastAsia="ru-RU"/>
                    </w:rPr>
                    <w:t>В отношении Участника должно быть получено положительное заключение СЭБ Организатора</w:t>
                  </w:r>
                  <w:r w:rsidRPr="00F077AE">
                    <w:rPr>
                      <w:rFonts w:ascii="Arial" w:eastAsia="Times New Roman" w:hAnsi="Arial" w:cs="Arial"/>
                      <w:sz w:val="18"/>
                      <w:szCs w:val="18"/>
                      <w:lang w:eastAsia="ru-RU"/>
                    </w:rPr>
                    <w:br/>
                    <w:t xml:space="preserve">Участник конкурса не должен быть </w:t>
                  </w:r>
                  <w:proofErr w:type="spellStart"/>
                  <w:r w:rsidRPr="00F077AE">
                    <w:rPr>
                      <w:rFonts w:ascii="Arial" w:eastAsia="Times New Roman" w:hAnsi="Arial" w:cs="Arial"/>
                      <w:sz w:val="18"/>
                      <w:szCs w:val="18"/>
                      <w:lang w:eastAsia="ru-RU"/>
                    </w:rPr>
                    <w:t>аффилированным</w:t>
                  </w:r>
                  <w:proofErr w:type="spellEnd"/>
                  <w:r w:rsidRPr="00F077AE">
                    <w:rPr>
                      <w:rFonts w:ascii="Arial" w:eastAsia="Times New Roman" w:hAnsi="Arial" w:cs="Arial"/>
                      <w:sz w:val="18"/>
                      <w:szCs w:val="18"/>
                      <w:lang w:eastAsia="ru-RU"/>
                    </w:rPr>
                    <w:t xml:space="preserve"> с Организатором (Заказчиком) </w:t>
                  </w:r>
                  <w:r w:rsidRPr="00F077AE">
                    <w:rPr>
                      <w:rFonts w:ascii="Arial" w:eastAsia="Times New Roman" w:hAnsi="Arial" w:cs="Arial"/>
                      <w:sz w:val="18"/>
                      <w:szCs w:val="18"/>
                      <w:lang w:eastAsia="ru-RU"/>
                    </w:rPr>
                    <w:br/>
                    <w:t xml:space="preserve">Участник не должен быть </w:t>
                  </w:r>
                  <w:proofErr w:type="spellStart"/>
                  <w:r w:rsidRPr="00F077AE">
                    <w:rPr>
                      <w:rFonts w:ascii="Arial" w:eastAsia="Times New Roman" w:hAnsi="Arial" w:cs="Arial"/>
                      <w:sz w:val="18"/>
                      <w:szCs w:val="18"/>
                      <w:lang w:eastAsia="ru-RU"/>
                    </w:rPr>
                    <w:t>аффилированным</w:t>
                  </w:r>
                  <w:proofErr w:type="spellEnd"/>
                  <w:r w:rsidRPr="00F077AE">
                    <w:rPr>
                      <w:rFonts w:ascii="Arial" w:eastAsia="Times New Roman" w:hAnsi="Arial" w:cs="Arial"/>
                      <w:sz w:val="18"/>
                      <w:szCs w:val="18"/>
                      <w:lang w:eastAsia="ru-RU"/>
                    </w:rPr>
                    <w:t xml:space="preserve"> к другим Участникам</w:t>
                  </w:r>
                  <w:r w:rsidRPr="00F077AE">
                    <w:rPr>
                      <w:rFonts w:ascii="Arial" w:eastAsia="Times New Roman" w:hAnsi="Arial" w:cs="Arial"/>
                      <w:sz w:val="18"/>
                      <w:szCs w:val="18"/>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F077AE">
                    <w:rPr>
                      <w:rFonts w:ascii="Arial" w:eastAsia="Times New Roman" w:hAnsi="Arial" w:cs="Arial"/>
                      <w:sz w:val="18"/>
                      <w:szCs w:val="18"/>
                      <w:lang w:eastAsia="ru-RU"/>
                    </w:rPr>
                    <w:t xml:space="preserve"> </w:t>
                  </w:r>
                  <w:proofErr w:type="gramStart"/>
                  <w:r w:rsidRPr="00F077AE">
                    <w:rPr>
                      <w:rFonts w:ascii="Arial" w:eastAsia="Times New Roman" w:hAnsi="Arial" w:cs="Arial"/>
                      <w:sz w:val="18"/>
                      <w:szCs w:val="18"/>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F077AE">
                    <w:rPr>
                      <w:rFonts w:ascii="Arial" w:eastAsia="Times New Roman" w:hAnsi="Arial" w:cs="Arial"/>
                      <w:sz w:val="18"/>
                      <w:szCs w:val="18"/>
                      <w:lang w:eastAsia="ru-RU"/>
                    </w:rPr>
                    <w:br/>
                    <w:t xml:space="preserve">Отсутствие признанных Участником, как полностью, так и частично претензий (полученных как со стороны </w:t>
                  </w:r>
                  <w:r w:rsidRPr="00F077AE">
                    <w:rPr>
                      <w:rFonts w:ascii="Arial" w:eastAsia="Times New Roman" w:hAnsi="Arial" w:cs="Arial"/>
                      <w:sz w:val="18"/>
                      <w:szCs w:val="18"/>
                      <w:lang w:eastAsia="ru-RU"/>
                    </w:rPr>
                    <w:br/>
                  </w:r>
                  <w:r w:rsidRPr="00F077AE">
                    <w:rPr>
                      <w:rFonts w:ascii="Arial" w:eastAsia="Times New Roman" w:hAnsi="Arial" w:cs="Arial"/>
                      <w:sz w:val="18"/>
                      <w:szCs w:val="18"/>
                      <w:lang w:eastAsia="ru-RU"/>
                    </w:rPr>
                    <w:lastRenderedPageBreak/>
                    <w:t>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 xml:space="preserve">», так и со стороны ОАО «Холдинг МРСК», дочерних обществ ОАО «Холдинг МРСК», а также </w:t>
                  </w:r>
                  <w:r w:rsidRPr="00F077AE">
                    <w:rPr>
                      <w:rFonts w:ascii="Arial" w:eastAsia="Times New Roman" w:hAnsi="Arial" w:cs="Arial"/>
                      <w:sz w:val="18"/>
                      <w:szCs w:val="18"/>
                      <w:lang w:eastAsia="ru-RU"/>
                    </w:rPr>
                    <w:br/>
                    <w:t>ОАО «ФСК ЕЭС</w:t>
                  </w:r>
                  <w:proofErr w:type="gramEnd"/>
                  <w:r w:rsidRPr="00F077AE">
                    <w:rPr>
                      <w:rFonts w:ascii="Arial" w:eastAsia="Times New Roman" w:hAnsi="Arial" w:cs="Arial"/>
                      <w:sz w:val="18"/>
                      <w:szCs w:val="18"/>
                      <w:lang w:eastAsia="ru-RU"/>
                    </w:rPr>
                    <w:t xml:space="preserve">», </w:t>
                  </w:r>
                  <w:proofErr w:type="gramStart"/>
                  <w:r w:rsidRPr="00F077AE">
                    <w:rPr>
                      <w:rFonts w:ascii="Arial" w:eastAsia="Times New Roman" w:hAnsi="Arial" w:cs="Arial"/>
                      <w:sz w:val="18"/>
                      <w:szCs w:val="18"/>
                      <w:lang w:eastAsia="ru-RU"/>
                    </w:rPr>
                    <w:t>дочерних обществ ОАО «ФСК ЕЭС») по исполнению Участником договорных обязательств</w:t>
                  </w:r>
                  <w:r w:rsidRPr="00F077AE">
                    <w:rPr>
                      <w:rFonts w:ascii="Arial" w:eastAsia="Times New Roman" w:hAnsi="Arial" w:cs="Arial"/>
                      <w:sz w:val="18"/>
                      <w:szCs w:val="18"/>
                      <w:lang w:eastAsia="ru-RU"/>
                    </w:rPr>
                    <w:br/>
                    <w:t xml:space="preserve">Отсутствие заключенных между Участником и </w:t>
                  </w:r>
                  <w:r w:rsidRPr="00F077AE">
                    <w:rPr>
                      <w:rFonts w:ascii="Arial" w:eastAsia="Times New Roman" w:hAnsi="Arial" w:cs="Arial"/>
                      <w:sz w:val="18"/>
                      <w:szCs w:val="18"/>
                      <w:lang w:eastAsia="ru-RU"/>
                    </w:rPr>
                    <w:br/>
                    <w:t>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 xml:space="preserve">» (а также дочерними обществами </w:t>
                  </w:r>
                  <w:r w:rsidRPr="00F077AE">
                    <w:rPr>
                      <w:rFonts w:ascii="Arial" w:eastAsia="Times New Roman" w:hAnsi="Arial" w:cs="Arial"/>
                      <w:sz w:val="18"/>
                      <w:szCs w:val="18"/>
                      <w:lang w:eastAsia="ru-RU"/>
                    </w:rPr>
                    <w:br/>
                    <w:t xml:space="preserve">ОАО «Холдинг МРСК», дочерними обществами </w:t>
                  </w:r>
                  <w:r w:rsidRPr="00F077AE">
                    <w:rPr>
                      <w:rFonts w:ascii="Arial" w:eastAsia="Times New Roman" w:hAnsi="Arial" w:cs="Arial"/>
                      <w:sz w:val="18"/>
                      <w:szCs w:val="18"/>
                      <w:lang w:eastAsia="ru-RU"/>
                    </w:rPr>
                    <w:br/>
                    <w:t>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F077AE">
                    <w:rPr>
                      <w:rFonts w:ascii="Arial" w:eastAsia="Times New Roman" w:hAnsi="Arial" w:cs="Arial"/>
                      <w:sz w:val="18"/>
                      <w:szCs w:val="18"/>
                      <w:lang w:eastAsia="ru-RU"/>
                    </w:rPr>
                    <w:br/>
                    <w:t>Отсутствие судебных актов об удовлетворении требований 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F077A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F077AE">
                    <w:rPr>
                      <w:rFonts w:ascii="Arial" w:eastAsia="Times New Roman" w:hAnsi="Arial" w:cs="Arial"/>
                      <w:sz w:val="18"/>
                      <w:szCs w:val="18"/>
                      <w:lang w:eastAsia="ru-RU"/>
                    </w:rPr>
                    <w:br/>
                    <w:t>Д</w:t>
                  </w:r>
                  <w:proofErr w:type="gramEnd"/>
                  <w:r w:rsidRPr="00F077AE">
                    <w:rPr>
                      <w:rFonts w:ascii="Arial" w:eastAsia="Times New Roman" w:hAnsi="Arial" w:cs="Arial"/>
                      <w:sz w:val="18"/>
                      <w:szCs w:val="18"/>
                      <w:lang w:eastAsia="ru-RU"/>
                    </w:rPr>
                    <w:t>ля выполнения работ по аудиту информационной безопасности АСТУ 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 в соответствии с требованиями Федерального закона от 21.07.2011 № 256-ФЗ участником не должны привлекаться следующие лица:</w:t>
                  </w:r>
                  <w:r w:rsidRPr="00F077AE">
                    <w:rPr>
                      <w:rFonts w:ascii="Arial" w:eastAsia="Times New Roman" w:hAnsi="Arial" w:cs="Arial"/>
                      <w:sz w:val="18"/>
                      <w:szCs w:val="18"/>
                      <w:lang w:eastAsia="ru-RU"/>
                    </w:rPr>
                    <w:br/>
                    <w:t>1) имеющие неснятую или непогашенную судимость за совершение умышленного преступления;</w:t>
                  </w:r>
                  <w:r w:rsidRPr="00F077AE">
                    <w:rPr>
                      <w:rFonts w:ascii="Arial" w:eastAsia="Times New Roman" w:hAnsi="Arial" w:cs="Arial"/>
                      <w:sz w:val="18"/>
                      <w:szCs w:val="18"/>
                      <w:lang w:eastAsia="ru-RU"/>
                    </w:rPr>
                    <w:br/>
                    <w:t>2) состоящие на учете в учреждениях органов здравоохранения по поводу психического заболевания, алкоголизма или наркомании;</w:t>
                  </w:r>
                  <w:r w:rsidRPr="00F077AE">
                    <w:rPr>
                      <w:rFonts w:ascii="Arial" w:eastAsia="Times New Roman" w:hAnsi="Arial" w:cs="Arial"/>
                      <w:sz w:val="18"/>
                      <w:szCs w:val="18"/>
                      <w:lang w:eastAsia="ru-RU"/>
                    </w:rPr>
                    <w:br/>
                  </w:r>
                  <w:proofErr w:type="gramStart"/>
                  <w:r w:rsidRPr="00F077AE">
                    <w:rPr>
                      <w:rFonts w:ascii="Arial" w:eastAsia="Times New Roman" w:hAnsi="Arial" w:cs="Arial"/>
                      <w:sz w:val="18"/>
                      <w:szCs w:val="18"/>
                      <w:lang w:eastAsia="ru-RU"/>
                    </w:rPr>
                    <w:t>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w:t>
                  </w:r>
                  <w:proofErr w:type="gramEnd"/>
                  <w:r w:rsidRPr="00F077AE">
                    <w:rPr>
                      <w:rFonts w:ascii="Arial" w:eastAsia="Times New Roman" w:hAnsi="Arial" w:cs="Arial"/>
                      <w:sz w:val="18"/>
                      <w:szCs w:val="18"/>
                      <w:lang w:eastAsia="ru-RU"/>
                    </w:rPr>
                    <w:t xml:space="preserve"> увольнения прошло менее трех лет.</w:t>
                  </w:r>
                  <w:r w:rsidRPr="00F077AE">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lastRenderedPageBreak/>
                    <w:t>Комплект конкурсной документации:</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F077AE">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F077AE">
                    <w:rPr>
                      <w:rFonts w:ascii="Arial" w:eastAsia="Times New Roman" w:hAnsi="Arial" w:cs="Arial"/>
                      <w:sz w:val="18"/>
                      <w:szCs w:val="18"/>
                      <w:lang w:eastAsia="ru-RU"/>
                    </w:rPr>
                    <w:t>www.te.ru</w:t>
                  </w:r>
                  <w:proofErr w:type="spellEnd"/>
                  <w:r w:rsidRPr="00F077AE">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Конкурсная документация:</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hyperlink r:id="rId8" w:tgtFrame="_blank" w:history="1">
                    <w:r w:rsidRPr="00F077AE">
                      <w:rPr>
                        <w:rFonts w:ascii="Arial" w:eastAsia="Times New Roman" w:hAnsi="Arial" w:cs="Arial"/>
                        <w:color w:val="1C50A4"/>
                        <w:sz w:val="18"/>
                        <w:szCs w:val="18"/>
                        <w:lang w:eastAsia="ru-RU"/>
                      </w:rPr>
                      <w:t xml:space="preserve">Скачать файл </w:t>
                    </w:r>
                    <w:r w:rsidRPr="00F077AE">
                      <w:rPr>
                        <w:rFonts w:ascii="Arial" w:eastAsia="Times New Roman" w:hAnsi="Arial" w:cs="Arial"/>
                        <w:b/>
                        <w:bCs/>
                        <w:color w:val="1C50A4"/>
                        <w:sz w:val="18"/>
                        <w:szCs w:val="18"/>
                        <w:lang w:eastAsia="ru-RU"/>
                      </w:rPr>
                      <w:t xml:space="preserve">ОК 2012.0389 Аудит </w:t>
                    </w:r>
                    <w:proofErr w:type="spellStart"/>
                    <w:r w:rsidRPr="00F077AE">
                      <w:rPr>
                        <w:rFonts w:ascii="Arial" w:eastAsia="Times New Roman" w:hAnsi="Arial" w:cs="Arial"/>
                        <w:b/>
                        <w:bCs/>
                        <w:color w:val="1C50A4"/>
                        <w:sz w:val="18"/>
                        <w:szCs w:val="18"/>
                        <w:lang w:eastAsia="ru-RU"/>
                      </w:rPr>
                      <w:t>АСТУ.zip</w:t>
                    </w:r>
                    <w:proofErr w:type="spellEnd"/>
                  </w:hyperlink>
                  <w:r w:rsidRPr="00F077AE">
                    <w:rPr>
                      <w:rFonts w:ascii="Arial" w:eastAsia="Times New Roman" w:hAnsi="Arial" w:cs="Arial"/>
                      <w:sz w:val="18"/>
                      <w:szCs w:val="18"/>
                      <w:lang w:eastAsia="ru-RU"/>
                    </w:rPr>
                    <w:t> (7.8 Мб)</w:t>
                  </w:r>
                </w:p>
                <w:p w:rsidR="00F077AE" w:rsidRPr="00F077AE" w:rsidRDefault="00F077AE" w:rsidP="00F077AE">
                  <w:pPr>
                    <w:ind w:firstLine="0"/>
                    <w:jc w:val="left"/>
                    <w:rPr>
                      <w:rFonts w:ascii="Arial" w:eastAsia="Times New Roman" w:hAnsi="Arial" w:cs="Arial"/>
                      <w:sz w:val="18"/>
                      <w:szCs w:val="18"/>
                      <w:lang w:eastAsia="ru-RU"/>
                    </w:rPr>
                  </w:pPr>
                  <w:hyperlink r:id="rId9" w:history="1">
                    <w:r w:rsidRPr="00F077AE">
                      <w:rPr>
                        <w:rFonts w:ascii="Arial" w:eastAsia="Times New Roman" w:hAnsi="Arial" w:cs="Arial"/>
                        <w:b/>
                        <w:bCs/>
                        <w:color w:val="1C50A4"/>
                        <w:sz w:val="18"/>
                        <w:szCs w:val="18"/>
                        <w:lang w:eastAsia="ru-RU"/>
                      </w:rPr>
                      <w:t>Редактировать конкурсную документацию</w:t>
                    </w:r>
                  </w:hyperlink>
                  <w:r w:rsidRPr="00F077AE">
                    <w:rPr>
                      <w:rFonts w:ascii="Arial" w:eastAsia="Times New Roman" w:hAnsi="Arial" w:cs="Arial"/>
                      <w:sz w:val="18"/>
                      <w:szCs w:val="18"/>
                      <w:lang w:eastAsia="ru-RU"/>
                    </w:rPr>
                    <w:t xml:space="preserve"> </w:t>
                  </w:r>
                </w:p>
                <w:p w:rsidR="00F077AE" w:rsidRPr="00F077AE" w:rsidRDefault="00F077AE" w:rsidP="00F077AE">
                  <w:pPr>
                    <w:ind w:firstLine="0"/>
                    <w:jc w:val="left"/>
                    <w:rPr>
                      <w:rFonts w:ascii="Arial" w:eastAsia="Times New Roman" w:hAnsi="Arial" w:cs="Arial"/>
                      <w:sz w:val="18"/>
                      <w:szCs w:val="18"/>
                      <w:lang w:eastAsia="ru-RU"/>
                    </w:rPr>
                  </w:pPr>
                  <w:hyperlink r:id="rId10" w:tgtFrame="signature" w:history="1">
                    <w:r w:rsidRPr="00F077AE">
                      <w:rPr>
                        <w:rFonts w:ascii="Arial" w:eastAsia="Times New Roman" w:hAnsi="Arial" w:cs="Arial"/>
                        <w:color w:val="1C50A4"/>
                        <w:sz w:val="18"/>
                        <w:szCs w:val="18"/>
                        <w:lang w:eastAsia="ru-RU"/>
                      </w:rPr>
                      <w:t>Подписана ЭЦП</w:t>
                    </w:r>
                  </w:hyperlink>
                </w:p>
                <w:p w:rsidR="00F077AE" w:rsidRPr="00F077AE" w:rsidRDefault="00F077AE" w:rsidP="00F077AE">
                  <w:pPr>
                    <w:ind w:firstLine="0"/>
                    <w:jc w:val="left"/>
                    <w:rPr>
                      <w:rFonts w:ascii="Arial" w:eastAsia="Times New Roman" w:hAnsi="Arial" w:cs="Arial"/>
                      <w:sz w:val="18"/>
                      <w:szCs w:val="18"/>
                      <w:lang w:eastAsia="ru-RU"/>
                    </w:rPr>
                  </w:pPr>
                  <w:hyperlink r:id="rId11" w:history="1">
                    <w:r w:rsidRPr="00F077AE">
                      <w:rPr>
                        <w:rFonts w:ascii="Arial" w:eastAsia="Times New Roman" w:hAnsi="Arial" w:cs="Arial"/>
                        <w:color w:val="1C50A4"/>
                        <w:sz w:val="18"/>
                        <w:szCs w:val="18"/>
                        <w:lang w:eastAsia="ru-RU"/>
                      </w:rPr>
                      <w:t>Перевести документацию на другой язык</w:t>
                    </w:r>
                  </w:hyperlink>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F077AE">
                    <w:rPr>
                      <w:rFonts w:ascii="Arial" w:eastAsia="Times New Roman" w:hAnsi="Arial" w:cs="Arial"/>
                      <w:sz w:val="18"/>
                      <w:szCs w:val="18"/>
                      <w:lang w:eastAsia="ru-RU"/>
                    </w:rPr>
                    <w:t>с даты размещения</w:t>
                  </w:r>
                  <w:proofErr w:type="gramEnd"/>
                  <w:r w:rsidRPr="00F077AE">
                    <w:rPr>
                      <w:rFonts w:ascii="Arial" w:eastAsia="Times New Roman" w:hAnsi="Arial" w:cs="Arial"/>
                      <w:sz w:val="18"/>
                      <w:szCs w:val="18"/>
                      <w:lang w:eastAsia="ru-RU"/>
                    </w:rPr>
                    <w:t xml:space="preserve"> закупки.</w:t>
                  </w:r>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Финансовое обеспечение Конкурсных заявок в форме задатка в размере 3% от общей стоимости Конкурсной заявки Участника конкурса (с учетом налогов). Задаток должен быть зачислен на расчетный счет Заказчика, указанный в пункте 3.6.2.11, до момента окончания срока подачи заявок на участие в конкурсе. В противном случае задаток считается невнесенным.</w:t>
                  </w:r>
                  <w:r w:rsidRPr="00F077AE">
                    <w:rPr>
                      <w:rFonts w:ascii="Arial" w:eastAsia="Times New Roman" w:hAnsi="Arial" w:cs="Arial"/>
                      <w:sz w:val="18"/>
                      <w:szCs w:val="18"/>
                      <w:lang w:eastAsia="ru-RU"/>
                    </w:rPr>
                    <w:br/>
                    <w:t>В графе «Назначение платежа» Участник должен указать:</w:t>
                  </w:r>
                  <w:r w:rsidRPr="00F077AE">
                    <w:rPr>
                      <w:rFonts w:ascii="Arial" w:eastAsia="Times New Roman" w:hAnsi="Arial" w:cs="Arial"/>
                      <w:sz w:val="18"/>
                      <w:szCs w:val="18"/>
                      <w:lang w:eastAsia="ru-RU"/>
                    </w:rPr>
                    <w:br/>
                    <w:t>«Задаток в качестве обеспечения участия в конкурсе № ______</w:t>
                  </w:r>
                  <w:proofErr w:type="gramStart"/>
                  <w:r w:rsidRPr="00F077AE">
                    <w:rPr>
                      <w:rFonts w:ascii="Arial" w:eastAsia="Times New Roman" w:hAnsi="Arial" w:cs="Arial"/>
                      <w:sz w:val="18"/>
                      <w:szCs w:val="18"/>
                      <w:lang w:eastAsia="ru-RU"/>
                    </w:rPr>
                    <w:t xml:space="preserve"> ,</w:t>
                  </w:r>
                  <w:proofErr w:type="gramEnd"/>
                  <w:r w:rsidRPr="00F077AE">
                    <w:rPr>
                      <w:rFonts w:ascii="Arial" w:eastAsia="Times New Roman" w:hAnsi="Arial" w:cs="Arial"/>
                      <w:sz w:val="18"/>
                      <w:szCs w:val="18"/>
                      <w:lang w:eastAsia="ru-RU"/>
                    </w:rPr>
                    <w:t xml:space="preserve"> Наименование конкурса (ОАО «</w:t>
                  </w:r>
                  <w:proofErr w:type="spellStart"/>
                  <w:r w:rsidRPr="00F077AE">
                    <w:rPr>
                      <w:rFonts w:ascii="Arial" w:eastAsia="Times New Roman" w:hAnsi="Arial" w:cs="Arial"/>
                      <w:sz w:val="18"/>
                      <w:szCs w:val="18"/>
                      <w:lang w:eastAsia="ru-RU"/>
                    </w:rPr>
                    <w:t>Тюменьэнерго</w:t>
                  </w:r>
                  <w:proofErr w:type="spellEnd"/>
                  <w:r w:rsidRPr="00F077AE">
                    <w:rPr>
                      <w:rFonts w:ascii="Arial" w:eastAsia="Times New Roman" w:hAnsi="Arial" w:cs="Arial"/>
                      <w:sz w:val="18"/>
                      <w:szCs w:val="18"/>
                      <w:lang w:eastAsia="ru-RU"/>
                    </w:rPr>
                    <w:t>»), НДС не облагается»</w:t>
                  </w:r>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Конкурсные заявки:</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F077AE">
                    <w:rPr>
                      <w:rFonts w:ascii="Arial" w:eastAsia="Times New Roman" w:hAnsi="Arial" w:cs="Arial"/>
                      <w:sz w:val="18"/>
                      <w:szCs w:val="18"/>
                      <w:lang w:eastAsia="ru-RU"/>
                    </w:rPr>
                    <w:t>дств в д</w:t>
                  </w:r>
                  <w:proofErr w:type="gramEnd"/>
                  <w:r w:rsidRPr="00F077AE">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Цена с НДС</w:t>
                  </w:r>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Место вскрытия конвертов:</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 xml:space="preserve">Вскрытие конвертов с заявками состоится </w:t>
                  </w:r>
                  <w:r w:rsidRPr="00F077AE">
                    <w:rPr>
                      <w:rFonts w:ascii="Arial" w:eastAsia="Times New Roman" w:hAnsi="Arial" w:cs="Arial"/>
                      <w:b/>
                      <w:bCs/>
                      <w:sz w:val="18"/>
                      <w:szCs w:val="18"/>
                      <w:lang w:eastAsia="ru-RU"/>
                    </w:rPr>
                    <w:t>26.10.2012 в 10:00 по московскому времени</w:t>
                  </w:r>
                  <w:r w:rsidRPr="00F077AE">
                    <w:rPr>
                      <w:rFonts w:ascii="Arial" w:eastAsia="Times New Roman" w:hAnsi="Arial" w:cs="Arial"/>
                      <w:sz w:val="18"/>
                      <w:szCs w:val="18"/>
                      <w:lang w:eastAsia="ru-RU"/>
                    </w:rPr>
                    <w:t>.</w:t>
                  </w:r>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Дата рассмотрения предложений и подведения итогов закупки:</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15.11.2012 15:00</w:t>
                  </w:r>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 xml:space="preserve">628406, Россия, </w:t>
                  </w:r>
                  <w:proofErr w:type="gramStart"/>
                  <w:r w:rsidRPr="00F077AE">
                    <w:rPr>
                      <w:rFonts w:ascii="Arial" w:eastAsia="Times New Roman" w:hAnsi="Arial" w:cs="Arial"/>
                      <w:sz w:val="18"/>
                      <w:szCs w:val="18"/>
                      <w:lang w:eastAsia="ru-RU"/>
                    </w:rPr>
                    <w:t>г</w:t>
                  </w:r>
                  <w:proofErr w:type="gramEnd"/>
                  <w:r w:rsidRPr="00F077AE">
                    <w:rPr>
                      <w:rFonts w:ascii="Arial" w:eastAsia="Times New Roman" w:hAnsi="Arial" w:cs="Arial"/>
                      <w:sz w:val="18"/>
                      <w:szCs w:val="18"/>
                      <w:lang w:eastAsia="ru-RU"/>
                    </w:rPr>
                    <w:t xml:space="preserve">. Сургут, Тюменская область, </w:t>
                  </w:r>
                  <w:proofErr w:type="spellStart"/>
                  <w:r w:rsidRPr="00F077AE">
                    <w:rPr>
                      <w:rFonts w:ascii="Arial" w:eastAsia="Times New Roman" w:hAnsi="Arial" w:cs="Arial"/>
                      <w:sz w:val="18"/>
                      <w:szCs w:val="18"/>
                      <w:lang w:eastAsia="ru-RU"/>
                    </w:rPr>
                    <w:t>ХМАО-Югра</w:t>
                  </w:r>
                  <w:proofErr w:type="spellEnd"/>
                  <w:r w:rsidRPr="00F077AE">
                    <w:rPr>
                      <w:rFonts w:ascii="Arial" w:eastAsia="Times New Roman" w:hAnsi="Arial" w:cs="Arial"/>
                      <w:sz w:val="18"/>
                      <w:szCs w:val="18"/>
                      <w:lang w:eastAsia="ru-RU"/>
                    </w:rPr>
                    <w:t xml:space="preserve">, </w:t>
                  </w:r>
                  <w:r w:rsidRPr="00F077AE">
                    <w:rPr>
                      <w:rFonts w:ascii="Arial" w:eastAsia="Times New Roman" w:hAnsi="Arial" w:cs="Arial"/>
                      <w:sz w:val="18"/>
                      <w:szCs w:val="18"/>
                      <w:lang w:eastAsia="ru-RU"/>
                    </w:rPr>
                    <w:br/>
                    <w:t>ул. Университетская, д.4, каб.526</w:t>
                  </w:r>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Дата и время подведения итогов:</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15.11.2012 15:00</w:t>
                  </w:r>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Место подведения итогов:</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 xml:space="preserve">628406, Россия, </w:t>
                  </w:r>
                  <w:proofErr w:type="gramStart"/>
                  <w:r w:rsidRPr="00F077AE">
                    <w:rPr>
                      <w:rFonts w:ascii="Arial" w:eastAsia="Times New Roman" w:hAnsi="Arial" w:cs="Arial"/>
                      <w:sz w:val="18"/>
                      <w:szCs w:val="18"/>
                      <w:lang w:eastAsia="ru-RU"/>
                    </w:rPr>
                    <w:t>г</w:t>
                  </w:r>
                  <w:proofErr w:type="gramEnd"/>
                  <w:r w:rsidRPr="00F077AE">
                    <w:rPr>
                      <w:rFonts w:ascii="Arial" w:eastAsia="Times New Roman" w:hAnsi="Arial" w:cs="Arial"/>
                      <w:sz w:val="18"/>
                      <w:szCs w:val="18"/>
                      <w:lang w:eastAsia="ru-RU"/>
                    </w:rPr>
                    <w:t xml:space="preserve">. Сургут, Тюменская область, </w:t>
                  </w:r>
                  <w:proofErr w:type="spellStart"/>
                  <w:r w:rsidRPr="00F077AE">
                    <w:rPr>
                      <w:rFonts w:ascii="Arial" w:eastAsia="Times New Roman" w:hAnsi="Arial" w:cs="Arial"/>
                      <w:sz w:val="18"/>
                      <w:szCs w:val="18"/>
                      <w:lang w:eastAsia="ru-RU"/>
                    </w:rPr>
                    <w:t>ХМАО-Югра</w:t>
                  </w:r>
                  <w:proofErr w:type="spellEnd"/>
                  <w:r w:rsidRPr="00F077AE">
                    <w:rPr>
                      <w:rFonts w:ascii="Arial" w:eastAsia="Times New Roman" w:hAnsi="Arial" w:cs="Arial"/>
                      <w:sz w:val="18"/>
                      <w:szCs w:val="18"/>
                      <w:lang w:eastAsia="ru-RU"/>
                    </w:rPr>
                    <w:t xml:space="preserve">, </w:t>
                  </w:r>
                  <w:r w:rsidRPr="00F077AE">
                    <w:rPr>
                      <w:rFonts w:ascii="Arial" w:eastAsia="Times New Roman" w:hAnsi="Arial" w:cs="Arial"/>
                      <w:sz w:val="18"/>
                      <w:szCs w:val="18"/>
                      <w:lang w:eastAsia="ru-RU"/>
                    </w:rPr>
                    <w:br/>
                    <w:t>ул. Университетская, д.4, каб.526</w:t>
                  </w:r>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Победитель конкурса:</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077AE">
                    <w:rPr>
                      <w:rFonts w:ascii="Arial" w:eastAsia="Times New Roman" w:hAnsi="Arial" w:cs="Arial"/>
                      <w:sz w:val="18"/>
                      <w:szCs w:val="18"/>
                      <w:lang w:eastAsia="ru-RU"/>
                    </w:rPr>
                    <w:t>ранжировке</w:t>
                  </w:r>
                  <w:proofErr w:type="spellEnd"/>
                  <w:r w:rsidRPr="00F077A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F077AE">
                    <w:rPr>
                      <w:rFonts w:ascii="Arial" w:eastAsia="Times New Roman" w:hAnsi="Arial" w:cs="Arial"/>
                      <w:sz w:val="18"/>
                      <w:szCs w:val="18"/>
                      <w:lang w:eastAsia="ru-RU"/>
                    </w:rPr>
                    <w:br/>
                    <w:t>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Лот № 1. 5 000 000,00 руб. (Цена с НДС)</w:t>
                  </w:r>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Переторжка (регулирование цены):</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077A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«Технические требования».</w:t>
                  </w:r>
                  <w:r w:rsidRPr="00F077A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077AE">
                    <w:rPr>
                      <w:rFonts w:ascii="Arial" w:eastAsia="Times New Roman" w:hAnsi="Arial" w:cs="Arial"/>
                      <w:sz w:val="18"/>
                      <w:szCs w:val="18"/>
                      <w:lang w:eastAsia="ru-RU"/>
                    </w:rPr>
                    <w:br/>
                    <w:t xml:space="preserve">Дата рассмотрения предложений – не более 20 дней </w:t>
                  </w:r>
                  <w:proofErr w:type="gramStart"/>
                  <w:r w:rsidRPr="00F077AE">
                    <w:rPr>
                      <w:rFonts w:ascii="Arial" w:eastAsia="Times New Roman" w:hAnsi="Arial" w:cs="Arial"/>
                      <w:sz w:val="18"/>
                      <w:szCs w:val="18"/>
                      <w:lang w:eastAsia="ru-RU"/>
                    </w:rPr>
                    <w:t>с даты вскрытия</w:t>
                  </w:r>
                  <w:proofErr w:type="gramEnd"/>
                  <w:r w:rsidRPr="00F077AE">
                    <w:rPr>
                      <w:rFonts w:ascii="Arial" w:eastAsia="Times New Roman" w:hAnsi="Arial" w:cs="Arial"/>
                      <w:sz w:val="18"/>
                      <w:szCs w:val="18"/>
                      <w:lang w:eastAsia="ru-RU"/>
                    </w:rPr>
                    <w:t xml:space="preserve"> заявок.</w:t>
                  </w:r>
                  <w:r w:rsidRPr="00F077AE">
                    <w:rPr>
                      <w:rFonts w:ascii="Arial" w:eastAsia="Times New Roman" w:hAnsi="Arial" w:cs="Arial"/>
                      <w:sz w:val="18"/>
                      <w:szCs w:val="18"/>
                      <w:lang w:eastAsia="ru-RU"/>
                    </w:rPr>
                    <w:br/>
                    <w:t xml:space="preserve">Дата подведения итогов закупки – не более 30 дней </w:t>
                  </w:r>
                  <w:proofErr w:type="gramStart"/>
                  <w:r w:rsidRPr="00F077AE">
                    <w:rPr>
                      <w:rFonts w:ascii="Arial" w:eastAsia="Times New Roman" w:hAnsi="Arial" w:cs="Arial"/>
                      <w:sz w:val="18"/>
                      <w:szCs w:val="18"/>
                      <w:lang w:eastAsia="ru-RU"/>
                    </w:rPr>
                    <w:t>с даты вскрытия</w:t>
                  </w:r>
                  <w:proofErr w:type="gramEnd"/>
                  <w:r w:rsidRPr="00F077AE">
                    <w:rPr>
                      <w:rFonts w:ascii="Arial" w:eastAsia="Times New Roman" w:hAnsi="Arial" w:cs="Arial"/>
                      <w:sz w:val="18"/>
                      <w:szCs w:val="18"/>
                      <w:lang w:eastAsia="ru-RU"/>
                    </w:rPr>
                    <w:t xml:space="preserve"> заявок.</w:t>
                  </w:r>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hyperlink w:history="1">
                    <w:proofErr w:type="gramStart"/>
                    <w:r w:rsidRPr="00F077AE">
                      <w:rPr>
                        <w:rFonts w:ascii="Arial" w:eastAsia="Times New Roman" w:hAnsi="Arial" w:cs="Arial"/>
                        <w:color w:val="1C50A4"/>
                        <w:sz w:val="18"/>
                        <w:szCs w:val="18"/>
                        <w:lang w:eastAsia="ru-RU"/>
                      </w:rPr>
                      <w:t xml:space="preserve">628406, Россия, г. Сургут, Тюменская область, </w:t>
                    </w:r>
                    <w:proofErr w:type="spellStart"/>
                    <w:r w:rsidRPr="00F077AE">
                      <w:rPr>
                        <w:rFonts w:ascii="Arial" w:eastAsia="Times New Roman" w:hAnsi="Arial" w:cs="Arial"/>
                        <w:color w:val="1C50A4"/>
                        <w:sz w:val="18"/>
                        <w:szCs w:val="18"/>
                        <w:lang w:eastAsia="ru-RU"/>
                      </w:rPr>
                      <w:t>ХМАО-Югра</w:t>
                    </w:r>
                    <w:proofErr w:type="spellEnd"/>
                    <w:r w:rsidRPr="00F077AE">
                      <w:rPr>
                        <w:rFonts w:ascii="Arial" w:eastAsia="Times New Roman" w:hAnsi="Arial" w:cs="Arial"/>
                        <w:color w:val="1C50A4"/>
                        <w:sz w:val="18"/>
                        <w:szCs w:val="18"/>
                        <w:lang w:eastAsia="ru-RU"/>
                      </w:rPr>
                      <w:t>, ул. Университетская, д.4</w:t>
                    </w:r>
                  </w:hyperlink>
                  <w:r w:rsidRPr="00F077AE">
                    <w:rPr>
                      <w:rFonts w:ascii="Arial" w:eastAsia="Times New Roman" w:hAnsi="Arial" w:cs="Arial"/>
                      <w:sz w:val="18"/>
                      <w:szCs w:val="18"/>
                      <w:lang w:eastAsia="ru-RU"/>
                    </w:rPr>
                    <w:t xml:space="preserve"> </w:t>
                  </w:r>
                  <w:r w:rsidRPr="00F077AE">
                    <w:rPr>
                      <w:rFonts w:ascii="Arial" w:eastAsia="Times New Roman" w:hAnsi="Arial" w:cs="Arial"/>
                      <w:sz w:val="18"/>
                      <w:szCs w:val="18"/>
                      <w:lang w:eastAsia="ru-RU"/>
                    </w:rPr>
                    <w:pict/>
                  </w:r>
                  <w:proofErr w:type="gramEnd"/>
                </w:p>
              </w:tc>
            </w:tr>
            <w:tr w:rsidR="00F077AE" w:rsidRPr="00F077AE">
              <w:trPr>
                <w:tblCellSpacing w:w="0" w:type="dxa"/>
              </w:trPr>
              <w:tc>
                <w:tcPr>
                  <w:tcW w:w="0" w:type="auto"/>
                  <w:shd w:val="clear" w:color="auto" w:fill="F7F7F7"/>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077AE" w:rsidRPr="00F077AE" w:rsidRDefault="00F077AE" w:rsidP="00F077AE">
                  <w:pPr>
                    <w:ind w:firstLine="0"/>
                    <w:jc w:val="left"/>
                    <w:rPr>
                      <w:rFonts w:ascii="Arial" w:eastAsia="Times New Roman" w:hAnsi="Arial" w:cs="Arial"/>
                      <w:sz w:val="18"/>
                      <w:szCs w:val="18"/>
                      <w:lang w:eastAsia="ru-RU"/>
                    </w:rPr>
                  </w:pPr>
                  <w:r w:rsidRPr="00F077AE">
                    <w:rPr>
                      <w:rFonts w:ascii="Arial" w:eastAsia="Times New Roman" w:hAnsi="Arial" w:cs="Arial"/>
                      <w:sz w:val="18"/>
                      <w:szCs w:val="18"/>
                      <w:lang w:eastAsia="ru-RU"/>
                    </w:rPr>
                    <w:t xml:space="preserve">05.10.2012 16:30, </w:t>
                  </w:r>
                  <w:hyperlink r:id="rId12" w:tgtFrame="_blank" w:tooltip="Отправить личное сообщение" w:history="1">
                    <w:r w:rsidRPr="00F077AE">
                      <w:rPr>
                        <w:rFonts w:ascii="Arial" w:eastAsia="Times New Roman" w:hAnsi="Arial" w:cs="Arial"/>
                        <w:color w:val="1C50A4"/>
                        <w:sz w:val="18"/>
                        <w:szCs w:val="18"/>
                        <w:lang w:eastAsia="ru-RU"/>
                      </w:rPr>
                      <w:t>Меженина Наталья Михайловна</w:t>
                    </w:r>
                  </w:hyperlink>
                </w:p>
              </w:tc>
            </w:tr>
            <w:tr w:rsidR="00F077AE" w:rsidRPr="00F077AE">
              <w:trPr>
                <w:tblCellSpacing w:w="0" w:type="dxa"/>
              </w:trPr>
              <w:tc>
                <w:tcPr>
                  <w:tcW w:w="0" w:type="auto"/>
                  <w:hideMark/>
                </w:tcPr>
                <w:p w:rsidR="00F077AE" w:rsidRPr="00F077AE" w:rsidRDefault="00F077AE" w:rsidP="00F077AE">
                  <w:pPr>
                    <w:ind w:firstLine="0"/>
                    <w:jc w:val="right"/>
                    <w:rPr>
                      <w:rFonts w:ascii="Arial" w:eastAsia="Times New Roman" w:hAnsi="Arial" w:cs="Arial"/>
                      <w:sz w:val="18"/>
                      <w:szCs w:val="18"/>
                      <w:lang w:eastAsia="ru-RU"/>
                    </w:rPr>
                  </w:pPr>
                  <w:r w:rsidRPr="00F077AE">
                    <w:rPr>
                      <w:rFonts w:ascii="Arial" w:eastAsia="Times New Roman" w:hAnsi="Arial" w:cs="Arial"/>
                      <w:sz w:val="18"/>
                      <w:szCs w:val="18"/>
                      <w:lang w:eastAsia="ru-RU"/>
                    </w:rPr>
                    <w:t>Информация о подписи:</w:t>
                  </w:r>
                </w:p>
              </w:tc>
              <w:tc>
                <w:tcPr>
                  <w:tcW w:w="0" w:type="auto"/>
                  <w:hideMark/>
                </w:tcPr>
                <w:p w:rsidR="00F077AE" w:rsidRPr="00F077AE" w:rsidRDefault="00F077AE" w:rsidP="00F077AE">
                  <w:pPr>
                    <w:ind w:firstLine="0"/>
                    <w:jc w:val="left"/>
                    <w:rPr>
                      <w:rFonts w:ascii="Arial" w:eastAsia="Times New Roman" w:hAnsi="Arial" w:cs="Arial"/>
                      <w:sz w:val="18"/>
                      <w:szCs w:val="18"/>
                      <w:lang w:eastAsia="ru-RU"/>
                    </w:rPr>
                  </w:pPr>
                  <w:hyperlink r:id="rId13" w:tgtFrame="signature" w:history="1">
                    <w:r w:rsidRPr="00F077AE">
                      <w:rPr>
                        <w:rFonts w:ascii="Arial" w:eastAsia="Times New Roman" w:hAnsi="Arial" w:cs="Arial"/>
                        <w:color w:val="1C50A4"/>
                        <w:sz w:val="18"/>
                        <w:szCs w:val="18"/>
                        <w:lang w:eastAsia="ru-RU"/>
                      </w:rPr>
                      <w:t>Подписано ЭЦП</w:t>
                    </w:r>
                  </w:hyperlink>
                </w:p>
              </w:tc>
            </w:tr>
          </w:tbl>
          <w:p w:rsidR="00F077AE" w:rsidRPr="00F077AE" w:rsidRDefault="00F077AE" w:rsidP="00F077AE">
            <w:pPr>
              <w:ind w:firstLine="0"/>
              <w:jc w:val="left"/>
              <w:rPr>
                <w:rFonts w:ascii="Arial" w:eastAsia="Times New Roman" w:hAnsi="Arial" w:cs="Arial"/>
                <w:sz w:val="18"/>
                <w:szCs w:val="18"/>
                <w:lang w:eastAsia="ru-RU"/>
              </w:rPr>
            </w:pPr>
          </w:p>
        </w:tc>
      </w:tr>
    </w:tbl>
    <w:p w:rsidR="002B35EF" w:rsidRPr="00F077AE" w:rsidRDefault="002B35EF">
      <w:pPr>
        <w:rPr>
          <w:sz w:val="18"/>
          <w:szCs w:val="18"/>
        </w:rPr>
      </w:pPr>
    </w:p>
    <w:sectPr w:rsidR="002B35EF" w:rsidRPr="00F077AE"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77AE"/>
    <w:rsid w:val="00233759"/>
    <w:rsid w:val="002B35EF"/>
    <w:rsid w:val="00BE3FEA"/>
    <w:rsid w:val="00DE45B9"/>
    <w:rsid w:val="00F077AE"/>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F077AE"/>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7AE"/>
    <w:rPr>
      <w:rFonts w:ascii="Arial" w:eastAsia="Times New Roman" w:hAnsi="Arial" w:cs="Arial"/>
      <w:color w:val="333333"/>
      <w:kern w:val="36"/>
      <w:sz w:val="36"/>
      <w:szCs w:val="36"/>
      <w:lang w:eastAsia="ru-RU"/>
    </w:rPr>
  </w:style>
  <w:style w:type="paragraph" w:customStyle="1" w:styleId="imp">
    <w:name w:val="imp"/>
    <w:basedOn w:val="a"/>
    <w:rsid w:val="00F077AE"/>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F077AE"/>
    <w:rPr>
      <w:color w:val="A0A0A0"/>
      <w:sz w:val="18"/>
      <w:szCs w:val="18"/>
    </w:rPr>
  </w:style>
  <w:style w:type="character" w:customStyle="1" w:styleId="userlinkmenu">
    <w:name w:val="userlink_menu"/>
    <w:basedOn w:val="a0"/>
    <w:rsid w:val="00F077AE"/>
  </w:style>
</w:styles>
</file>

<file path=word/webSettings.xml><?xml version="1.0" encoding="utf-8"?>
<w:webSettings xmlns:r="http://schemas.openxmlformats.org/officeDocument/2006/relationships" xmlns:w="http://schemas.openxmlformats.org/wordprocessingml/2006/main">
  <w:divs>
    <w:div w:id="1600211422">
      <w:bodyDiv w:val="1"/>
      <w:marLeft w:val="0"/>
      <w:marRight w:val="0"/>
      <w:marTop w:val="0"/>
      <w:marBottom w:val="0"/>
      <w:divBdr>
        <w:top w:val="none" w:sz="0" w:space="0" w:color="auto"/>
        <w:left w:val="none" w:sz="0" w:space="0" w:color="auto"/>
        <w:bottom w:val="none" w:sz="0" w:space="0" w:color="auto"/>
        <w:right w:val="none" w:sz="0" w:space="0" w:color="auto"/>
      </w:divBdr>
      <w:divsChild>
        <w:div w:id="342325695">
          <w:marLeft w:val="0"/>
          <w:marRight w:val="15"/>
          <w:marTop w:val="0"/>
          <w:marBottom w:val="30"/>
          <w:divBdr>
            <w:top w:val="none" w:sz="0" w:space="0" w:color="auto"/>
            <w:left w:val="none" w:sz="0" w:space="0" w:color="auto"/>
            <w:bottom w:val="none" w:sz="0" w:space="0" w:color="auto"/>
            <w:right w:val="none" w:sz="0" w:space="0" w:color="auto"/>
          </w:divBdr>
        </w:div>
        <w:div w:id="377974430">
          <w:marLeft w:val="0"/>
          <w:marRight w:val="15"/>
          <w:marTop w:val="0"/>
          <w:marBottom w:val="30"/>
          <w:divBdr>
            <w:top w:val="none" w:sz="0" w:space="0" w:color="auto"/>
            <w:left w:val="none" w:sz="0" w:space="0" w:color="auto"/>
            <w:bottom w:val="none" w:sz="0" w:space="0" w:color="auto"/>
            <w:right w:val="none" w:sz="0" w:space="0" w:color="auto"/>
          </w:divBdr>
        </w:div>
        <w:div w:id="893851442">
          <w:marLeft w:val="0"/>
          <w:marRight w:val="15"/>
          <w:marTop w:val="0"/>
          <w:marBottom w:val="30"/>
          <w:divBdr>
            <w:top w:val="none" w:sz="0" w:space="0" w:color="auto"/>
            <w:left w:val="none" w:sz="0" w:space="0" w:color="auto"/>
            <w:bottom w:val="none" w:sz="0" w:space="0" w:color="auto"/>
            <w:right w:val="none" w:sz="0" w:space="0" w:color="auto"/>
          </w:divBdr>
        </w:div>
        <w:div w:id="906845242">
          <w:marLeft w:val="0"/>
          <w:marRight w:val="15"/>
          <w:marTop w:val="0"/>
          <w:marBottom w:val="30"/>
          <w:divBdr>
            <w:top w:val="none" w:sz="0" w:space="0" w:color="auto"/>
            <w:left w:val="none" w:sz="0" w:space="0" w:color="auto"/>
            <w:bottom w:val="none" w:sz="0" w:space="0" w:color="auto"/>
            <w:right w:val="none" w:sz="0" w:space="0" w:color="auto"/>
          </w:divBdr>
        </w:div>
        <w:div w:id="1068844326">
          <w:marLeft w:val="0"/>
          <w:marRight w:val="0"/>
          <w:marTop w:val="0"/>
          <w:marBottom w:val="0"/>
          <w:divBdr>
            <w:top w:val="none" w:sz="0" w:space="0" w:color="auto"/>
            <w:left w:val="none" w:sz="0" w:space="0" w:color="auto"/>
            <w:bottom w:val="none" w:sz="0" w:space="0" w:color="auto"/>
            <w:right w:val="none" w:sz="0" w:space="0" w:color="auto"/>
          </w:divBdr>
        </w:div>
        <w:div w:id="1142960587">
          <w:marLeft w:val="0"/>
          <w:marRight w:val="0"/>
          <w:marTop w:val="0"/>
          <w:marBottom w:val="0"/>
          <w:divBdr>
            <w:top w:val="none" w:sz="0" w:space="0" w:color="auto"/>
            <w:left w:val="none" w:sz="0" w:space="0" w:color="auto"/>
            <w:bottom w:val="none" w:sz="0" w:space="0" w:color="auto"/>
            <w:right w:val="none" w:sz="0" w:space="0" w:color="auto"/>
          </w:divBdr>
        </w:div>
        <w:div w:id="1299798434">
          <w:marLeft w:val="0"/>
          <w:marRight w:val="15"/>
          <w:marTop w:val="0"/>
          <w:marBottom w:val="30"/>
          <w:divBdr>
            <w:top w:val="none" w:sz="0" w:space="0" w:color="auto"/>
            <w:left w:val="none" w:sz="0" w:space="0" w:color="auto"/>
            <w:bottom w:val="none" w:sz="0" w:space="0" w:color="auto"/>
            <w:right w:val="none" w:sz="0" w:space="0" w:color="auto"/>
          </w:divBdr>
        </w:div>
        <w:div w:id="1307467594">
          <w:marLeft w:val="0"/>
          <w:marRight w:val="0"/>
          <w:marTop w:val="0"/>
          <w:marBottom w:val="0"/>
          <w:divBdr>
            <w:top w:val="none" w:sz="0" w:space="0" w:color="auto"/>
            <w:left w:val="none" w:sz="0" w:space="0" w:color="auto"/>
            <w:bottom w:val="none" w:sz="0" w:space="0" w:color="auto"/>
            <w:right w:val="none" w:sz="0" w:space="0" w:color="auto"/>
          </w:divBdr>
        </w:div>
        <w:div w:id="1435780672">
          <w:marLeft w:val="0"/>
          <w:marRight w:val="15"/>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3434646.zip&amp;title=%D0%9E%D0%9A+2012.0389+%D0%90%D1%83%D0%B4%D0%B8%D1%82+%D0%90%D0%A1%D0%A2%D0%A3.zip" TargetMode="External"/><Relationship Id="rId13" Type="http://schemas.openxmlformats.org/officeDocument/2006/relationships/hyperlink" Target="http://www.b2b-mrsk.ru/market/view_tender.html?id=31914&amp;action=signed_doc&amp;key=tender" TargetMode="External"/><Relationship Id="rId3" Type="http://schemas.openxmlformats.org/officeDocument/2006/relationships/webSettings" Target="webSettings.xml"/><Relationship Id="rId7" Type="http://schemas.openxmlformats.org/officeDocument/2006/relationships/hyperlink" Target="mailto:DurasovaN@id.te.ru" TargetMode="External"/><Relationship Id="rId12"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popups/send_message.html?action=send&amp;to=38965&amp;subject=%D0%92%D0%BE%D0%BF%D1%80%D0%BE%D1%81+%D0%BF%D0%BE+%D0%BA%D0%BE%D0%BD%D0%BA%D1%83%D1%80%D1%81%D1%83+%E2%84%96+31914"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all=0&amp;cat_id=263014001&amp;open=1" TargetMode="External"/><Relationship Id="rId15" Type="http://schemas.openxmlformats.org/officeDocument/2006/relationships/theme" Target="theme/theme1.xml"/><Relationship Id="rId10" Type="http://schemas.openxmlformats.org/officeDocument/2006/relationships/hyperlink" Target="http://www.b2b-mrsk.ru/market/view_tender.html?id=31914&amp;action=signed_doc&amp;key=docs"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market/edit_tender.html?id=31914&amp;action=doc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1716</Words>
  <Characters>9783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OAO TE</Company>
  <LinksUpToDate>false</LinksUpToDate>
  <CharactersWithSpaces>11477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1</cp:revision>
  <dcterms:created xsi:type="dcterms:W3CDTF">2012-10-05T12:40:00Z</dcterms:created>
  <dcterms:modified xsi:type="dcterms:W3CDTF">2012-10-05T12:42:00Z</dcterms:modified>
</cp:coreProperties>
</file>