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AA" w:rsidRPr="00D029AA" w:rsidRDefault="00D029AA" w:rsidP="00D029AA">
      <w:pPr>
        <w:spacing w:after="144" w:line="240" w:lineRule="auto"/>
        <w:outlineLvl w:val="0"/>
        <w:rPr>
          <w:rFonts w:ascii="Arial" w:eastAsia="Times New Roman" w:hAnsi="Arial" w:cs="Arial"/>
          <w:b/>
          <w:bCs/>
          <w:color w:val="000000"/>
          <w:kern w:val="36"/>
          <w:sz w:val="45"/>
          <w:szCs w:val="45"/>
          <w:lang w:eastAsia="ru-RU"/>
        </w:rPr>
      </w:pPr>
      <w:r w:rsidRPr="00D029AA">
        <w:rPr>
          <w:rFonts w:ascii="Arial" w:eastAsia="Times New Roman" w:hAnsi="Arial" w:cs="Arial"/>
          <w:b/>
          <w:bCs/>
          <w:color w:val="000000"/>
          <w:kern w:val="36"/>
          <w:sz w:val="45"/>
          <w:szCs w:val="45"/>
          <w:lang w:eastAsia="ru-RU"/>
        </w:rPr>
        <w:t>Запрос цен № 722829</w:t>
      </w:r>
      <w:r w:rsidRPr="00D029AA">
        <w:rPr>
          <w:rFonts w:ascii="Arial" w:eastAsia="Times New Roman" w:hAnsi="Arial" w:cs="Arial"/>
          <w:b/>
          <w:bCs/>
          <w:color w:val="000000"/>
          <w:kern w:val="36"/>
          <w:sz w:val="45"/>
          <w:szCs w:val="45"/>
          <w:lang w:eastAsia="ru-RU"/>
        </w:rPr>
        <w:br/>
      </w:r>
      <w:r w:rsidRPr="00D029AA">
        <w:rPr>
          <w:rFonts w:ascii="Arial" w:eastAsia="Times New Roman" w:hAnsi="Arial" w:cs="Arial"/>
          <w:b/>
          <w:bCs/>
          <w:color w:val="000000"/>
          <w:kern w:val="36"/>
          <w:sz w:val="34"/>
          <w:szCs w:val="34"/>
          <w:lang w:eastAsia="ru-RU"/>
        </w:rPr>
        <w:t xml:space="preserve">Запрос цен на право заключения договора на поставку ОПН-35 </w:t>
      </w:r>
      <w:proofErr w:type="spellStart"/>
      <w:r w:rsidRPr="00D029AA">
        <w:rPr>
          <w:rFonts w:ascii="Arial" w:eastAsia="Times New Roman" w:hAnsi="Arial" w:cs="Arial"/>
          <w:b/>
          <w:bCs/>
          <w:color w:val="000000"/>
          <w:kern w:val="36"/>
          <w:sz w:val="34"/>
          <w:szCs w:val="34"/>
          <w:lang w:eastAsia="ru-RU"/>
        </w:rPr>
        <w:t>кВ</w:t>
      </w:r>
      <w:proofErr w:type="spellEnd"/>
      <w:r w:rsidRPr="00D029AA">
        <w:rPr>
          <w:rFonts w:ascii="Arial" w:eastAsia="Times New Roman" w:hAnsi="Arial" w:cs="Arial"/>
          <w:b/>
          <w:bCs/>
          <w:color w:val="000000"/>
          <w:kern w:val="36"/>
          <w:sz w:val="34"/>
          <w:szCs w:val="34"/>
          <w:lang w:eastAsia="ru-RU"/>
        </w:rPr>
        <w:t xml:space="preserve">, ОПН-110 </w:t>
      </w:r>
      <w:proofErr w:type="spellStart"/>
      <w:r w:rsidRPr="00D029AA">
        <w:rPr>
          <w:rFonts w:ascii="Arial" w:eastAsia="Times New Roman" w:hAnsi="Arial" w:cs="Arial"/>
          <w:b/>
          <w:bCs/>
          <w:color w:val="000000"/>
          <w:kern w:val="36"/>
          <w:sz w:val="34"/>
          <w:szCs w:val="34"/>
          <w:lang w:eastAsia="ru-RU"/>
        </w:rPr>
        <w:t>кВ</w:t>
      </w:r>
      <w:proofErr w:type="spellEnd"/>
      <w:r w:rsidRPr="00D029AA">
        <w:rPr>
          <w:rFonts w:ascii="Arial" w:eastAsia="Times New Roman" w:hAnsi="Arial" w:cs="Arial"/>
          <w:b/>
          <w:bCs/>
          <w:color w:val="000000"/>
          <w:kern w:val="36"/>
          <w:sz w:val="34"/>
          <w:szCs w:val="34"/>
          <w:lang w:eastAsia="ru-RU"/>
        </w:rPr>
        <w:t xml:space="preserve">, ОПНН-110 </w:t>
      </w:r>
      <w:proofErr w:type="spellStart"/>
      <w:r w:rsidRPr="00D029AA">
        <w:rPr>
          <w:rFonts w:ascii="Arial" w:eastAsia="Times New Roman" w:hAnsi="Arial" w:cs="Arial"/>
          <w:b/>
          <w:bCs/>
          <w:color w:val="000000"/>
          <w:kern w:val="36"/>
          <w:sz w:val="34"/>
          <w:szCs w:val="34"/>
          <w:lang w:eastAsia="ru-RU"/>
        </w:rPr>
        <w:t>кВ</w:t>
      </w:r>
      <w:proofErr w:type="spellEnd"/>
      <w:r w:rsidRPr="00D029AA">
        <w:rPr>
          <w:rFonts w:ascii="Arial" w:eastAsia="Times New Roman" w:hAnsi="Arial" w:cs="Arial"/>
          <w:b/>
          <w:bCs/>
          <w:color w:val="000000"/>
          <w:kern w:val="36"/>
          <w:sz w:val="34"/>
          <w:szCs w:val="34"/>
          <w:lang w:eastAsia="ru-RU"/>
        </w:rPr>
        <w:t xml:space="preserve"> для нужд филиалов АО «</w:t>
      </w:r>
      <w:proofErr w:type="spellStart"/>
      <w:r w:rsidRPr="00D029AA">
        <w:rPr>
          <w:rFonts w:ascii="Arial" w:eastAsia="Times New Roman" w:hAnsi="Arial" w:cs="Arial"/>
          <w:b/>
          <w:bCs/>
          <w:color w:val="000000"/>
          <w:kern w:val="36"/>
          <w:sz w:val="34"/>
          <w:szCs w:val="34"/>
          <w:lang w:eastAsia="ru-RU"/>
        </w:rPr>
        <w:t>Тюменьэнерго</w:t>
      </w:r>
      <w:proofErr w:type="spellEnd"/>
      <w:r w:rsidRPr="00D029AA">
        <w:rPr>
          <w:rFonts w:ascii="Arial" w:eastAsia="Times New Roman" w:hAnsi="Arial" w:cs="Arial"/>
          <w:b/>
          <w:bCs/>
          <w:color w:val="000000"/>
          <w:kern w:val="36"/>
          <w:sz w:val="34"/>
          <w:szCs w:val="34"/>
          <w:lang w:eastAsia="ru-RU"/>
        </w:rPr>
        <w:t>»</w:t>
      </w:r>
    </w:p>
    <w:p w:rsidR="00D029AA" w:rsidRPr="00D029AA" w:rsidRDefault="00D029AA" w:rsidP="00D029AA">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D029AA" w:rsidRPr="00D029AA" w:rsidTr="00D029A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029AA" w:rsidRPr="00D029AA">
              <w:trPr>
                <w:tblCellSpacing w:w="7" w:type="dxa"/>
              </w:trPr>
              <w:tc>
                <w:tcPr>
                  <w:tcW w:w="0" w:type="auto"/>
                  <w:shd w:val="clear" w:color="auto" w:fill="C7CCD3"/>
                  <w:tcMar>
                    <w:top w:w="75" w:type="dxa"/>
                    <w:left w:w="75" w:type="dxa"/>
                    <w:bottom w:w="75" w:type="dxa"/>
                    <w:right w:w="75" w:type="dxa"/>
                  </w:tcMar>
                  <w:hideMark/>
                </w:tcPr>
                <w:p w:rsidR="00D029AA" w:rsidRPr="00D029AA" w:rsidRDefault="00D029AA" w:rsidP="00D029AA">
                  <w:pPr>
                    <w:shd w:val="clear" w:color="auto" w:fill="C7CCD3"/>
                    <w:spacing w:after="0" w:line="288" w:lineRule="auto"/>
                    <w:outlineLvl w:val="2"/>
                    <w:rPr>
                      <w:rFonts w:ascii="Arial" w:eastAsia="Times New Roman" w:hAnsi="Arial" w:cs="Arial"/>
                      <w:color w:val="333333"/>
                      <w:sz w:val="21"/>
                      <w:szCs w:val="21"/>
                      <w:lang w:eastAsia="ru-RU"/>
                    </w:rPr>
                  </w:pPr>
                  <w:r w:rsidRPr="00D029AA">
                    <w:rPr>
                      <w:rFonts w:ascii="Arial" w:eastAsia="Times New Roman" w:hAnsi="Arial" w:cs="Arial"/>
                      <w:color w:val="333333"/>
                      <w:sz w:val="21"/>
                      <w:szCs w:val="21"/>
                      <w:lang w:eastAsia="ru-RU"/>
                    </w:rPr>
                    <w:t xml:space="preserve">Запрос цен на право заключения договора на поставку ОПН-35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ОПН-110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ОПНН-110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для нужд филиалов АО «</w:t>
                  </w:r>
                  <w:proofErr w:type="spellStart"/>
                  <w:proofErr w:type="gramStart"/>
                  <w:r w:rsidRPr="00D029AA">
                    <w:rPr>
                      <w:rFonts w:ascii="Arial" w:eastAsia="Times New Roman" w:hAnsi="Arial" w:cs="Arial"/>
                      <w:color w:val="333333"/>
                      <w:sz w:val="21"/>
                      <w:szCs w:val="21"/>
                      <w:lang w:eastAsia="ru-RU"/>
                    </w:rPr>
                    <w:t>Тюменьэнерго</w:t>
                  </w:r>
                  <w:proofErr w:type="spellEnd"/>
                  <w:r w:rsidRPr="00D029AA">
                    <w:rPr>
                      <w:rFonts w:ascii="Arial" w:eastAsia="Times New Roman" w:hAnsi="Arial" w:cs="Arial"/>
                      <w:color w:val="333333"/>
                      <w:sz w:val="21"/>
                      <w:szCs w:val="21"/>
                      <w:lang w:eastAsia="ru-RU"/>
                    </w:rPr>
                    <w:t>»</w:t>
                  </w:r>
                  <w:r w:rsidRPr="00D029AA">
                    <w:rPr>
                      <w:rFonts w:ascii="Arial" w:eastAsia="Times New Roman" w:hAnsi="Arial" w:cs="Arial"/>
                      <w:color w:val="333333"/>
                      <w:sz w:val="21"/>
                      <w:szCs w:val="21"/>
                      <w:lang w:eastAsia="ru-RU"/>
                    </w:rPr>
                    <w:br/>
                    <w:t>Поставка</w:t>
                  </w:r>
                  <w:proofErr w:type="gramEnd"/>
                  <w:r w:rsidRPr="00D029AA">
                    <w:rPr>
                      <w:rFonts w:ascii="Arial" w:eastAsia="Times New Roman" w:hAnsi="Arial" w:cs="Arial"/>
                      <w:color w:val="333333"/>
                      <w:sz w:val="21"/>
                      <w:szCs w:val="21"/>
                      <w:lang w:eastAsia="ru-RU"/>
                    </w:rPr>
                    <w:t xml:space="preserve"> ОПН-35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ОПН-110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ОПНН-110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для нужд филиалов АО «</w:t>
                  </w:r>
                  <w:proofErr w:type="spellStart"/>
                  <w:r w:rsidRPr="00D029AA">
                    <w:rPr>
                      <w:rFonts w:ascii="Arial" w:eastAsia="Times New Roman" w:hAnsi="Arial" w:cs="Arial"/>
                      <w:color w:val="333333"/>
                      <w:sz w:val="21"/>
                      <w:szCs w:val="21"/>
                      <w:lang w:eastAsia="ru-RU"/>
                    </w:rPr>
                    <w:t>Тюменьэнерго</w:t>
                  </w:r>
                  <w:proofErr w:type="spellEnd"/>
                  <w:r w:rsidRPr="00D029AA">
                    <w:rPr>
                      <w:rFonts w:ascii="Arial" w:eastAsia="Times New Roman" w:hAnsi="Arial" w:cs="Arial"/>
                      <w:color w:val="333333"/>
                      <w:sz w:val="21"/>
                      <w:szCs w:val="21"/>
                      <w:lang w:eastAsia="ru-RU"/>
                    </w:rPr>
                    <w:t xml:space="preserve">» (Поставка... Развернуть </w:t>
                  </w:r>
                </w:p>
                <w:p w:rsidR="00D029AA" w:rsidRPr="00D029AA" w:rsidRDefault="00D029AA" w:rsidP="00D029AA">
                  <w:pPr>
                    <w:shd w:val="clear" w:color="auto" w:fill="C7CCD3"/>
                    <w:spacing w:after="0" w:line="288" w:lineRule="auto"/>
                    <w:outlineLvl w:val="2"/>
                    <w:rPr>
                      <w:rFonts w:ascii="Arial" w:eastAsia="Times New Roman" w:hAnsi="Arial" w:cs="Arial"/>
                      <w:vanish/>
                      <w:color w:val="333333"/>
                      <w:sz w:val="21"/>
                      <w:szCs w:val="21"/>
                      <w:lang w:eastAsia="ru-RU"/>
                    </w:rPr>
                  </w:pPr>
                  <w:r w:rsidRPr="00D029AA">
                    <w:rPr>
                      <w:rFonts w:ascii="Arial" w:eastAsia="Times New Roman" w:hAnsi="Arial" w:cs="Arial"/>
                      <w:color w:val="333333"/>
                      <w:sz w:val="21"/>
                      <w:szCs w:val="21"/>
                      <w:lang w:eastAsia="ru-RU"/>
                    </w:rPr>
                    <w:t xml:space="preserve">Запрос цен на право заключения договора на поставку ОПН-35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ОПН-110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ОПНН-110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для нужд филиалов АО «</w:t>
                  </w:r>
                  <w:proofErr w:type="spellStart"/>
                  <w:proofErr w:type="gramStart"/>
                  <w:r w:rsidRPr="00D029AA">
                    <w:rPr>
                      <w:rFonts w:ascii="Arial" w:eastAsia="Times New Roman" w:hAnsi="Arial" w:cs="Arial"/>
                      <w:color w:val="333333"/>
                      <w:sz w:val="21"/>
                      <w:szCs w:val="21"/>
                      <w:lang w:eastAsia="ru-RU"/>
                    </w:rPr>
                    <w:t>Тюменьэнерго</w:t>
                  </w:r>
                  <w:proofErr w:type="spellEnd"/>
                  <w:r w:rsidRPr="00D029AA">
                    <w:rPr>
                      <w:rFonts w:ascii="Arial" w:eastAsia="Times New Roman" w:hAnsi="Arial" w:cs="Arial"/>
                      <w:color w:val="333333"/>
                      <w:sz w:val="21"/>
                      <w:szCs w:val="21"/>
                      <w:lang w:eastAsia="ru-RU"/>
                    </w:rPr>
                    <w:t>»</w:t>
                  </w:r>
                  <w:r w:rsidRPr="00D029AA">
                    <w:rPr>
                      <w:rFonts w:ascii="Arial" w:eastAsia="Times New Roman" w:hAnsi="Arial" w:cs="Arial"/>
                      <w:color w:val="333333"/>
                      <w:sz w:val="21"/>
                      <w:szCs w:val="21"/>
                      <w:lang w:eastAsia="ru-RU"/>
                    </w:rPr>
                    <w:br/>
                    <w:t>Поставка</w:t>
                  </w:r>
                  <w:proofErr w:type="gramEnd"/>
                  <w:r w:rsidRPr="00D029AA">
                    <w:rPr>
                      <w:rFonts w:ascii="Arial" w:eastAsia="Times New Roman" w:hAnsi="Arial" w:cs="Arial"/>
                      <w:color w:val="333333"/>
                      <w:sz w:val="21"/>
                      <w:szCs w:val="21"/>
                      <w:lang w:eastAsia="ru-RU"/>
                    </w:rPr>
                    <w:t xml:space="preserve"> ОПН-35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ОПН-110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ОПНН-110 </w:t>
                  </w:r>
                  <w:proofErr w:type="spellStart"/>
                  <w:r w:rsidRPr="00D029AA">
                    <w:rPr>
                      <w:rFonts w:ascii="Arial" w:eastAsia="Times New Roman" w:hAnsi="Arial" w:cs="Arial"/>
                      <w:color w:val="333333"/>
                      <w:sz w:val="21"/>
                      <w:szCs w:val="21"/>
                      <w:lang w:eastAsia="ru-RU"/>
                    </w:rPr>
                    <w:t>кВ</w:t>
                  </w:r>
                  <w:proofErr w:type="spellEnd"/>
                  <w:r w:rsidRPr="00D029AA">
                    <w:rPr>
                      <w:rFonts w:ascii="Arial" w:eastAsia="Times New Roman" w:hAnsi="Arial" w:cs="Arial"/>
                      <w:color w:val="333333"/>
                      <w:sz w:val="21"/>
                      <w:szCs w:val="21"/>
                      <w:lang w:eastAsia="ru-RU"/>
                    </w:rPr>
                    <w:t xml:space="preserve"> для нужд филиалов АО «</w:t>
                  </w:r>
                  <w:proofErr w:type="spellStart"/>
                  <w:r w:rsidRPr="00D029AA">
                    <w:rPr>
                      <w:rFonts w:ascii="Arial" w:eastAsia="Times New Roman" w:hAnsi="Arial" w:cs="Arial"/>
                      <w:color w:val="333333"/>
                      <w:sz w:val="21"/>
                      <w:szCs w:val="21"/>
                      <w:lang w:eastAsia="ru-RU"/>
                    </w:rPr>
                    <w:t>Тюменьэнерго</w:t>
                  </w:r>
                  <w:proofErr w:type="spellEnd"/>
                  <w:r w:rsidRPr="00D029AA">
                    <w:rPr>
                      <w:rFonts w:ascii="Arial" w:eastAsia="Times New Roman" w:hAnsi="Arial" w:cs="Arial"/>
                      <w:color w:val="333333"/>
                      <w:sz w:val="21"/>
                      <w:szCs w:val="21"/>
                      <w:lang w:eastAsia="ru-RU"/>
                    </w:rPr>
                    <w:t>» (Поставка)</w:t>
                  </w:r>
                  <w:r w:rsidRPr="00D029AA">
                    <w:rPr>
                      <w:rFonts w:ascii="Arial" w:eastAsia="Times New Roman" w:hAnsi="Arial" w:cs="Arial"/>
                      <w:vanish/>
                      <w:color w:val="333333"/>
                      <w:sz w:val="21"/>
                      <w:szCs w:val="21"/>
                      <w:lang w:eastAsia="ru-RU"/>
                    </w:rPr>
                    <w:t xml:space="preserve"> Свернуть </w:t>
                  </w:r>
                </w:p>
              </w:tc>
            </w:tr>
            <w:tr w:rsidR="00D029AA" w:rsidRPr="00D029A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3120261 </w:t>
                        </w:r>
                        <w:hyperlink r:id="rId5" w:history="1">
                          <w:r w:rsidRPr="00D029AA">
                            <w:rPr>
                              <w:rFonts w:ascii="Arial" w:eastAsia="Times New Roman" w:hAnsi="Arial" w:cs="Arial"/>
                              <w:color w:val="1367CF"/>
                              <w:sz w:val="21"/>
                              <w:szCs w:val="21"/>
                              <w:bdr w:val="none" w:sz="0" w:space="0" w:color="auto" w:frame="1"/>
                              <w:lang w:eastAsia="ru-RU"/>
                            </w:rPr>
                            <w:t>Ограничители напряжения и стабилитроны односторонние</w:t>
                          </w:r>
                        </w:hyperlink>
                        <w:r w:rsidRPr="00D029AA">
                          <w:rPr>
                            <w:rFonts w:ascii="Arial" w:eastAsia="Times New Roman" w:hAnsi="Arial" w:cs="Arial"/>
                            <w:color w:val="000000"/>
                            <w:sz w:val="21"/>
                            <w:szCs w:val="21"/>
                            <w:lang w:eastAsia="ru-RU"/>
                          </w:rPr>
                          <w:br/>
                          <w:t>3120262 </w:t>
                        </w:r>
                        <w:hyperlink r:id="rId6" w:history="1">
                          <w:r w:rsidRPr="00D029AA">
                            <w:rPr>
                              <w:rFonts w:ascii="Arial" w:eastAsia="Times New Roman" w:hAnsi="Arial" w:cs="Arial"/>
                              <w:color w:val="1367CF"/>
                              <w:sz w:val="21"/>
                              <w:szCs w:val="21"/>
                              <w:bdr w:val="none" w:sz="0" w:space="0" w:color="auto" w:frame="1"/>
                              <w:lang w:eastAsia="ru-RU"/>
                            </w:rPr>
                            <w:t>Ограничители напряжения и стабилитроны симметричные</w:t>
                          </w:r>
                        </w:hyperlink>
                        <w:r w:rsidRPr="00D029AA">
                          <w:rPr>
                            <w:rFonts w:ascii="Arial" w:eastAsia="Times New Roman" w:hAnsi="Arial" w:cs="Arial"/>
                            <w:color w:val="000000"/>
                            <w:sz w:val="21"/>
                            <w:szCs w:val="21"/>
                            <w:lang w:eastAsia="ru-RU"/>
                          </w:rPr>
                          <w:br/>
                          <w:t>1504001 </w:t>
                        </w:r>
                        <w:hyperlink r:id="rId7" w:history="1">
                          <w:r w:rsidRPr="00D029AA">
                            <w:rPr>
                              <w:rFonts w:ascii="Arial" w:eastAsia="Times New Roman" w:hAnsi="Arial" w:cs="Arial"/>
                              <w:color w:val="1367CF"/>
                              <w:sz w:val="21"/>
                              <w:szCs w:val="21"/>
                              <w:bdr w:val="none" w:sz="0" w:space="0" w:color="auto" w:frame="1"/>
                              <w:lang w:eastAsia="ru-RU"/>
                            </w:rPr>
                            <w:t>Ограничители перенапряжений нелинейные (ОПН)</w:t>
                          </w:r>
                        </w:hyperlink>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Категория ОКПД2:</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proofErr w:type="gramStart"/>
                        <w:r w:rsidRPr="00D029AA">
                          <w:rPr>
                            <w:rFonts w:ascii="Arial" w:eastAsia="Times New Roman" w:hAnsi="Arial" w:cs="Arial"/>
                            <w:b/>
                            <w:bCs/>
                            <w:color w:val="000000"/>
                            <w:sz w:val="21"/>
                            <w:szCs w:val="21"/>
                            <w:lang w:eastAsia="ru-RU"/>
                          </w:rPr>
                          <w:t>27.12.10.130</w:t>
                        </w:r>
                        <w:r w:rsidRPr="00D029AA">
                          <w:rPr>
                            <w:rFonts w:ascii="Arial" w:eastAsia="Times New Roman" w:hAnsi="Arial" w:cs="Arial"/>
                            <w:color w:val="000000"/>
                            <w:sz w:val="21"/>
                            <w:szCs w:val="21"/>
                            <w:lang w:eastAsia="ru-RU"/>
                          </w:rPr>
                          <w:t>  Разрядники</w:t>
                        </w:r>
                        <w:proofErr w:type="gramEnd"/>
                        <w:r w:rsidRPr="00D029AA">
                          <w:rPr>
                            <w:rFonts w:ascii="Arial" w:eastAsia="Times New Roman" w:hAnsi="Arial" w:cs="Arial"/>
                            <w:color w:val="000000"/>
                            <w:sz w:val="21"/>
                            <w:szCs w:val="21"/>
                            <w:lang w:eastAsia="ru-RU"/>
                          </w:rPr>
                          <w:t xml:space="preserve"> высоковольтные</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Категория ОКВЭД2:</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proofErr w:type="gramStart"/>
                        <w:r w:rsidRPr="00D029AA">
                          <w:rPr>
                            <w:rFonts w:ascii="Arial" w:eastAsia="Times New Roman" w:hAnsi="Arial" w:cs="Arial"/>
                            <w:b/>
                            <w:bCs/>
                            <w:color w:val="000000"/>
                            <w:sz w:val="21"/>
                            <w:szCs w:val="21"/>
                            <w:lang w:eastAsia="ru-RU"/>
                          </w:rPr>
                          <w:t>27.12</w:t>
                        </w:r>
                        <w:r w:rsidRPr="00D029AA">
                          <w:rPr>
                            <w:rFonts w:ascii="Arial" w:eastAsia="Times New Roman" w:hAnsi="Arial" w:cs="Arial"/>
                            <w:color w:val="000000"/>
                            <w:sz w:val="21"/>
                            <w:szCs w:val="21"/>
                            <w:lang w:eastAsia="ru-RU"/>
                          </w:rPr>
                          <w:t>  Производство</w:t>
                        </w:r>
                        <w:proofErr w:type="gramEnd"/>
                        <w:r w:rsidRPr="00D029AA">
                          <w:rPr>
                            <w:rFonts w:ascii="Arial" w:eastAsia="Times New Roman" w:hAnsi="Arial" w:cs="Arial"/>
                            <w:color w:val="000000"/>
                            <w:sz w:val="21"/>
                            <w:szCs w:val="21"/>
                            <w:lang w:eastAsia="ru-RU"/>
                          </w:rPr>
                          <w:t xml:space="preserve"> электрической распределительной и регулирующей аппаратуры </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Количество:</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Не определено</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b/>
                            <w:bCs/>
                            <w:color w:val="000000"/>
                            <w:sz w:val="21"/>
                            <w:szCs w:val="21"/>
                            <w:lang w:eastAsia="ru-RU"/>
                          </w:rPr>
                          <w:t>2 377 189,70 руб. (цена с НДС)</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Цена с НДС (</w:t>
                        </w:r>
                        <w:hyperlink r:id="rId8" w:history="1">
                          <w:r w:rsidRPr="00D029AA">
                            <w:rPr>
                              <w:rFonts w:ascii="Arial" w:eastAsia="Times New Roman" w:hAnsi="Arial" w:cs="Arial"/>
                              <w:color w:val="1367CF"/>
                              <w:sz w:val="21"/>
                              <w:szCs w:val="21"/>
                              <w:bdr w:val="none" w:sz="0" w:space="0" w:color="auto" w:frame="1"/>
                              <w:lang w:eastAsia="ru-RU"/>
                            </w:rPr>
                            <w:t>показывать обе цены</w:t>
                          </w:r>
                        </w:hyperlink>
                        <w:r w:rsidRPr="00D029AA">
                          <w:rPr>
                            <w:rFonts w:ascii="Arial" w:eastAsia="Times New Roman" w:hAnsi="Arial" w:cs="Arial"/>
                            <w:color w:val="000000"/>
                            <w:sz w:val="21"/>
                            <w:szCs w:val="21"/>
                            <w:lang w:eastAsia="ru-RU"/>
                          </w:rPr>
                          <w:t>)</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Дата публикации:</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14.10.2016 13:15</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28.10.2016 07:00</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 xml:space="preserve">14.10.2016 13:15, </w:t>
                        </w:r>
                        <w:hyperlink r:id="rId9" w:tgtFrame="_blank" w:tooltip="Отправить личное сообщение" w:history="1">
                          <w:r w:rsidRPr="00D029AA">
                            <w:rPr>
                              <w:rFonts w:ascii="Arial" w:eastAsia="Times New Roman" w:hAnsi="Arial" w:cs="Arial"/>
                              <w:color w:val="1367CF"/>
                              <w:sz w:val="21"/>
                              <w:szCs w:val="21"/>
                              <w:bdr w:val="none" w:sz="0" w:space="0" w:color="auto" w:frame="1"/>
                              <w:lang w:eastAsia="ru-RU"/>
                            </w:rPr>
                            <w:t>Меженина Наталья Михайловна</w:t>
                          </w:r>
                        </w:hyperlink>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D029AA">
                            <w:rPr>
                              <w:rFonts w:ascii="Arial" w:eastAsia="Times New Roman" w:hAnsi="Arial" w:cs="Arial"/>
                              <w:color w:val="1367CF"/>
                              <w:sz w:val="21"/>
                              <w:szCs w:val="21"/>
                              <w:bdr w:val="none" w:sz="0" w:space="0" w:color="auto" w:frame="1"/>
                              <w:lang w:eastAsia="ru-RU"/>
                            </w:rPr>
                            <w:t>Меженина Наталья Михайловна</w:t>
                          </w:r>
                        </w:hyperlink>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Вне подразделений</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Организатор:</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hyperlink r:id="rId11" w:history="1">
                          <w:r w:rsidRPr="00D029AA">
                            <w:rPr>
                              <w:rFonts w:ascii="Arial" w:eastAsia="Times New Roman" w:hAnsi="Arial" w:cs="Arial"/>
                              <w:color w:val="1367CF"/>
                              <w:sz w:val="21"/>
                              <w:szCs w:val="21"/>
                              <w:bdr w:val="none" w:sz="0" w:space="0" w:color="auto" w:frame="1"/>
                              <w:lang w:eastAsia="ru-RU"/>
                            </w:rPr>
                            <w:t>АО "</w:t>
                          </w:r>
                          <w:proofErr w:type="spellStart"/>
                          <w:r w:rsidRPr="00D029AA">
                            <w:rPr>
                              <w:rFonts w:ascii="Arial" w:eastAsia="Times New Roman" w:hAnsi="Arial" w:cs="Arial"/>
                              <w:color w:val="1367CF"/>
                              <w:sz w:val="21"/>
                              <w:szCs w:val="21"/>
                              <w:bdr w:val="none" w:sz="0" w:space="0" w:color="auto" w:frame="1"/>
                              <w:lang w:eastAsia="ru-RU"/>
                            </w:rPr>
                            <w:t>Тюменьэнерго</w:t>
                          </w:r>
                          <w:proofErr w:type="spellEnd"/>
                          <w:r w:rsidRPr="00D029AA">
                            <w:rPr>
                              <w:rFonts w:ascii="Arial" w:eastAsia="Times New Roman" w:hAnsi="Arial" w:cs="Arial"/>
                              <w:color w:val="1367CF"/>
                              <w:sz w:val="21"/>
                              <w:szCs w:val="21"/>
                              <w:bdr w:val="none" w:sz="0" w:space="0" w:color="auto" w:frame="1"/>
                              <w:lang w:eastAsia="ru-RU"/>
                            </w:rPr>
                            <w:t>"</w:t>
                          </w:r>
                        </w:hyperlink>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lastRenderedPageBreak/>
                          <w:t>Контактный адрес e-</w:t>
                        </w:r>
                        <w:proofErr w:type="spellStart"/>
                        <w:r w:rsidRPr="00D029AA">
                          <w:rPr>
                            <w:rFonts w:ascii="Arial" w:eastAsia="Times New Roman" w:hAnsi="Arial" w:cs="Arial"/>
                            <w:color w:val="000000"/>
                            <w:sz w:val="21"/>
                            <w:szCs w:val="21"/>
                            <w:lang w:eastAsia="ru-RU"/>
                          </w:rPr>
                          <w:t>mail</w:t>
                        </w:r>
                        <w:proofErr w:type="spellEnd"/>
                        <w:r w:rsidRPr="00D029AA">
                          <w:rPr>
                            <w:rFonts w:ascii="Arial" w:eastAsia="Times New Roman" w:hAnsi="Arial" w:cs="Arial"/>
                            <w:color w:val="000000"/>
                            <w:sz w:val="21"/>
                            <w:szCs w:val="21"/>
                            <w:lang w:eastAsia="ru-RU"/>
                          </w:rPr>
                          <w:t>:</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hyperlink r:id="rId12" w:history="1">
                          <w:r w:rsidRPr="00D029AA">
                            <w:rPr>
                              <w:rFonts w:ascii="Arial" w:eastAsia="Times New Roman" w:hAnsi="Arial" w:cs="Arial"/>
                              <w:color w:val="1367CF"/>
                              <w:sz w:val="21"/>
                              <w:szCs w:val="21"/>
                              <w:bdr w:val="none" w:sz="0" w:space="0" w:color="auto" w:frame="1"/>
                              <w:lang w:eastAsia="ru-RU"/>
                            </w:rPr>
                            <w:t>MezheninaN@id.te.ru</w:t>
                          </w:r>
                        </w:hyperlink>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+7 (3462) 77-64-77</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hyperlink r:id="rId13" w:history="1">
                          <w:r w:rsidRPr="00D029AA">
                            <w:rPr>
                              <w:rFonts w:ascii="Arial" w:eastAsia="Times New Roman" w:hAnsi="Arial" w:cs="Arial"/>
                              <w:color w:val="1367CF"/>
                              <w:sz w:val="21"/>
                              <w:szCs w:val="21"/>
                              <w:bdr w:val="none" w:sz="0" w:space="0" w:color="auto" w:frame="1"/>
                              <w:lang w:eastAsia="ru-RU"/>
                            </w:rPr>
                            <w:t>Заявка № 4879466</w:t>
                          </w:r>
                        </w:hyperlink>
                        <w:r w:rsidRPr="00D029AA">
                          <w:rPr>
                            <w:rFonts w:ascii="Arial" w:eastAsia="Times New Roman" w:hAnsi="Arial" w:cs="Arial"/>
                            <w:color w:val="000000"/>
                            <w:sz w:val="21"/>
                            <w:szCs w:val="21"/>
                            <w:lang w:eastAsia="ru-RU"/>
                          </w:rPr>
                          <w:t xml:space="preserve"> </w:t>
                        </w:r>
                        <w:hyperlink r:id="rId14" w:history="1">
                          <w:r w:rsidRPr="00D029AA">
                            <w:rPr>
                              <w:rFonts w:ascii="Arial" w:eastAsia="Times New Roman" w:hAnsi="Arial" w:cs="Arial"/>
                              <w:color w:val="1367CF"/>
                              <w:sz w:val="21"/>
                              <w:szCs w:val="21"/>
                              <w:bdr w:val="none" w:sz="0" w:space="0" w:color="auto" w:frame="1"/>
                              <w:lang w:eastAsia="ru-RU"/>
                            </w:rPr>
                            <w:t>Строка № 1090 плана закупок на 2016 год</w:t>
                          </w:r>
                        </w:hyperlink>
                      </w:p>
                    </w:tc>
                  </w:tr>
                </w:tbl>
                <w:p w:rsidR="00D029AA" w:rsidRPr="00D029AA" w:rsidRDefault="00D029AA" w:rsidP="00D029AA">
                  <w:pPr>
                    <w:spacing w:after="0" w:line="343" w:lineRule="atLeast"/>
                    <w:rPr>
                      <w:rFonts w:ascii="Arial" w:eastAsia="Times New Roman" w:hAnsi="Arial" w:cs="Arial"/>
                      <w:color w:val="000000"/>
                      <w:sz w:val="21"/>
                      <w:szCs w:val="21"/>
                      <w:lang w:eastAsia="ru-RU"/>
                    </w:rPr>
                  </w:pPr>
                </w:p>
              </w:tc>
            </w:tr>
            <w:tr w:rsidR="00D029AA" w:rsidRPr="00D029AA">
              <w:trPr>
                <w:tblCellSpacing w:w="7" w:type="dxa"/>
              </w:trPr>
              <w:tc>
                <w:tcPr>
                  <w:tcW w:w="0" w:type="auto"/>
                  <w:shd w:val="clear" w:color="auto" w:fill="C7CCD3"/>
                  <w:tcMar>
                    <w:top w:w="75" w:type="dxa"/>
                    <w:left w:w="75" w:type="dxa"/>
                    <w:bottom w:w="75" w:type="dxa"/>
                    <w:right w:w="75" w:type="dxa"/>
                  </w:tcMar>
                  <w:hideMark/>
                </w:tcPr>
                <w:p w:rsidR="00D029AA" w:rsidRPr="00D029AA" w:rsidRDefault="00D029AA" w:rsidP="00D029AA">
                  <w:pPr>
                    <w:spacing w:after="0" w:line="288" w:lineRule="auto"/>
                    <w:rPr>
                      <w:rFonts w:ascii="Arial" w:eastAsia="Times New Roman" w:hAnsi="Arial" w:cs="Arial"/>
                      <w:color w:val="333333"/>
                      <w:sz w:val="21"/>
                      <w:szCs w:val="21"/>
                      <w:lang w:eastAsia="ru-RU"/>
                    </w:rPr>
                  </w:pPr>
                  <w:r w:rsidRPr="00D029AA">
                    <w:rPr>
                      <w:rFonts w:ascii="Arial" w:eastAsia="Times New Roman" w:hAnsi="Arial" w:cs="Arial"/>
                      <w:color w:val="333333"/>
                      <w:sz w:val="21"/>
                      <w:szCs w:val="21"/>
                      <w:lang w:eastAsia="ru-RU"/>
                    </w:rPr>
                    <w:lastRenderedPageBreak/>
                    <w:t>Дополнительная информация</w:t>
                  </w:r>
                </w:p>
              </w:tc>
            </w:tr>
            <w:tr w:rsidR="00D029AA" w:rsidRPr="00D029A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Двухэтапная процедура закупки</w:t>
                        </w:r>
                        <w:r w:rsidRPr="00D029AA">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29AA" w:rsidRPr="00D029AA" w:rsidRDefault="00D029AA" w:rsidP="00D029AA">
                        <w:pPr>
                          <w:spacing w:after="0" w:line="343" w:lineRule="atLeast"/>
                          <w:rPr>
                            <w:rFonts w:ascii="Arial" w:eastAsia="Times New Roman" w:hAnsi="Arial" w:cs="Arial"/>
                            <w:vanish/>
                            <w:color w:val="000000"/>
                            <w:sz w:val="21"/>
                            <w:szCs w:val="21"/>
                            <w:lang w:eastAsia="ru-RU"/>
                          </w:rPr>
                        </w:pPr>
                        <w:r w:rsidRPr="00D029AA">
                          <w:rPr>
                            <w:rFonts w:ascii="Arial" w:eastAsia="Times New Roman" w:hAnsi="Arial" w:cs="Arial"/>
                            <w:vanish/>
                            <w:color w:val="000000"/>
                            <w:sz w:val="21"/>
                            <w:szCs w:val="21"/>
                            <w:lang w:eastAsia="ru-RU"/>
                          </w:rPr>
                          <w:t xml:space="preserve">Процедура, </w:t>
                        </w:r>
                        <w:proofErr w:type="spellStart"/>
                        <w:r w:rsidRPr="00D029AA">
                          <w:rPr>
                            <w:rFonts w:ascii="Arial" w:eastAsia="Times New Roman" w:hAnsi="Arial" w:cs="Arial"/>
                            <w:vanish/>
                            <w:color w:val="000000"/>
                            <w:sz w:val="21"/>
                            <w:szCs w:val="21"/>
                            <w:lang w:eastAsia="ru-RU"/>
                          </w:rPr>
                          <w:t>проводящаяся</w:t>
                        </w:r>
                        <w:proofErr w:type="spellEnd"/>
                        <w:r w:rsidRPr="00D029AA">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Нет</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Да</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Альтернативные заявки</w:t>
                        </w:r>
                        <w:r w:rsidRPr="00D029AA">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29AA" w:rsidRPr="00D029AA" w:rsidRDefault="00D029AA" w:rsidP="00D029AA">
                        <w:pPr>
                          <w:spacing w:after="0" w:line="343" w:lineRule="atLeast"/>
                          <w:rPr>
                            <w:rFonts w:ascii="Arial" w:eastAsia="Times New Roman" w:hAnsi="Arial" w:cs="Arial"/>
                            <w:vanish/>
                            <w:color w:val="000000"/>
                            <w:sz w:val="21"/>
                            <w:szCs w:val="21"/>
                            <w:lang w:eastAsia="ru-RU"/>
                          </w:rPr>
                        </w:pPr>
                        <w:r w:rsidRPr="00D029A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Нет</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029AA">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29AA" w:rsidRPr="00D029AA" w:rsidRDefault="00D029AA" w:rsidP="00D029AA">
                        <w:pPr>
                          <w:spacing w:after="0" w:line="343" w:lineRule="atLeast"/>
                          <w:rPr>
                            <w:rFonts w:ascii="Arial" w:eastAsia="Times New Roman" w:hAnsi="Arial" w:cs="Arial"/>
                            <w:vanish/>
                            <w:color w:val="000000"/>
                            <w:sz w:val="21"/>
                            <w:szCs w:val="21"/>
                            <w:lang w:eastAsia="ru-RU"/>
                          </w:rPr>
                        </w:pPr>
                        <w:proofErr w:type="gramStart"/>
                        <w:r w:rsidRPr="00D029AA">
                          <w:rPr>
                            <w:rFonts w:ascii="Arial" w:eastAsia="Times New Roman" w:hAnsi="Arial" w:cs="Arial"/>
                            <w:vanish/>
                            <w:color w:val="000000"/>
                            <w:sz w:val="21"/>
                            <w:szCs w:val="21"/>
                            <w:lang w:eastAsia="ru-RU"/>
                          </w:rPr>
                          <w:t>Цена</w:t>
                        </w:r>
                        <w:proofErr w:type="gramEnd"/>
                        <w:r w:rsidRPr="00D029AA">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Да</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proofErr w:type="spellStart"/>
                        <w:r w:rsidRPr="00D029AA">
                          <w:rPr>
                            <w:rFonts w:ascii="Arial" w:eastAsia="Times New Roman" w:hAnsi="Arial" w:cs="Arial"/>
                            <w:color w:val="000000"/>
                            <w:sz w:val="21"/>
                            <w:szCs w:val="21"/>
                            <w:lang w:eastAsia="ru-RU"/>
                          </w:rPr>
                          <w:t>Подгрузка</w:t>
                        </w:r>
                        <w:proofErr w:type="spellEnd"/>
                        <w:r w:rsidRPr="00D029AA">
                          <w:rPr>
                            <w:rFonts w:ascii="Arial" w:eastAsia="Times New Roman" w:hAnsi="Arial" w:cs="Arial"/>
                            <w:color w:val="000000"/>
                            <w:sz w:val="21"/>
                            <w:szCs w:val="21"/>
                            <w:lang w:eastAsia="ru-RU"/>
                          </w:rPr>
                          <w:t xml:space="preserve"> документации к заявке обязательна</w:t>
                        </w:r>
                        <w:r w:rsidRPr="00D029AA">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29AA" w:rsidRPr="00D029AA" w:rsidRDefault="00D029AA" w:rsidP="00D029AA">
                        <w:pPr>
                          <w:spacing w:after="0" w:line="343" w:lineRule="atLeast"/>
                          <w:rPr>
                            <w:rFonts w:ascii="Arial" w:eastAsia="Times New Roman" w:hAnsi="Arial" w:cs="Arial"/>
                            <w:vanish/>
                            <w:color w:val="000000"/>
                            <w:sz w:val="21"/>
                            <w:szCs w:val="21"/>
                            <w:lang w:eastAsia="ru-RU"/>
                          </w:rPr>
                        </w:pPr>
                        <w:r w:rsidRPr="00D029A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lastRenderedPageBreak/>
                          <w:t>:</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lastRenderedPageBreak/>
                          <w:t>Да</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029AA">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29AA" w:rsidRPr="00D029AA" w:rsidRDefault="00D029AA" w:rsidP="00D029AA">
                        <w:pPr>
                          <w:spacing w:after="0" w:line="343" w:lineRule="atLeast"/>
                          <w:rPr>
                            <w:rFonts w:ascii="Arial" w:eastAsia="Times New Roman" w:hAnsi="Arial" w:cs="Arial"/>
                            <w:vanish/>
                            <w:color w:val="000000"/>
                            <w:sz w:val="21"/>
                            <w:szCs w:val="21"/>
                            <w:lang w:eastAsia="ru-RU"/>
                          </w:rPr>
                        </w:pPr>
                        <w:r w:rsidRPr="00D029A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Да</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hyperlink r:id="rId16" w:tgtFrame="_blank" w:history="1">
                          <w:r w:rsidRPr="00D029AA">
                            <w:rPr>
                              <w:rFonts w:ascii="Arial" w:eastAsia="Times New Roman" w:hAnsi="Arial" w:cs="Arial"/>
                              <w:color w:val="1367CF"/>
                              <w:sz w:val="21"/>
                              <w:szCs w:val="21"/>
                              <w:bdr w:val="none" w:sz="0" w:space="0" w:color="auto" w:frame="1"/>
                              <w:lang w:eastAsia="ru-RU"/>
                            </w:rPr>
                            <w:t xml:space="preserve">Скачать файл </w:t>
                          </w:r>
                          <w:r w:rsidRPr="00D029AA">
                            <w:rPr>
                              <w:rFonts w:ascii="Arial" w:eastAsia="Times New Roman" w:hAnsi="Arial" w:cs="Arial"/>
                              <w:b/>
                              <w:bCs/>
                              <w:color w:val="1367CF"/>
                              <w:sz w:val="21"/>
                              <w:szCs w:val="21"/>
                              <w:bdr w:val="none" w:sz="0" w:space="0" w:color="auto" w:frame="1"/>
                              <w:lang w:eastAsia="ru-RU"/>
                            </w:rPr>
                            <w:t>ЗД_ОПН.7z</w:t>
                          </w:r>
                        </w:hyperlink>
                        <w:r w:rsidRPr="00D029AA">
                          <w:rPr>
                            <w:rFonts w:ascii="Arial" w:eastAsia="Times New Roman" w:hAnsi="Arial" w:cs="Arial"/>
                            <w:color w:val="000000"/>
                            <w:sz w:val="21"/>
                            <w:szCs w:val="21"/>
                            <w:lang w:eastAsia="ru-RU"/>
                          </w:rPr>
                          <w:t> (5.0 МБ)</w:t>
                        </w:r>
                      </w:p>
                      <w:p w:rsidR="00D029AA" w:rsidRPr="00D029AA" w:rsidRDefault="00D029AA" w:rsidP="00D029AA">
                        <w:pPr>
                          <w:spacing w:after="0" w:line="343" w:lineRule="atLeast"/>
                          <w:rPr>
                            <w:rFonts w:ascii="Arial" w:eastAsia="Times New Roman" w:hAnsi="Arial" w:cs="Arial"/>
                            <w:color w:val="000000"/>
                            <w:sz w:val="21"/>
                            <w:szCs w:val="21"/>
                            <w:lang w:eastAsia="ru-RU"/>
                          </w:rPr>
                        </w:pPr>
                        <w:hyperlink r:id="rId17" w:history="1">
                          <w:r w:rsidRPr="00D029A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029AA" w:rsidRPr="00D029AA" w:rsidRDefault="00D029AA" w:rsidP="00D029AA">
                        <w:pPr>
                          <w:spacing w:after="0" w:line="343" w:lineRule="atLeast"/>
                          <w:rPr>
                            <w:rFonts w:ascii="Arial" w:eastAsia="Times New Roman" w:hAnsi="Arial" w:cs="Arial"/>
                            <w:color w:val="000000"/>
                            <w:sz w:val="21"/>
                            <w:szCs w:val="21"/>
                            <w:lang w:eastAsia="ru-RU"/>
                          </w:rPr>
                        </w:pPr>
                        <w:hyperlink r:id="rId18" w:tgtFrame="signature" w:history="1">
                          <w:r w:rsidRPr="00D029AA">
                            <w:rPr>
                              <w:rFonts w:ascii="Arial" w:eastAsia="Times New Roman" w:hAnsi="Arial" w:cs="Arial"/>
                              <w:color w:val="1367CF"/>
                              <w:sz w:val="21"/>
                              <w:szCs w:val="21"/>
                              <w:bdr w:val="none" w:sz="0" w:space="0" w:color="auto" w:frame="1"/>
                              <w:lang w:eastAsia="ru-RU"/>
                            </w:rPr>
                            <w:t>Подписано ЭП</w:t>
                          </w:r>
                        </w:hyperlink>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Условия оплаты:</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 xml:space="preserve">1.1.4 Форма </w:t>
                        </w:r>
                        <w:proofErr w:type="gramStart"/>
                        <w:r w:rsidRPr="00D029AA">
                          <w:rPr>
                            <w:rFonts w:ascii="Arial" w:eastAsia="Times New Roman" w:hAnsi="Arial" w:cs="Arial"/>
                            <w:color w:val="000000"/>
                            <w:sz w:val="21"/>
                            <w:szCs w:val="21"/>
                            <w:lang w:eastAsia="ru-RU"/>
                          </w:rPr>
                          <w:t>оплаты:</w:t>
                        </w:r>
                        <w:r w:rsidRPr="00D029AA">
                          <w:rPr>
                            <w:rFonts w:ascii="Arial" w:eastAsia="Times New Roman" w:hAnsi="Arial" w:cs="Arial"/>
                            <w:color w:val="000000"/>
                            <w:sz w:val="21"/>
                            <w:szCs w:val="21"/>
                            <w:lang w:eastAsia="ru-RU"/>
                          </w:rPr>
                          <w:br/>
                          <w:t>оплата</w:t>
                        </w:r>
                        <w:proofErr w:type="gramEnd"/>
                        <w:r w:rsidRPr="00D029AA">
                          <w:rPr>
                            <w:rFonts w:ascii="Arial" w:eastAsia="Times New Roman" w:hAnsi="Arial" w:cs="Arial"/>
                            <w:color w:val="000000"/>
                            <w:sz w:val="21"/>
                            <w:szCs w:val="21"/>
                            <w:lang w:eastAsia="ru-RU"/>
                          </w:rPr>
                          <w:t xml:space="preserve">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Срок поставки указывается в спецификации к договору: потребность 4 квартала 2016 года – с 01.12.2016 года по 31.12.2016 года потребность 1 квартала 2017 года – с 15.02.2017 года по 31.03.2017 года</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18.11.2016 12:00</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18.11.2016 12:00</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hyperlink w:history="1">
                          <w:r w:rsidRPr="00D029AA">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D029AA">
                          <w:rPr>
                            <w:rFonts w:ascii="Arial" w:eastAsia="Times New Roman" w:hAnsi="Arial" w:cs="Arial"/>
                            <w:color w:val="000000"/>
                            <w:sz w:val="21"/>
                            <w:szCs w:val="21"/>
                            <w:lang w:eastAsia="ru-RU"/>
                          </w:rPr>
                          <w:t xml:space="preserve"> </w:t>
                        </w:r>
                        <w:r w:rsidRPr="00D029AA">
                          <w:rPr>
                            <w:rFonts w:ascii="Arial" w:eastAsia="Times New Roman" w:hAnsi="Arial" w:cs="Arial"/>
                            <w:color w:val="000000"/>
                            <w:sz w:val="21"/>
                            <w:szCs w:val="21"/>
                            <w:lang w:eastAsia="ru-RU"/>
                          </w:rPr>
                          <w:pict/>
                        </w:r>
                      </w:p>
                    </w:tc>
                  </w:tr>
                  <w:tr w:rsidR="00D029AA" w:rsidRPr="00D029AA">
                    <w:trPr>
                      <w:tblCellSpacing w:w="0" w:type="dxa"/>
                    </w:trPr>
                    <w:tc>
                      <w:tcPr>
                        <w:tcW w:w="0" w:type="auto"/>
                        <w:gridSpan w:val="2"/>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b/>
                            <w:bCs/>
                            <w:color w:val="000000"/>
                            <w:sz w:val="21"/>
                            <w:szCs w:val="21"/>
                            <w:lang w:eastAsia="ru-RU"/>
                          </w:rPr>
                          <w:t>Комментарии:</w:t>
                        </w:r>
                        <w:r w:rsidRPr="00D029AA">
                          <w:rPr>
                            <w:rFonts w:ascii="Arial" w:eastAsia="Times New Roman" w:hAnsi="Arial" w:cs="Arial"/>
                            <w:color w:val="000000"/>
                            <w:sz w:val="21"/>
                            <w:szCs w:val="21"/>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D029A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документации «Проект договора».</w:t>
                        </w:r>
                        <w:r w:rsidRPr="00D029AA">
                          <w:rPr>
                            <w:rFonts w:ascii="Arial" w:eastAsia="Times New Roman" w:hAnsi="Arial" w:cs="Arial"/>
                            <w:color w:val="000000"/>
                            <w:sz w:val="21"/>
                            <w:szCs w:val="21"/>
                            <w:lang w:eastAsia="ru-RU"/>
                          </w:rPr>
                          <w:br/>
                          <w:t xml:space="preserve">Иные условия закупки содержатся в документации, являющейся неотъемлемым приложением к данному Извещению. </w:t>
                        </w:r>
                        <w:r w:rsidRPr="00D029AA">
                          <w:rPr>
                            <w:rFonts w:ascii="Arial" w:eastAsia="Times New Roman" w:hAnsi="Arial" w:cs="Arial"/>
                            <w:color w:val="000000"/>
                            <w:sz w:val="21"/>
                            <w:szCs w:val="21"/>
                            <w:lang w:eastAsia="ru-RU"/>
                          </w:rPr>
                          <w:br/>
                        </w:r>
                        <w:r w:rsidRPr="00D029AA">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029AA" w:rsidRPr="00D029AA">
                    <w:trPr>
                      <w:tblCellSpacing w:w="0" w:type="dxa"/>
                    </w:trPr>
                    <w:tc>
                      <w:tcPr>
                        <w:tcW w:w="2000" w:type="pct"/>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029AA" w:rsidRPr="00D029AA">
                    <w:trPr>
                      <w:tblCellSpacing w:w="0" w:type="dxa"/>
                    </w:trPr>
                    <w:tc>
                      <w:tcPr>
                        <w:tcW w:w="2000" w:type="pct"/>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r w:rsidRPr="00D029A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D029AA" w:rsidRPr="00D029AA" w:rsidRDefault="00D029AA" w:rsidP="00D029AA">
                        <w:pPr>
                          <w:spacing w:after="0" w:line="343" w:lineRule="atLeast"/>
                          <w:rPr>
                            <w:rFonts w:ascii="Arial" w:eastAsia="Times New Roman" w:hAnsi="Arial" w:cs="Arial"/>
                            <w:color w:val="000000"/>
                            <w:sz w:val="21"/>
                            <w:szCs w:val="21"/>
                            <w:lang w:eastAsia="ru-RU"/>
                          </w:rPr>
                        </w:pPr>
                        <w:hyperlink r:id="rId19" w:tgtFrame="signature" w:history="1">
                          <w:r w:rsidRPr="00D029AA">
                            <w:rPr>
                              <w:rFonts w:ascii="Arial" w:eastAsia="Times New Roman" w:hAnsi="Arial" w:cs="Arial"/>
                              <w:color w:val="1367CF"/>
                              <w:sz w:val="21"/>
                              <w:szCs w:val="21"/>
                              <w:bdr w:val="none" w:sz="0" w:space="0" w:color="auto" w:frame="1"/>
                              <w:lang w:eastAsia="ru-RU"/>
                            </w:rPr>
                            <w:t>Подписано ЭП</w:t>
                          </w:r>
                        </w:hyperlink>
                      </w:p>
                    </w:tc>
                  </w:tr>
                </w:tbl>
                <w:p w:rsidR="00D029AA" w:rsidRPr="00D029AA" w:rsidRDefault="00D029AA" w:rsidP="00D029AA">
                  <w:pPr>
                    <w:spacing w:after="0" w:line="343" w:lineRule="atLeast"/>
                    <w:rPr>
                      <w:rFonts w:ascii="Arial" w:eastAsia="Times New Roman" w:hAnsi="Arial" w:cs="Arial"/>
                      <w:color w:val="000000"/>
                      <w:sz w:val="21"/>
                      <w:szCs w:val="21"/>
                      <w:lang w:eastAsia="ru-RU"/>
                    </w:rPr>
                  </w:pPr>
                </w:p>
              </w:tc>
            </w:tr>
          </w:tbl>
          <w:p w:rsidR="00D029AA" w:rsidRPr="00D029AA" w:rsidRDefault="00D029AA" w:rsidP="00D029AA">
            <w:pPr>
              <w:spacing w:after="0" w:line="343" w:lineRule="atLeast"/>
              <w:rPr>
                <w:rFonts w:ascii="Arial" w:eastAsia="Times New Roman" w:hAnsi="Arial" w:cs="Arial"/>
                <w:color w:val="000000"/>
                <w:sz w:val="21"/>
                <w:szCs w:val="21"/>
                <w:lang w:eastAsia="ru-RU"/>
              </w:rPr>
            </w:pPr>
          </w:p>
        </w:tc>
      </w:tr>
    </w:tbl>
    <w:p w:rsidR="00CE6425" w:rsidRDefault="00D029AA"/>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A3FA2"/>
    <w:multiLevelType w:val="multilevel"/>
    <w:tmpl w:val="FAF0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67"/>
    <w:rsid w:val="002B7FFA"/>
    <w:rsid w:val="00D029AA"/>
    <w:rsid w:val="00DD1E8F"/>
    <w:rsid w:val="00E4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6F80A-42E6-459C-8CAB-E8879E29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029A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9A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029AA"/>
    <w:rPr>
      <w:strike w:val="0"/>
      <w:dstrike w:val="0"/>
      <w:color w:val="2283C3"/>
      <w:u w:val="none"/>
      <w:effect w:val="none"/>
    </w:rPr>
  </w:style>
  <w:style w:type="paragraph" w:styleId="a4">
    <w:name w:val="Normal (Web)"/>
    <w:basedOn w:val="a"/>
    <w:uiPriority w:val="99"/>
    <w:semiHidden/>
    <w:unhideWhenUsed/>
    <w:rsid w:val="00D029AA"/>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D029AA"/>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D029AA"/>
    <w:rPr>
      <w:sz w:val="18"/>
      <w:szCs w:val="18"/>
    </w:rPr>
  </w:style>
  <w:style w:type="character" w:customStyle="1" w:styleId="imp1">
    <w:name w:val="imp1"/>
    <w:basedOn w:val="a0"/>
    <w:rsid w:val="00D029AA"/>
    <w:rPr>
      <w:color w:val="E4002B"/>
    </w:rPr>
  </w:style>
  <w:style w:type="character" w:customStyle="1" w:styleId="value">
    <w:name w:val="value"/>
    <w:basedOn w:val="a0"/>
    <w:rsid w:val="00D029AA"/>
  </w:style>
  <w:style w:type="character" w:customStyle="1" w:styleId="ellipsis2">
    <w:name w:val="ellipsis2"/>
    <w:basedOn w:val="a0"/>
    <w:rsid w:val="00D029AA"/>
  </w:style>
  <w:style w:type="character" w:customStyle="1" w:styleId="a-more">
    <w:name w:val="a-more"/>
    <w:basedOn w:val="a0"/>
    <w:rsid w:val="00D029AA"/>
  </w:style>
  <w:style w:type="character" w:customStyle="1" w:styleId="a-less">
    <w:name w:val="a-less"/>
    <w:basedOn w:val="a0"/>
    <w:rsid w:val="00D029AA"/>
  </w:style>
  <w:style w:type="character" w:customStyle="1" w:styleId="userlinkmenu">
    <w:name w:val="userlink_menu"/>
    <w:basedOn w:val="a0"/>
    <w:rsid w:val="00D029AA"/>
  </w:style>
  <w:style w:type="character" w:customStyle="1" w:styleId="floathint-marker1">
    <w:name w:val="floathint-marker1"/>
    <w:basedOn w:val="a0"/>
    <w:rsid w:val="00D029A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409306">
      <w:bodyDiv w:val="1"/>
      <w:marLeft w:val="0"/>
      <w:marRight w:val="0"/>
      <w:marTop w:val="0"/>
      <w:marBottom w:val="0"/>
      <w:divBdr>
        <w:top w:val="none" w:sz="0" w:space="0" w:color="auto"/>
        <w:left w:val="none" w:sz="0" w:space="0" w:color="auto"/>
        <w:bottom w:val="none" w:sz="0" w:space="0" w:color="auto"/>
        <w:right w:val="none" w:sz="0" w:space="0" w:color="auto"/>
      </w:divBdr>
      <w:divsChild>
        <w:div w:id="263462766">
          <w:marLeft w:val="0"/>
          <w:marRight w:val="0"/>
          <w:marTop w:val="0"/>
          <w:marBottom w:val="0"/>
          <w:divBdr>
            <w:top w:val="none" w:sz="0" w:space="0" w:color="auto"/>
            <w:left w:val="none" w:sz="0" w:space="0" w:color="auto"/>
            <w:bottom w:val="none" w:sz="0" w:space="0" w:color="auto"/>
            <w:right w:val="none" w:sz="0" w:space="0" w:color="auto"/>
          </w:divBdr>
          <w:divsChild>
            <w:div w:id="1245140042">
              <w:marLeft w:val="0"/>
              <w:marRight w:val="0"/>
              <w:marTop w:val="0"/>
              <w:marBottom w:val="0"/>
              <w:divBdr>
                <w:top w:val="none" w:sz="0" w:space="0" w:color="auto"/>
                <w:left w:val="none" w:sz="0" w:space="0" w:color="auto"/>
                <w:bottom w:val="none" w:sz="0" w:space="0" w:color="auto"/>
                <w:right w:val="none" w:sz="0" w:space="0" w:color="auto"/>
              </w:divBdr>
              <w:divsChild>
                <w:div w:id="271477499">
                  <w:marLeft w:val="0"/>
                  <w:marRight w:val="0"/>
                  <w:marTop w:val="0"/>
                  <w:marBottom w:val="0"/>
                  <w:divBdr>
                    <w:top w:val="none" w:sz="0" w:space="0" w:color="auto"/>
                    <w:left w:val="none" w:sz="0" w:space="0" w:color="auto"/>
                    <w:bottom w:val="none" w:sz="0" w:space="0" w:color="auto"/>
                    <w:right w:val="none" w:sz="0" w:space="0" w:color="auto"/>
                  </w:divBdr>
                  <w:divsChild>
                    <w:div w:id="252207848">
                      <w:marLeft w:val="0"/>
                      <w:marRight w:val="0"/>
                      <w:marTop w:val="100"/>
                      <w:marBottom w:val="100"/>
                      <w:divBdr>
                        <w:top w:val="none" w:sz="0" w:space="0" w:color="auto"/>
                        <w:left w:val="none" w:sz="0" w:space="0" w:color="auto"/>
                        <w:bottom w:val="none" w:sz="0" w:space="0" w:color="auto"/>
                        <w:right w:val="none" w:sz="0" w:space="0" w:color="auto"/>
                      </w:divBdr>
                      <w:divsChild>
                        <w:div w:id="1437017064">
                          <w:marLeft w:val="0"/>
                          <w:marRight w:val="-450"/>
                          <w:marTop w:val="0"/>
                          <w:marBottom w:val="0"/>
                          <w:divBdr>
                            <w:top w:val="none" w:sz="0" w:space="0" w:color="auto"/>
                            <w:left w:val="none" w:sz="0" w:space="0" w:color="auto"/>
                            <w:bottom w:val="none" w:sz="0" w:space="0" w:color="auto"/>
                            <w:right w:val="none" w:sz="0" w:space="0" w:color="auto"/>
                          </w:divBdr>
                          <w:divsChild>
                            <w:div w:id="1586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173160">
              <w:marLeft w:val="0"/>
              <w:marRight w:val="0"/>
              <w:marTop w:val="0"/>
              <w:marBottom w:val="0"/>
              <w:divBdr>
                <w:top w:val="none" w:sz="0" w:space="0" w:color="auto"/>
                <w:left w:val="none" w:sz="0" w:space="0" w:color="auto"/>
                <w:bottom w:val="none" w:sz="0" w:space="0" w:color="auto"/>
                <w:right w:val="none" w:sz="0" w:space="0" w:color="auto"/>
              </w:divBdr>
              <w:divsChild>
                <w:div w:id="1248147278">
                  <w:marLeft w:val="0"/>
                  <w:marRight w:val="0"/>
                  <w:marTop w:val="0"/>
                  <w:marBottom w:val="0"/>
                  <w:divBdr>
                    <w:top w:val="none" w:sz="0" w:space="0" w:color="auto"/>
                    <w:left w:val="none" w:sz="0" w:space="0" w:color="auto"/>
                    <w:bottom w:val="none" w:sz="0" w:space="0" w:color="auto"/>
                    <w:right w:val="none" w:sz="0" w:space="0" w:color="auto"/>
                  </w:divBdr>
                </w:div>
                <w:div w:id="1390348427">
                  <w:marLeft w:val="0"/>
                  <w:marRight w:val="0"/>
                  <w:marTop w:val="0"/>
                  <w:marBottom w:val="0"/>
                  <w:divBdr>
                    <w:top w:val="none" w:sz="0" w:space="0" w:color="auto"/>
                    <w:left w:val="none" w:sz="0" w:space="0" w:color="auto"/>
                    <w:bottom w:val="none" w:sz="0" w:space="0" w:color="auto"/>
                    <w:right w:val="none" w:sz="0" w:space="0" w:color="auto"/>
                  </w:divBdr>
                </w:div>
                <w:div w:id="1173253650">
                  <w:marLeft w:val="0"/>
                  <w:marRight w:val="0"/>
                  <w:marTop w:val="0"/>
                  <w:marBottom w:val="0"/>
                  <w:divBdr>
                    <w:top w:val="none" w:sz="0" w:space="0" w:color="auto"/>
                    <w:left w:val="none" w:sz="0" w:space="0" w:color="auto"/>
                    <w:bottom w:val="none" w:sz="0" w:space="0" w:color="auto"/>
                    <w:right w:val="none" w:sz="0" w:space="0" w:color="auto"/>
                  </w:divBdr>
                </w:div>
                <w:div w:id="1321731771">
                  <w:marLeft w:val="0"/>
                  <w:marRight w:val="0"/>
                  <w:marTop w:val="0"/>
                  <w:marBottom w:val="0"/>
                  <w:divBdr>
                    <w:top w:val="none" w:sz="0" w:space="0" w:color="auto"/>
                    <w:left w:val="none" w:sz="0" w:space="0" w:color="auto"/>
                    <w:bottom w:val="none" w:sz="0" w:space="0" w:color="auto"/>
                    <w:right w:val="none" w:sz="0" w:space="0" w:color="auto"/>
                  </w:divBdr>
                </w:div>
                <w:div w:id="1055351570">
                  <w:marLeft w:val="0"/>
                  <w:marRight w:val="0"/>
                  <w:marTop w:val="0"/>
                  <w:marBottom w:val="0"/>
                  <w:divBdr>
                    <w:top w:val="none" w:sz="0" w:space="0" w:color="auto"/>
                    <w:left w:val="none" w:sz="0" w:space="0" w:color="auto"/>
                    <w:bottom w:val="none" w:sz="0" w:space="0" w:color="auto"/>
                    <w:right w:val="none" w:sz="0" w:space="0" w:color="auto"/>
                  </w:divBdr>
                </w:div>
                <w:div w:id="379210099">
                  <w:marLeft w:val="0"/>
                  <w:marRight w:val="0"/>
                  <w:marTop w:val="0"/>
                  <w:marBottom w:val="0"/>
                  <w:divBdr>
                    <w:top w:val="none" w:sz="0" w:space="0" w:color="auto"/>
                    <w:left w:val="none" w:sz="0" w:space="0" w:color="auto"/>
                    <w:bottom w:val="none" w:sz="0" w:space="0" w:color="auto"/>
                    <w:right w:val="none" w:sz="0" w:space="0" w:color="auto"/>
                  </w:divBdr>
                </w:div>
                <w:div w:id="1360012641">
                  <w:marLeft w:val="0"/>
                  <w:marRight w:val="0"/>
                  <w:marTop w:val="0"/>
                  <w:marBottom w:val="0"/>
                  <w:divBdr>
                    <w:top w:val="none" w:sz="0" w:space="0" w:color="auto"/>
                    <w:left w:val="none" w:sz="0" w:space="0" w:color="auto"/>
                    <w:bottom w:val="none" w:sz="0" w:space="0" w:color="auto"/>
                    <w:right w:val="none" w:sz="0" w:space="0" w:color="auto"/>
                  </w:divBdr>
                </w:div>
                <w:div w:id="410739521">
                  <w:marLeft w:val="0"/>
                  <w:marRight w:val="0"/>
                  <w:marTop w:val="0"/>
                  <w:marBottom w:val="0"/>
                  <w:divBdr>
                    <w:top w:val="none" w:sz="0" w:space="0" w:color="auto"/>
                    <w:left w:val="none" w:sz="0" w:space="0" w:color="auto"/>
                    <w:bottom w:val="none" w:sz="0" w:space="0" w:color="auto"/>
                    <w:right w:val="none" w:sz="0" w:space="0" w:color="auto"/>
                  </w:divBdr>
                </w:div>
                <w:div w:id="1234584966">
                  <w:marLeft w:val="0"/>
                  <w:marRight w:val="0"/>
                  <w:marTop w:val="0"/>
                  <w:marBottom w:val="0"/>
                  <w:divBdr>
                    <w:top w:val="none" w:sz="0" w:space="0" w:color="auto"/>
                    <w:left w:val="none" w:sz="0" w:space="0" w:color="auto"/>
                    <w:bottom w:val="none" w:sz="0" w:space="0" w:color="auto"/>
                    <w:right w:val="none" w:sz="0" w:space="0" w:color="auto"/>
                  </w:divBdr>
                </w:div>
                <w:div w:id="1055591162">
                  <w:marLeft w:val="0"/>
                  <w:marRight w:val="0"/>
                  <w:marTop w:val="0"/>
                  <w:marBottom w:val="0"/>
                  <w:divBdr>
                    <w:top w:val="none" w:sz="0" w:space="0" w:color="auto"/>
                    <w:left w:val="none" w:sz="0" w:space="0" w:color="auto"/>
                    <w:bottom w:val="none" w:sz="0" w:space="0" w:color="auto"/>
                    <w:right w:val="none" w:sz="0" w:space="0" w:color="auto"/>
                  </w:divBdr>
                </w:div>
                <w:div w:id="596836448">
                  <w:marLeft w:val="0"/>
                  <w:marRight w:val="0"/>
                  <w:marTop w:val="0"/>
                  <w:marBottom w:val="0"/>
                  <w:divBdr>
                    <w:top w:val="none" w:sz="0" w:space="0" w:color="auto"/>
                    <w:left w:val="none" w:sz="0" w:space="0" w:color="auto"/>
                    <w:bottom w:val="none" w:sz="0" w:space="0" w:color="auto"/>
                    <w:right w:val="none" w:sz="0" w:space="0" w:color="auto"/>
                  </w:divBdr>
                </w:div>
                <w:div w:id="20091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22829&amp;switch_price_both_view=1" TargetMode="External"/><Relationship Id="rId13" Type="http://schemas.openxmlformats.org/officeDocument/2006/relationships/hyperlink" Target="http://www.b2b-mrsk.ru/personal/view_gkpz.html?id=4879466" TargetMode="External"/><Relationship Id="rId18" Type="http://schemas.openxmlformats.org/officeDocument/2006/relationships/hyperlink" Target="http://www.b2b-mrsk.ru/market/view.html?id=722829&amp;action=signed_doc&amp;key=auction_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list.html?all=0&amp;bookmarks=0&amp;cat_id=261504001&amp;type=4" TargetMode="External"/><Relationship Id="rId12" Type="http://schemas.openxmlformats.org/officeDocument/2006/relationships/hyperlink" Target="mailto:MezheninaN%40id.te.ru" TargetMode="External"/><Relationship Id="rId17" Type="http://schemas.openxmlformats.org/officeDocument/2006/relationships/hyperlink" Target="http://www.b2b-mrsk.ru/market/edit.html?id=722829&amp;action=docs" TargetMode="External"/><Relationship Id="rId2" Type="http://schemas.openxmlformats.org/officeDocument/2006/relationships/styles" Target="styles.xml"/><Relationship Id="rId16" Type="http://schemas.openxmlformats.org/officeDocument/2006/relationships/hyperlink" Target="http://www.b2b-mrsk.ru/download.html?file=file%2F103029833.7z&amp;title=%D0%97%D0%94_%D0%9E%D0%9F%D0%9D.7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html?all=0&amp;bookmarks=0&amp;cat_id=43120262&amp;type=4" TargetMode="External"/><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all=0&amp;bookmarks=0&amp;cat_id=43120261&amp;type=4" TargetMode="External"/><Relationship Id="rId15" Type="http://schemas.openxmlformats.org/officeDocument/2006/relationships/image" Target="media/image1.png"/><Relationship Id="rId10" Type="http://schemas.openxmlformats.org/officeDocument/2006/relationships/hyperlink" Target="http://www.b2b-mrsk.ru/popups/send_message.html?action=send&amp;to=239" TargetMode="External"/><Relationship Id="rId19" Type="http://schemas.openxmlformats.org/officeDocument/2006/relationships/hyperlink" Target="http://www.b2b-mrsk.ru/market/view.html?id=722829&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239" TargetMode="External"/><Relationship Id="rId14" Type="http://schemas.openxmlformats.org/officeDocument/2006/relationships/hyperlink" Target="http://www.b2b-mrsk.ru/market/view.html?id=722829&amp;action=gkpz_fields&amp;back_url=%2Fmarket%2Fview.html%3Fid%3D722829&amp;gkpz_trade_id=12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5455</Characters>
  <Application>Microsoft Office Word</Application>
  <DocSecurity>0</DocSecurity>
  <Lines>45</Lines>
  <Paragraphs>12</Paragraphs>
  <ScaleCrop>false</ScaleCrop>
  <Company>te</Company>
  <LinksUpToDate>false</LinksUpToDate>
  <CharactersWithSpaces>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2016-10-14T10:18:00Z</dcterms:created>
  <dcterms:modified xsi:type="dcterms:W3CDTF">2016-10-14T10:19:00Z</dcterms:modified>
</cp:coreProperties>
</file>