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654" w:rsidRPr="00170654" w:rsidRDefault="00170654" w:rsidP="00170654">
      <w:pPr>
        <w:spacing w:after="100" w:afterAutospacing="1" w:line="288" w:lineRule="auto"/>
        <w:outlineLvl w:val="0"/>
        <w:rPr>
          <w:rFonts w:ascii="Arial" w:eastAsia="Times New Roman" w:hAnsi="Arial" w:cs="Arial"/>
          <w:color w:val="333333"/>
          <w:kern w:val="36"/>
          <w:sz w:val="21"/>
          <w:szCs w:val="21"/>
          <w:lang w:eastAsia="ru-RU"/>
        </w:rPr>
      </w:pPr>
      <w:r w:rsidRPr="00170654">
        <w:rPr>
          <w:rFonts w:ascii="Arial" w:eastAsia="Times New Roman" w:hAnsi="Arial" w:cs="Arial"/>
          <w:color w:val="333333"/>
          <w:kern w:val="36"/>
          <w:sz w:val="21"/>
          <w:szCs w:val="21"/>
          <w:lang w:eastAsia="ru-RU"/>
        </w:rPr>
        <w:t>Конкурс (тендер) № 30438 </w:t>
      </w:r>
      <w:r w:rsidRPr="00170654">
        <w:rPr>
          <w:rFonts w:ascii="Arial" w:eastAsia="Times New Roman" w:hAnsi="Arial" w:cs="Arial"/>
          <w:color w:val="A0A0A0"/>
          <w:kern w:val="36"/>
          <w:sz w:val="16"/>
          <w:lang w:eastAsia="ru-RU"/>
        </w:rPr>
        <w:t>(вскрытие конвертов 16.07.2012 в 09:00)</w:t>
      </w:r>
    </w:p>
    <w:p w:rsidR="00170654" w:rsidRPr="00170654" w:rsidRDefault="00170654" w:rsidP="00170654">
      <w:pPr>
        <w:spacing w:before="100" w:beforeAutospacing="1" w:after="100" w:afterAutospacing="1" w:line="240" w:lineRule="auto"/>
        <w:rPr>
          <w:rFonts w:ascii="Arial" w:eastAsia="Times New Roman" w:hAnsi="Arial" w:cs="Arial"/>
          <w:color w:val="FF0000"/>
          <w:sz w:val="14"/>
          <w:szCs w:val="14"/>
          <w:lang w:eastAsia="ru-RU"/>
        </w:rPr>
      </w:pPr>
      <w:r w:rsidRPr="00170654">
        <w:rPr>
          <w:rFonts w:ascii="Arial" w:eastAsia="Times New Roman" w:hAnsi="Arial" w:cs="Arial"/>
          <w:color w:val="FF0000"/>
          <w:sz w:val="14"/>
          <w:szCs w:val="14"/>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170654" w:rsidRPr="00170654">
        <w:trPr>
          <w:tblCellSpacing w:w="0" w:type="dxa"/>
        </w:trPr>
        <w:tc>
          <w:tcPr>
            <w:tcW w:w="0" w:type="auto"/>
            <w:hideMark/>
          </w:tcPr>
          <w:p w:rsidR="00170654" w:rsidRPr="00170654" w:rsidRDefault="00170654" w:rsidP="00170654">
            <w:pPr>
              <w:shd w:val="clear" w:color="auto" w:fill="FBCB00"/>
              <w:spacing w:after="30" w:line="240" w:lineRule="auto"/>
              <w:rPr>
                <w:rFonts w:ascii="Arial" w:eastAsia="Times New Roman" w:hAnsi="Arial" w:cs="Arial"/>
                <w:color w:val="000000"/>
                <w:sz w:val="14"/>
                <w:szCs w:val="14"/>
                <w:lang w:eastAsia="ru-RU"/>
              </w:rPr>
            </w:pPr>
            <w:r w:rsidRPr="00170654">
              <w:rPr>
                <w:rFonts w:ascii="Arial" w:eastAsia="Times New Roman" w:hAnsi="Arial" w:cs="Arial"/>
                <w:color w:val="000000"/>
                <w:sz w:val="14"/>
                <w:szCs w:val="14"/>
                <w:lang w:eastAsia="ru-RU"/>
              </w:rPr>
              <w:t>Извещение</w:t>
            </w:r>
          </w:p>
          <w:p w:rsidR="00170654" w:rsidRPr="00170654" w:rsidRDefault="00170654" w:rsidP="00170654">
            <w:pPr>
              <w:shd w:val="clear" w:color="auto" w:fill="D5DADB"/>
              <w:spacing w:after="30" w:line="240" w:lineRule="auto"/>
              <w:rPr>
                <w:rFonts w:ascii="Arial" w:eastAsia="Times New Roman" w:hAnsi="Arial" w:cs="Arial"/>
                <w:color w:val="333333"/>
                <w:sz w:val="14"/>
                <w:szCs w:val="14"/>
                <w:lang w:eastAsia="ru-RU"/>
              </w:rPr>
            </w:pPr>
            <w:hyperlink r:id="rId4" w:history="1">
              <w:r w:rsidRPr="00170654">
                <w:rPr>
                  <w:rFonts w:ascii="Arial" w:eastAsia="Times New Roman" w:hAnsi="Arial" w:cs="Arial"/>
                  <w:color w:val="333333"/>
                  <w:sz w:val="14"/>
                  <w:szCs w:val="14"/>
                  <w:u w:val="single"/>
                  <w:bdr w:val="none" w:sz="0" w:space="0" w:color="auto" w:frame="1"/>
                  <w:lang w:eastAsia="ru-RU"/>
                </w:rPr>
                <w:t>Запросы разъяснений</w:t>
              </w:r>
            </w:hyperlink>
            <w:r w:rsidRPr="00170654">
              <w:rPr>
                <w:rFonts w:ascii="Arial" w:eastAsia="Times New Roman" w:hAnsi="Arial" w:cs="Arial"/>
                <w:color w:val="333333"/>
                <w:sz w:val="14"/>
                <w:szCs w:val="14"/>
                <w:lang w:eastAsia="ru-RU"/>
              </w:rPr>
              <w:t> - 0</w:t>
            </w:r>
          </w:p>
          <w:p w:rsidR="00170654" w:rsidRPr="00170654" w:rsidRDefault="00170654" w:rsidP="00170654">
            <w:pPr>
              <w:shd w:val="clear" w:color="auto" w:fill="D5DADB"/>
              <w:spacing w:after="30" w:line="240" w:lineRule="auto"/>
              <w:rPr>
                <w:rFonts w:ascii="Arial" w:eastAsia="Times New Roman" w:hAnsi="Arial" w:cs="Arial"/>
                <w:color w:val="333333"/>
                <w:sz w:val="14"/>
                <w:szCs w:val="14"/>
                <w:lang w:eastAsia="ru-RU"/>
              </w:rPr>
            </w:pPr>
            <w:hyperlink r:id="rId5" w:history="1">
              <w:r w:rsidRPr="00170654">
                <w:rPr>
                  <w:rFonts w:ascii="Arial" w:eastAsia="Times New Roman" w:hAnsi="Arial" w:cs="Arial"/>
                  <w:color w:val="333333"/>
                  <w:sz w:val="14"/>
                  <w:szCs w:val="14"/>
                  <w:u w:val="single"/>
                  <w:bdr w:val="none" w:sz="0" w:space="0" w:color="auto" w:frame="1"/>
                  <w:lang w:eastAsia="ru-RU"/>
                </w:rPr>
                <w:t>Приглашения на торги</w:t>
              </w:r>
            </w:hyperlink>
            <w:r w:rsidRPr="00170654">
              <w:rPr>
                <w:rFonts w:ascii="Arial" w:eastAsia="Times New Roman" w:hAnsi="Arial" w:cs="Arial"/>
                <w:color w:val="333333"/>
                <w:sz w:val="14"/>
                <w:szCs w:val="14"/>
                <w:lang w:eastAsia="ru-RU"/>
              </w:rPr>
              <w:t> - 0</w:t>
            </w:r>
          </w:p>
          <w:p w:rsidR="00170654" w:rsidRPr="00170654" w:rsidRDefault="00170654" w:rsidP="00170654">
            <w:pPr>
              <w:shd w:val="clear" w:color="auto" w:fill="D5DADB"/>
              <w:spacing w:after="30" w:line="240" w:lineRule="auto"/>
              <w:rPr>
                <w:rFonts w:ascii="Arial" w:eastAsia="Times New Roman" w:hAnsi="Arial" w:cs="Arial"/>
                <w:color w:val="333333"/>
                <w:sz w:val="14"/>
                <w:szCs w:val="14"/>
                <w:lang w:eastAsia="ru-RU"/>
              </w:rPr>
            </w:pPr>
            <w:hyperlink r:id="rId6" w:history="1">
              <w:r w:rsidRPr="00170654">
                <w:rPr>
                  <w:rFonts w:ascii="Arial" w:eastAsia="Times New Roman" w:hAnsi="Arial" w:cs="Arial"/>
                  <w:color w:val="333333"/>
                  <w:sz w:val="14"/>
                  <w:szCs w:val="14"/>
                  <w:u w:val="single"/>
                  <w:bdr w:val="none" w:sz="0" w:space="0" w:color="auto" w:frame="1"/>
                  <w:lang w:eastAsia="ru-RU"/>
                </w:rPr>
                <w:t>Претенденты</w:t>
              </w:r>
            </w:hyperlink>
            <w:r w:rsidRPr="00170654">
              <w:rPr>
                <w:rFonts w:ascii="Arial" w:eastAsia="Times New Roman" w:hAnsi="Arial" w:cs="Arial"/>
                <w:color w:val="333333"/>
                <w:sz w:val="14"/>
                <w:szCs w:val="14"/>
                <w:lang w:eastAsia="ru-RU"/>
              </w:rPr>
              <w:t> - 0</w:t>
            </w:r>
          </w:p>
          <w:p w:rsidR="00170654" w:rsidRPr="00170654" w:rsidRDefault="00170654" w:rsidP="00170654">
            <w:pPr>
              <w:shd w:val="clear" w:color="auto" w:fill="D5DADB"/>
              <w:spacing w:after="30" w:line="240" w:lineRule="auto"/>
              <w:rPr>
                <w:rFonts w:ascii="Arial" w:eastAsia="Times New Roman" w:hAnsi="Arial" w:cs="Arial"/>
                <w:color w:val="333333"/>
                <w:sz w:val="14"/>
                <w:szCs w:val="14"/>
                <w:lang w:eastAsia="ru-RU"/>
              </w:rPr>
            </w:pPr>
            <w:hyperlink r:id="rId7" w:history="1">
              <w:r w:rsidRPr="00170654">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170654" w:rsidRPr="00170654" w:rsidRDefault="00170654" w:rsidP="00170654">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170654" w:rsidRPr="00170654">
        <w:trPr>
          <w:tblCellSpacing w:w="7" w:type="dxa"/>
        </w:trPr>
        <w:tc>
          <w:tcPr>
            <w:tcW w:w="0" w:type="auto"/>
            <w:shd w:val="clear" w:color="auto" w:fill="C2C9CD"/>
            <w:tcMar>
              <w:top w:w="75" w:type="dxa"/>
              <w:left w:w="75" w:type="dxa"/>
              <w:bottom w:w="75" w:type="dxa"/>
              <w:right w:w="75" w:type="dxa"/>
            </w:tcMar>
            <w:hideMark/>
          </w:tcPr>
          <w:p w:rsidR="00170654" w:rsidRPr="00170654" w:rsidRDefault="00170654" w:rsidP="00170654">
            <w:pPr>
              <w:shd w:val="clear" w:color="auto" w:fill="C2C9CD"/>
              <w:spacing w:after="0" w:line="288" w:lineRule="auto"/>
              <w:outlineLvl w:val="2"/>
              <w:rPr>
                <w:rFonts w:ascii="Arial" w:eastAsia="Times New Roman" w:hAnsi="Arial" w:cs="Arial"/>
                <w:color w:val="333333"/>
                <w:sz w:val="14"/>
                <w:szCs w:val="14"/>
                <w:lang w:eastAsia="ru-RU"/>
              </w:rPr>
            </w:pPr>
            <w:hyperlink r:id="rId8" w:history="1">
              <w:r w:rsidRPr="00170654">
                <w:rPr>
                  <w:rFonts w:ascii="Arial" w:eastAsia="Times New Roman" w:hAnsi="Arial" w:cs="Arial"/>
                  <w:b/>
                  <w:bCs/>
                  <w:color w:val="1C50A4"/>
                  <w:sz w:val="14"/>
                  <w:szCs w:val="14"/>
                  <w:lang w:eastAsia="ru-RU"/>
                </w:rPr>
                <w:t>Открытое Акционерное Общество энергетики и электрификации "</w:t>
              </w:r>
              <w:proofErr w:type="spellStart"/>
              <w:r w:rsidRPr="00170654">
                <w:rPr>
                  <w:rFonts w:ascii="Arial" w:eastAsia="Times New Roman" w:hAnsi="Arial" w:cs="Arial"/>
                  <w:b/>
                  <w:bCs/>
                  <w:color w:val="1C50A4"/>
                  <w:sz w:val="14"/>
                  <w:szCs w:val="14"/>
                  <w:lang w:eastAsia="ru-RU"/>
                </w:rPr>
                <w:t>Тюменьэнерго</w:t>
              </w:r>
              <w:proofErr w:type="spellEnd"/>
              <w:r w:rsidRPr="00170654">
                <w:rPr>
                  <w:rFonts w:ascii="Arial" w:eastAsia="Times New Roman" w:hAnsi="Arial" w:cs="Arial"/>
                  <w:b/>
                  <w:bCs/>
                  <w:color w:val="1C50A4"/>
                  <w:sz w:val="14"/>
                  <w:szCs w:val="14"/>
                  <w:lang w:eastAsia="ru-RU"/>
                </w:rPr>
                <w:t>"</w:t>
              </w:r>
            </w:hyperlink>
            <w:r w:rsidRPr="00170654">
              <w:rPr>
                <w:rFonts w:ascii="Arial" w:eastAsia="Times New Roman" w:hAnsi="Arial" w:cs="Arial"/>
                <w:color w:val="333333"/>
                <w:sz w:val="14"/>
                <w:szCs w:val="14"/>
                <w:lang w:eastAsia="ru-RU"/>
              </w:rPr>
              <w:t xml:space="preserve">, 628406, Россия, </w:t>
            </w:r>
            <w:proofErr w:type="gramStart"/>
            <w:r w:rsidRPr="00170654">
              <w:rPr>
                <w:rFonts w:ascii="Arial" w:eastAsia="Times New Roman" w:hAnsi="Arial" w:cs="Arial"/>
                <w:color w:val="333333"/>
                <w:sz w:val="14"/>
                <w:szCs w:val="14"/>
                <w:lang w:eastAsia="ru-RU"/>
              </w:rPr>
              <w:t>г</w:t>
            </w:r>
            <w:proofErr w:type="gramEnd"/>
            <w:r w:rsidRPr="00170654">
              <w:rPr>
                <w:rFonts w:ascii="Arial" w:eastAsia="Times New Roman" w:hAnsi="Arial" w:cs="Arial"/>
                <w:color w:val="333333"/>
                <w:sz w:val="14"/>
                <w:szCs w:val="14"/>
                <w:lang w:eastAsia="ru-RU"/>
              </w:rPr>
              <w:t xml:space="preserve">. Сургут, Тюменская область, </w:t>
            </w:r>
            <w:proofErr w:type="spellStart"/>
            <w:r w:rsidRPr="00170654">
              <w:rPr>
                <w:rFonts w:ascii="Arial" w:eastAsia="Times New Roman" w:hAnsi="Arial" w:cs="Arial"/>
                <w:color w:val="333333"/>
                <w:sz w:val="14"/>
                <w:szCs w:val="14"/>
                <w:lang w:eastAsia="ru-RU"/>
              </w:rPr>
              <w:t>ХМАО-Югра</w:t>
            </w:r>
            <w:proofErr w:type="spellEnd"/>
            <w:r w:rsidRPr="00170654">
              <w:rPr>
                <w:rFonts w:ascii="Arial" w:eastAsia="Times New Roman" w:hAnsi="Arial" w:cs="Arial"/>
                <w:color w:val="333333"/>
                <w:sz w:val="14"/>
                <w:szCs w:val="14"/>
                <w:lang w:eastAsia="ru-RU"/>
              </w:rPr>
              <w:t xml:space="preserve">, ул. Университетская, д.4, </w:t>
            </w:r>
            <w:r w:rsidRPr="00170654">
              <w:rPr>
                <w:rFonts w:ascii="Arial" w:eastAsia="Times New Roman" w:hAnsi="Arial" w:cs="Arial"/>
                <w:b/>
                <w:bCs/>
                <w:color w:val="333333"/>
                <w:sz w:val="14"/>
                <w:szCs w:val="14"/>
                <w:lang w:eastAsia="ru-RU"/>
              </w:rPr>
              <w:t>приглашает принять участие в торгах (тендере)</w:t>
            </w:r>
            <w:r w:rsidRPr="00170654">
              <w:rPr>
                <w:rFonts w:ascii="Arial" w:eastAsia="Times New Roman" w:hAnsi="Arial" w:cs="Arial"/>
                <w:color w:val="333333"/>
                <w:sz w:val="14"/>
                <w:szCs w:val="14"/>
                <w:lang w:eastAsia="ru-RU"/>
              </w:rPr>
              <w:t>.</w:t>
            </w:r>
          </w:p>
        </w:tc>
      </w:tr>
      <w:tr w:rsidR="00170654" w:rsidRPr="0017065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44"/>
              <w:gridCol w:w="7561"/>
            </w:tblGrid>
            <w:tr w:rsidR="00170654" w:rsidRPr="00170654">
              <w:trPr>
                <w:tblCellSpacing w:w="0" w:type="dxa"/>
              </w:trPr>
              <w:tc>
                <w:tcPr>
                  <w:tcW w:w="0" w:type="auto"/>
                  <w:shd w:val="clear" w:color="auto" w:fill="F7F7F7"/>
                  <w:hideMark/>
                </w:tcPr>
                <w:p w:rsidR="00170654" w:rsidRPr="00170654" w:rsidRDefault="00170654" w:rsidP="00170654">
                  <w:pPr>
                    <w:spacing w:after="0" w:line="240" w:lineRule="auto"/>
                    <w:jc w:val="right"/>
                    <w:rPr>
                      <w:rFonts w:ascii="Arial" w:eastAsia="Times New Roman" w:hAnsi="Arial" w:cs="Arial"/>
                      <w:sz w:val="14"/>
                      <w:szCs w:val="14"/>
                      <w:lang w:eastAsia="ru-RU"/>
                    </w:rPr>
                  </w:pPr>
                  <w:r w:rsidRPr="00170654">
                    <w:rPr>
                      <w:rFonts w:ascii="Arial" w:eastAsia="Times New Roman" w:hAnsi="Arial" w:cs="Arial"/>
                      <w:sz w:val="14"/>
                      <w:szCs w:val="14"/>
                      <w:lang w:eastAsia="ru-RU"/>
                    </w:rPr>
                    <w:t>Предмет конкурса (тендера):</w:t>
                  </w:r>
                </w:p>
              </w:tc>
              <w:tc>
                <w:tcPr>
                  <w:tcW w:w="0" w:type="auto"/>
                  <w:shd w:val="clear" w:color="auto" w:fill="F7F7F7"/>
                  <w:hideMark/>
                </w:tcPr>
                <w:p w:rsidR="00170654" w:rsidRPr="00170654" w:rsidRDefault="00170654" w:rsidP="00170654">
                  <w:pPr>
                    <w:spacing w:after="0" w:line="240" w:lineRule="auto"/>
                    <w:rPr>
                      <w:rFonts w:ascii="Arial" w:eastAsia="Times New Roman" w:hAnsi="Arial" w:cs="Arial"/>
                      <w:sz w:val="14"/>
                      <w:szCs w:val="14"/>
                      <w:lang w:eastAsia="ru-RU"/>
                    </w:rPr>
                  </w:pPr>
                  <w:r w:rsidRPr="00170654">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выполнение работ по объекту «Реконструкция ВЛ-110 кВ «Полоцкая – </w:t>
                  </w:r>
                  <w:proofErr w:type="spellStart"/>
                  <w:r w:rsidRPr="00170654">
                    <w:rPr>
                      <w:rFonts w:ascii="Arial" w:eastAsia="Times New Roman" w:hAnsi="Arial" w:cs="Arial"/>
                      <w:sz w:val="14"/>
                      <w:szCs w:val="14"/>
                      <w:lang w:eastAsia="ru-RU"/>
                    </w:rPr>
                    <w:t>Пимская</w:t>
                  </w:r>
                  <w:proofErr w:type="spellEnd"/>
                  <w:r w:rsidRPr="00170654">
                    <w:rPr>
                      <w:rFonts w:ascii="Arial" w:eastAsia="Times New Roman" w:hAnsi="Arial" w:cs="Arial"/>
                      <w:sz w:val="14"/>
                      <w:szCs w:val="14"/>
                      <w:lang w:eastAsia="ru-RU"/>
                    </w:rPr>
                    <w:t>» 2 этап для филиала ОАО «</w:t>
                  </w:r>
                  <w:proofErr w:type="spellStart"/>
                  <w:r w:rsidRPr="00170654">
                    <w:rPr>
                      <w:rFonts w:ascii="Arial" w:eastAsia="Times New Roman" w:hAnsi="Arial" w:cs="Arial"/>
                      <w:sz w:val="14"/>
                      <w:szCs w:val="14"/>
                      <w:lang w:eastAsia="ru-RU"/>
                    </w:rPr>
                    <w:t>Тюменьэнерго</w:t>
                  </w:r>
                  <w:proofErr w:type="spellEnd"/>
                  <w:r w:rsidRPr="00170654">
                    <w:rPr>
                      <w:rFonts w:ascii="Arial" w:eastAsia="Times New Roman" w:hAnsi="Arial" w:cs="Arial"/>
                      <w:sz w:val="14"/>
                      <w:szCs w:val="14"/>
                      <w:lang w:eastAsia="ru-RU"/>
                    </w:rPr>
                    <w:t xml:space="preserve">» </w:t>
                  </w:r>
                  <w:proofErr w:type="spellStart"/>
                  <w:r w:rsidRPr="00170654">
                    <w:rPr>
                      <w:rFonts w:ascii="Arial" w:eastAsia="Times New Roman" w:hAnsi="Arial" w:cs="Arial"/>
                      <w:sz w:val="14"/>
                      <w:szCs w:val="14"/>
                      <w:lang w:eastAsia="ru-RU"/>
                    </w:rPr>
                    <w:t>Сургутские</w:t>
                  </w:r>
                  <w:proofErr w:type="spellEnd"/>
                  <w:r w:rsidRPr="00170654">
                    <w:rPr>
                      <w:rFonts w:ascii="Arial" w:eastAsia="Times New Roman" w:hAnsi="Arial" w:cs="Arial"/>
                      <w:sz w:val="14"/>
                      <w:szCs w:val="14"/>
                      <w:lang w:eastAsia="ru-RU"/>
                    </w:rPr>
                    <w:t xml:space="preserve"> электрические сети»</w:t>
                  </w:r>
                  <w:r w:rsidRPr="00170654">
                    <w:rPr>
                      <w:rFonts w:ascii="Arial" w:eastAsia="Times New Roman" w:hAnsi="Arial" w:cs="Arial"/>
                      <w:sz w:val="14"/>
                      <w:szCs w:val="14"/>
                      <w:lang w:eastAsia="ru-RU"/>
                    </w:rPr>
                    <w:br/>
                  </w:r>
                  <w:r w:rsidRPr="00170654">
                    <w:rPr>
                      <w:rFonts w:ascii="Arial" w:eastAsia="Times New Roman" w:hAnsi="Arial" w:cs="Arial"/>
                      <w:b/>
                      <w:bCs/>
                      <w:sz w:val="14"/>
                      <w:szCs w:val="14"/>
                      <w:lang w:eastAsia="ru-RU"/>
                    </w:rPr>
                    <w:t>Лот № 1.</w:t>
                  </w:r>
                  <w:r w:rsidRPr="00170654">
                    <w:rPr>
                      <w:rFonts w:ascii="Arial" w:eastAsia="Times New Roman" w:hAnsi="Arial" w:cs="Arial"/>
                      <w:sz w:val="14"/>
                      <w:szCs w:val="14"/>
                      <w:lang w:eastAsia="ru-RU"/>
                    </w:rPr>
                    <w:t xml:space="preserve"> Выполнение работ по объекту «Реконструкция ВЛ-110 кВ «Полоцкая – </w:t>
                  </w:r>
                  <w:proofErr w:type="spellStart"/>
                  <w:r w:rsidRPr="00170654">
                    <w:rPr>
                      <w:rFonts w:ascii="Arial" w:eastAsia="Times New Roman" w:hAnsi="Arial" w:cs="Arial"/>
                      <w:sz w:val="14"/>
                      <w:szCs w:val="14"/>
                      <w:lang w:eastAsia="ru-RU"/>
                    </w:rPr>
                    <w:t>Пимская</w:t>
                  </w:r>
                  <w:proofErr w:type="spellEnd"/>
                  <w:r w:rsidRPr="00170654">
                    <w:rPr>
                      <w:rFonts w:ascii="Arial" w:eastAsia="Times New Roman" w:hAnsi="Arial" w:cs="Arial"/>
                      <w:sz w:val="14"/>
                      <w:szCs w:val="14"/>
                      <w:lang w:eastAsia="ru-RU"/>
                    </w:rPr>
                    <w:t>» 2 этап для филиала ОАО «</w:t>
                  </w:r>
                  <w:proofErr w:type="spellStart"/>
                  <w:r w:rsidRPr="00170654">
                    <w:rPr>
                      <w:rFonts w:ascii="Arial" w:eastAsia="Times New Roman" w:hAnsi="Arial" w:cs="Arial"/>
                      <w:sz w:val="14"/>
                      <w:szCs w:val="14"/>
                      <w:lang w:eastAsia="ru-RU"/>
                    </w:rPr>
                    <w:t>Тюменьэнерго</w:t>
                  </w:r>
                  <w:proofErr w:type="spellEnd"/>
                  <w:r w:rsidRPr="00170654">
                    <w:rPr>
                      <w:rFonts w:ascii="Arial" w:eastAsia="Times New Roman" w:hAnsi="Arial" w:cs="Arial"/>
                      <w:sz w:val="14"/>
                      <w:szCs w:val="14"/>
                      <w:lang w:eastAsia="ru-RU"/>
                    </w:rPr>
                    <w:t xml:space="preserve">» </w:t>
                  </w:r>
                  <w:proofErr w:type="spellStart"/>
                  <w:r w:rsidRPr="00170654">
                    <w:rPr>
                      <w:rFonts w:ascii="Arial" w:eastAsia="Times New Roman" w:hAnsi="Arial" w:cs="Arial"/>
                      <w:sz w:val="14"/>
                      <w:szCs w:val="14"/>
                      <w:lang w:eastAsia="ru-RU"/>
                    </w:rPr>
                    <w:t>Сургутские</w:t>
                  </w:r>
                  <w:proofErr w:type="spellEnd"/>
                  <w:r w:rsidRPr="00170654">
                    <w:rPr>
                      <w:rFonts w:ascii="Arial" w:eastAsia="Times New Roman" w:hAnsi="Arial" w:cs="Arial"/>
                      <w:sz w:val="14"/>
                      <w:szCs w:val="14"/>
                      <w:lang w:eastAsia="ru-RU"/>
                    </w:rPr>
                    <w:t xml:space="preserve"> электрические сети»</w:t>
                  </w:r>
                </w:p>
              </w:tc>
            </w:tr>
            <w:tr w:rsidR="00170654" w:rsidRPr="00170654">
              <w:trPr>
                <w:tblCellSpacing w:w="0" w:type="dxa"/>
              </w:trPr>
              <w:tc>
                <w:tcPr>
                  <w:tcW w:w="0" w:type="auto"/>
                  <w:hideMark/>
                </w:tcPr>
                <w:p w:rsidR="00170654" w:rsidRPr="00170654" w:rsidRDefault="00170654" w:rsidP="00170654">
                  <w:pPr>
                    <w:spacing w:after="0" w:line="240" w:lineRule="auto"/>
                    <w:jc w:val="right"/>
                    <w:rPr>
                      <w:rFonts w:ascii="Arial" w:eastAsia="Times New Roman" w:hAnsi="Arial" w:cs="Arial"/>
                      <w:sz w:val="14"/>
                      <w:szCs w:val="14"/>
                      <w:lang w:eastAsia="ru-RU"/>
                    </w:rPr>
                  </w:pPr>
                  <w:r w:rsidRPr="00170654">
                    <w:rPr>
                      <w:rFonts w:ascii="Arial" w:eastAsia="Times New Roman" w:hAnsi="Arial" w:cs="Arial"/>
                      <w:sz w:val="14"/>
                      <w:szCs w:val="14"/>
                      <w:lang w:eastAsia="ru-RU"/>
                    </w:rPr>
                    <w:t>Категории классификатора:</w:t>
                  </w:r>
                </w:p>
              </w:tc>
              <w:tc>
                <w:tcPr>
                  <w:tcW w:w="0" w:type="auto"/>
                  <w:hideMark/>
                </w:tcPr>
                <w:p w:rsidR="00170654" w:rsidRPr="00170654" w:rsidRDefault="00170654" w:rsidP="00170654">
                  <w:pPr>
                    <w:spacing w:after="0" w:line="240" w:lineRule="auto"/>
                    <w:rPr>
                      <w:rFonts w:ascii="Arial" w:eastAsia="Times New Roman" w:hAnsi="Arial" w:cs="Arial"/>
                      <w:sz w:val="14"/>
                      <w:szCs w:val="14"/>
                      <w:lang w:eastAsia="ru-RU"/>
                    </w:rPr>
                  </w:pPr>
                  <w:hyperlink r:id="rId9" w:history="1">
                    <w:r w:rsidRPr="00170654">
                      <w:rPr>
                        <w:rFonts w:ascii="Arial" w:eastAsia="Times New Roman" w:hAnsi="Arial" w:cs="Arial"/>
                        <w:color w:val="1C50A4"/>
                        <w:sz w:val="14"/>
                        <w:szCs w:val="14"/>
                        <w:lang w:eastAsia="ru-RU"/>
                      </w:rPr>
                      <w:t>Реконструкция действующих предприятий (переустройство)</w:t>
                    </w:r>
                  </w:hyperlink>
                </w:p>
              </w:tc>
            </w:tr>
            <w:tr w:rsidR="00170654" w:rsidRPr="00170654">
              <w:trPr>
                <w:tblCellSpacing w:w="0" w:type="dxa"/>
              </w:trPr>
              <w:tc>
                <w:tcPr>
                  <w:tcW w:w="0" w:type="auto"/>
                  <w:shd w:val="clear" w:color="auto" w:fill="F7F7F7"/>
                  <w:hideMark/>
                </w:tcPr>
                <w:p w:rsidR="00170654" w:rsidRPr="00170654" w:rsidRDefault="00170654" w:rsidP="00170654">
                  <w:pPr>
                    <w:spacing w:after="0" w:line="240" w:lineRule="auto"/>
                    <w:jc w:val="right"/>
                    <w:rPr>
                      <w:rFonts w:ascii="Arial" w:eastAsia="Times New Roman" w:hAnsi="Arial" w:cs="Arial"/>
                      <w:sz w:val="14"/>
                      <w:szCs w:val="14"/>
                      <w:lang w:eastAsia="ru-RU"/>
                    </w:rPr>
                  </w:pPr>
                  <w:r w:rsidRPr="00170654">
                    <w:rPr>
                      <w:rFonts w:ascii="Arial" w:eastAsia="Times New Roman" w:hAnsi="Arial" w:cs="Arial"/>
                      <w:sz w:val="14"/>
                      <w:szCs w:val="14"/>
                      <w:lang w:eastAsia="ru-RU"/>
                    </w:rPr>
                    <w:t>Конкурс (тендер) объявлен:</w:t>
                  </w:r>
                </w:p>
              </w:tc>
              <w:tc>
                <w:tcPr>
                  <w:tcW w:w="0" w:type="auto"/>
                  <w:shd w:val="clear" w:color="auto" w:fill="F7F7F7"/>
                  <w:hideMark/>
                </w:tcPr>
                <w:p w:rsidR="00170654" w:rsidRPr="00170654" w:rsidRDefault="00170654" w:rsidP="00170654">
                  <w:pPr>
                    <w:spacing w:after="0" w:line="240" w:lineRule="auto"/>
                    <w:rPr>
                      <w:rFonts w:ascii="Arial" w:eastAsia="Times New Roman" w:hAnsi="Arial" w:cs="Arial"/>
                      <w:sz w:val="14"/>
                      <w:szCs w:val="14"/>
                      <w:lang w:eastAsia="ru-RU"/>
                    </w:rPr>
                  </w:pPr>
                  <w:r w:rsidRPr="00170654">
                    <w:rPr>
                      <w:rFonts w:ascii="Arial" w:eastAsia="Times New Roman" w:hAnsi="Arial" w:cs="Arial"/>
                      <w:sz w:val="14"/>
                      <w:szCs w:val="14"/>
                      <w:lang w:eastAsia="ru-RU"/>
                    </w:rPr>
                    <w:t>15.06.2012 15:11</w:t>
                  </w:r>
                </w:p>
              </w:tc>
            </w:tr>
            <w:tr w:rsidR="00170654" w:rsidRPr="00170654">
              <w:trPr>
                <w:tblCellSpacing w:w="0" w:type="dxa"/>
              </w:trPr>
              <w:tc>
                <w:tcPr>
                  <w:tcW w:w="0" w:type="auto"/>
                  <w:hideMark/>
                </w:tcPr>
                <w:p w:rsidR="00170654" w:rsidRPr="00170654" w:rsidRDefault="00170654" w:rsidP="00170654">
                  <w:pPr>
                    <w:spacing w:after="0" w:line="240" w:lineRule="auto"/>
                    <w:jc w:val="right"/>
                    <w:rPr>
                      <w:rFonts w:ascii="Arial" w:eastAsia="Times New Roman" w:hAnsi="Arial" w:cs="Arial"/>
                      <w:sz w:val="14"/>
                      <w:szCs w:val="14"/>
                      <w:lang w:eastAsia="ru-RU"/>
                    </w:rPr>
                  </w:pPr>
                  <w:r w:rsidRPr="00170654">
                    <w:rPr>
                      <w:rFonts w:ascii="Arial" w:eastAsia="Times New Roman" w:hAnsi="Arial" w:cs="Arial"/>
                      <w:sz w:val="14"/>
                      <w:szCs w:val="14"/>
                      <w:lang w:eastAsia="ru-RU"/>
                    </w:rPr>
                    <w:t>Сроки поставки:</w:t>
                  </w:r>
                </w:p>
              </w:tc>
              <w:tc>
                <w:tcPr>
                  <w:tcW w:w="0" w:type="auto"/>
                  <w:hideMark/>
                </w:tcPr>
                <w:p w:rsidR="00170654" w:rsidRPr="00170654" w:rsidRDefault="00170654" w:rsidP="00170654">
                  <w:pPr>
                    <w:spacing w:after="0" w:line="240" w:lineRule="auto"/>
                    <w:rPr>
                      <w:rFonts w:ascii="Arial" w:eastAsia="Times New Roman" w:hAnsi="Arial" w:cs="Arial"/>
                      <w:sz w:val="14"/>
                      <w:szCs w:val="14"/>
                      <w:lang w:eastAsia="ru-RU"/>
                    </w:rPr>
                  </w:pPr>
                  <w:r w:rsidRPr="00170654">
                    <w:rPr>
                      <w:rFonts w:ascii="Arial" w:eastAsia="Times New Roman" w:hAnsi="Arial" w:cs="Arial"/>
                      <w:b/>
                      <w:bCs/>
                      <w:sz w:val="14"/>
                      <w:szCs w:val="14"/>
                      <w:lang w:eastAsia="ru-RU"/>
                    </w:rPr>
                    <w:t>декабрь, 2014 Год</w:t>
                  </w:r>
                  <w:r w:rsidRPr="00170654">
                    <w:rPr>
                      <w:rFonts w:ascii="Arial" w:eastAsia="Times New Roman" w:hAnsi="Arial" w:cs="Arial"/>
                      <w:sz w:val="14"/>
                      <w:szCs w:val="14"/>
                      <w:lang w:eastAsia="ru-RU"/>
                    </w:rPr>
                    <w:br/>
                    <w:t>Срок оказания услуг: год, с момента подписания договора по 31.12.2014г.</w:t>
                  </w:r>
                </w:p>
              </w:tc>
            </w:tr>
            <w:tr w:rsidR="00170654" w:rsidRPr="00170654">
              <w:trPr>
                <w:tblCellSpacing w:w="0" w:type="dxa"/>
              </w:trPr>
              <w:tc>
                <w:tcPr>
                  <w:tcW w:w="0" w:type="auto"/>
                  <w:shd w:val="clear" w:color="auto" w:fill="F7F7F7"/>
                  <w:hideMark/>
                </w:tcPr>
                <w:p w:rsidR="00170654" w:rsidRPr="00170654" w:rsidRDefault="00170654" w:rsidP="00170654">
                  <w:pPr>
                    <w:spacing w:after="0" w:line="240" w:lineRule="auto"/>
                    <w:jc w:val="right"/>
                    <w:rPr>
                      <w:rFonts w:ascii="Arial" w:eastAsia="Times New Roman" w:hAnsi="Arial" w:cs="Arial"/>
                      <w:sz w:val="14"/>
                      <w:szCs w:val="14"/>
                      <w:lang w:eastAsia="ru-RU"/>
                    </w:rPr>
                  </w:pPr>
                  <w:r w:rsidRPr="00170654">
                    <w:rPr>
                      <w:rFonts w:ascii="Arial" w:eastAsia="Times New Roman" w:hAnsi="Arial" w:cs="Arial"/>
                      <w:sz w:val="14"/>
                      <w:szCs w:val="14"/>
                      <w:lang w:eastAsia="ru-RU"/>
                    </w:rPr>
                    <w:t>Почтовый адрес заказчика:</w:t>
                  </w:r>
                </w:p>
              </w:tc>
              <w:tc>
                <w:tcPr>
                  <w:tcW w:w="0" w:type="auto"/>
                  <w:shd w:val="clear" w:color="auto" w:fill="F7F7F7"/>
                  <w:hideMark/>
                </w:tcPr>
                <w:p w:rsidR="00170654" w:rsidRPr="00170654" w:rsidRDefault="00170654" w:rsidP="00170654">
                  <w:pPr>
                    <w:spacing w:after="0" w:line="240" w:lineRule="auto"/>
                    <w:rPr>
                      <w:rFonts w:ascii="Arial" w:eastAsia="Times New Roman" w:hAnsi="Arial" w:cs="Arial"/>
                      <w:sz w:val="14"/>
                      <w:szCs w:val="14"/>
                      <w:lang w:eastAsia="ru-RU"/>
                    </w:rPr>
                  </w:pPr>
                  <w:proofErr w:type="gramStart"/>
                  <w:r w:rsidRPr="00170654">
                    <w:rPr>
                      <w:rFonts w:ascii="Arial" w:eastAsia="Times New Roman" w:hAnsi="Arial" w:cs="Arial"/>
                      <w:sz w:val="14"/>
                      <w:szCs w:val="14"/>
                      <w:lang w:eastAsia="ru-RU"/>
                    </w:rPr>
                    <w:t xml:space="preserve">628406, Россия, г. Сургут, Тюменская область, </w:t>
                  </w:r>
                  <w:proofErr w:type="spellStart"/>
                  <w:r w:rsidRPr="00170654">
                    <w:rPr>
                      <w:rFonts w:ascii="Arial" w:eastAsia="Times New Roman" w:hAnsi="Arial" w:cs="Arial"/>
                      <w:sz w:val="14"/>
                      <w:szCs w:val="14"/>
                      <w:lang w:eastAsia="ru-RU"/>
                    </w:rPr>
                    <w:t>ХМАО-Югра</w:t>
                  </w:r>
                  <w:proofErr w:type="spellEnd"/>
                  <w:r w:rsidRPr="00170654">
                    <w:rPr>
                      <w:rFonts w:ascii="Arial" w:eastAsia="Times New Roman" w:hAnsi="Arial" w:cs="Arial"/>
                      <w:sz w:val="14"/>
                      <w:szCs w:val="14"/>
                      <w:lang w:eastAsia="ru-RU"/>
                    </w:rPr>
                    <w:t>, ул. Университетская, д.4</w:t>
                  </w:r>
                  <w:proofErr w:type="gramEnd"/>
                </w:p>
              </w:tc>
            </w:tr>
            <w:tr w:rsidR="00170654" w:rsidRPr="00170654">
              <w:trPr>
                <w:tblCellSpacing w:w="0" w:type="dxa"/>
              </w:trPr>
              <w:tc>
                <w:tcPr>
                  <w:tcW w:w="0" w:type="auto"/>
                  <w:hideMark/>
                </w:tcPr>
                <w:p w:rsidR="00170654" w:rsidRPr="00170654" w:rsidRDefault="00170654" w:rsidP="00170654">
                  <w:pPr>
                    <w:spacing w:after="0" w:line="240" w:lineRule="auto"/>
                    <w:jc w:val="right"/>
                    <w:rPr>
                      <w:rFonts w:ascii="Arial" w:eastAsia="Times New Roman" w:hAnsi="Arial" w:cs="Arial"/>
                      <w:sz w:val="14"/>
                      <w:szCs w:val="14"/>
                      <w:lang w:eastAsia="ru-RU"/>
                    </w:rPr>
                  </w:pPr>
                  <w:r w:rsidRPr="00170654">
                    <w:rPr>
                      <w:rFonts w:ascii="Arial" w:eastAsia="Times New Roman" w:hAnsi="Arial" w:cs="Arial"/>
                      <w:sz w:val="14"/>
                      <w:szCs w:val="14"/>
                      <w:lang w:eastAsia="ru-RU"/>
                    </w:rPr>
                    <w:t>Местонахождение заказчика:</w:t>
                  </w:r>
                </w:p>
              </w:tc>
              <w:tc>
                <w:tcPr>
                  <w:tcW w:w="0" w:type="auto"/>
                  <w:hideMark/>
                </w:tcPr>
                <w:p w:rsidR="00170654" w:rsidRPr="00170654" w:rsidRDefault="00170654" w:rsidP="00170654">
                  <w:pPr>
                    <w:spacing w:after="0" w:line="240" w:lineRule="auto"/>
                    <w:rPr>
                      <w:rFonts w:ascii="Arial" w:eastAsia="Times New Roman" w:hAnsi="Arial" w:cs="Arial"/>
                      <w:sz w:val="14"/>
                      <w:szCs w:val="14"/>
                      <w:lang w:eastAsia="ru-RU"/>
                    </w:rPr>
                  </w:pPr>
                  <w:proofErr w:type="gramStart"/>
                  <w:r w:rsidRPr="00170654">
                    <w:rPr>
                      <w:rFonts w:ascii="Arial" w:eastAsia="Times New Roman" w:hAnsi="Arial" w:cs="Arial"/>
                      <w:sz w:val="14"/>
                      <w:szCs w:val="14"/>
                      <w:lang w:eastAsia="ru-RU"/>
                    </w:rPr>
                    <w:t xml:space="preserve">628406, Россия, г. Сургут, Тюменская область, </w:t>
                  </w:r>
                  <w:proofErr w:type="spellStart"/>
                  <w:r w:rsidRPr="00170654">
                    <w:rPr>
                      <w:rFonts w:ascii="Arial" w:eastAsia="Times New Roman" w:hAnsi="Arial" w:cs="Arial"/>
                      <w:sz w:val="14"/>
                      <w:szCs w:val="14"/>
                      <w:lang w:eastAsia="ru-RU"/>
                    </w:rPr>
                    <w:t>ХМАО-Югра</w:t>
                  </w:r>
                  <w:proofErr w:type="spellEnd"/>
                  <w:r w:rsidRPr="00170654">
                    <w:rPr>
                      <w:rFonts w:ascii="Arial" w:eastAsia="Times New Roman" w:hAnsi="Arial" w:cs="Arial"/>
                      <w:sz w:val="14"/>
                      <w:szCs w:val="14"/>
                      <w:lang w:eastAsia="ru-RU"/>
                    </w:rPr>
                    <w:t>, ул. Университетская, д.4</w:t>
                  </w:r>
                  <w:proofErr w:type="gramEnd"/>
                </w:p>
              </w:tc>
            </w:tr>
            <w:tr w:rsidR="00170654" w:rsidRPr="00170654">
              <w:trPr>
                <w:tblCellSpacing w:w="0" w:type="dxa"/>
              </w:trPr>
              <w:tc>
                <w:tcPr>
                  <w:tcW w:w="0" w:type="auto"/>
                  <w:shd w:val="clear" w:color="auto" w:fill="F7F7F7"/>
                  <w:hideMark/>
                </w:tcPr>
                <w:p w:rsidR="00170654" w:rsidRPr="00170654" w:rsidRDefault="00170654" w:rsidP="00170654">
                  <w:pPr>
                    <w:spacing w:after="0" w:line="240" w:lineRule="auto"/>
                    <w:jc w:val="right"/>
                    <w:rPr>
                      <w:rFonts w:ascii="Arial" w:eastAsia="Times New Roman" w:hAnsi="Arial" w:cs="Arial"/>
                      <w:sz w:val="14"/>
                      <w:szCs w:val="14"/>
                      <w:lang w:eastAsia="ru-RU"/>
                    </w:rPr>
                  </w:pPr>
                  <w:r w:rsidRPr="00170654">
                    <w:rPr>
                      <w:rFonts w:ascii="Arial" w:eastAsia="Times New Roman" w:hAnsi="Arial" w:cs="Arial"/>
                      <w:sz w:val="14"/>
                      <w:szCs w:val="14"/>
                      <w:lang w:eastAsia="ru-RU"/>
                    </w:rPr>
                    <w:t>Контактное лицо:</w:t>
                  </w:r>
                </w:p>
              </w:tc>
              <w:tc>
                <w:tcPr>
                  <w:tcW w:w="0" w:type="auto"/>
                  <w:shd w:val="clear" w:color="auto" w:fill="F7F7F7"/>
                  <w:hideMark/>
                </w:tcPr>
                <w:p w:rsidR="00170654" w:rsidRPr="00170654" w:rsidRDefault="00170654" w:rsidP="00170654">
                  <w:pPr>
                    <w:spacing w:after="0" w:line="240" w:lineRule="auto"/>
                    <w:rPr>
                      <w:rFonts w:ascii="Arial" w:eastAsia="Times New Roman" w:hAnsi="Arial" w:cs="Arial"/>
                      <w:sz w:val="14"/>
                      <w:szCs w:val="14"/>
                      <w:lang w:eastAsia="ru-RU"/>
                    </w:rPr>
                  </w:pPr>
                  <w:hyperlink r:id="rId10" w:tgtFrame="_blank" w:tooltip="Отправить личное сообщение" w:history="1">
                    <w:r w:rsidRPr="00170654">
                      <w:rPr>
                        <w:rFonts w:ascii="Arial" w:eastAsia="Times New Roman" w:hAnsi="Arial" w:cs="Arial"/>
                        <w:color w:val="1C50A4"/>
                        <w:sz w:val="14"/>
                        <w:lang w:eastAsia="ru-RU"/>
                      </w:rPr>
                      <w:t>Меженина Наталья Михайловна</w:t>
                    </w:r>
                  </w:hyperlink>
                  <w:r w:rsidRPr="00170654">
                    <w:rPr>
                      <w:rFonts w:ascii="Arial" w:eastAsia="Times New Roman" w:hAnsi="Arial" w:cs="Arial"/>
                      <w:sz w:val="14"/>
                      <w:szCs w:val="14"/>
                      <w:lang w:eastAsia="ru-RU"/>
                    </w:rPr>
                    <w:t xml:space="preserve">, тел.+7 (3462) 77-64-77, </w:t>
                  </w:r>
                  <w:hyperlink r:id="rId11" w:history="1">
                    <w:r w:rsidRPr="00170654">
                      <w:rPr>
                        <w:rFonts w:ascii="Arial" w:eastAsia="Times New Roman" w:hAnsi="Arial" w:cs="Arial"/>
                        <w:color w:val="1C50A4"/>
                        <w:sz w:val="14"/>
                        <w:szCs w:val="14"/>
                        <w:lang w:eastAsia="ru-RU"/>
                      </w:rPr>
                      <w:t>MezheninaN@id.te.ru</w:t>
                    </w:r>
                  </w:hyperlink>
                </w:p>
              </w:tc>
            </w:tr>
            <w:tr w:rsidR="00170654" w:rsidRPr="00170654">
              <w:trPr>
                <w:tblCellSpacing w:w="0" w:type="dxa"/>
              </w:trPr>
              <w:tc>
                <w:tcPr>
                  <w:tcW w:w="0" w:type="auto"/>
                  <w:hideMark/>
                </w:tcPr>
                <w:p w:rsidR="00170654" w:rsidRPr="00170654" w:rsidRDefault="00170654" w:rsidP="00170654">
                  <w:pPr>
                    <w:spacing w:after="0" w:line="240" w:lineRule="auto"/>
                    <w:jc w:val="right"/>
                    <w:rPr>
                      <w:rFonts w:ascii="Arial" w:eastAsia="Times New Roman" w:hAnsi="Arial" w:cs="Arial"/>
                      <w:sz w:val="14"/>
                      <w:szCs w:val="14"/>
                      <w:lang w:eastAsia="ru-RU"/>
                    </w:rPr>
                  </w:pPr>
                  <w:r w:rsidRPr="00170654">
                    <w:rPr>
                      <w:rFonts w:ascii="Arial" w:eastAsia="Times New Roman" w:hAnsi="Arial" w:cs="Arial"/>
                      <w:sz w:val="14"/>
                      <w:szCs w:val="14"/>
                      <w:lang w:eastAsia="ru-RU"/>
                    </w:rPr>
                    <w:t>Конкурсная комиссия:</w:t>
                  </w:r>
                </w:p>
              </w:tc>
              <w:tc>
                <w:tcPr>
                  <w:tcW w:w="0" w:type="auto"/>
                  <w:hideMark/>
                </w:tcPr>
                <w:p w:rsidR="00170654" w:rsidRPr="00170654" w:rsidRDefault="00170654" w:rsidP="00170654">
                  <w:pPr>
                    <w:spacing w:after="0" w:line="240" w:lineRule="auto"/>
                    <w:rPr>
                      <w:rFonts w:ascii="Arial" w:eastAsia="Times New Roman" w:hAnsi="Arial" w:cs="Arial"/>
                      <w:sz w:val="14"/>
                      <w:szCs w:val="14"/>
                      <w:lang w:eastAsia="ru-RU"/>
                    </w:rPr>
                  </w:pPr>
                  <w:proofErr w:type="gramStart"/>
                  <w:r w:rsidRPr="00170654">
                    <w:rPr>
                      <w:rFonts w:ascii="Arial" w:eastAsia="Times New Roman" w:hAnsi="Arial" w:cs="Arial"/>
                      <w:sz w:val="14"/>
                      <w:szCs w:val="14"/>
                      <w:lang w:eastAsia="ru-RU"/>
                    </w:rPr>
                    <w:t>Назначена</w:t>
                  </w:r>
                  <w:proofErr w:type="gramEnd"/>
                  <w:r w:rsidRPr="00170654">
                    <w:rPr>
                      <w:rFonts w:ascii="Arial" w:eastAsia="Times New Roman" w:hAnsi="Arial" w:cs="Arial"/>
                      <w:sz w:val="14"/>
                      <w:szCs w:val="14"/>
                      <w:lang w:eastAsia="ru-RU"/>
                    </w:rPr>
                    <w:t xml:space="preserve"> приказом ОАО "</w:t>
                  </w:r>
                  <w:proofErr w:type="spellStart"/>
                  <w:r w:rsidRPr="00170654">
                    <w:rPr>
                      <w:rFonts w:ascii="Arial" w:eastAsia="Times New Roman" w:hAnsi="Arial" w:cs="Arial"/>
                      <w:sz w:val="14"/>
                      <w:szCs w:val="14"/>
                      <w:lang w:eastAsia="ru-RU"/>
                    </w:rPr>
                    <w:t>Тюменьэнерго</w:t>
                  </w:r>
                  <w:proofErr w:type="spellEnd"/>
                  <w:r w:rsidRPr="00170654">
                    <w:rPr>
                      <w:rFonts w:ascii="Arial" w:eastAsia="Times New Roman" w:hAnsi="Arial" w:cs="Arial"/>
                      <w:sz w:val="14"/>
                      <w:szCs w:val="14"/>
                      <w:lang w:eastAsia="ru-RU"/>
                    </w:rPr>
                    <w:t>"</w:t>
                  </w:r>
                </w:p>
              </w:tc>
            </w:tr>
            <w:tr w:rsidR="00170654" w:rsidRPr="00170654">
              <w:trPr>
                <w:tblCellSpacing w:w="0" w:type="dxa"/>
              </w:trPr>
              <w:tc>
                <w:tcPr>
                  <w:tcW w:w="0" w:type="auto"/>
                  <w:shd w:val="clear" w:color="auto" w:fill="F7F7F7"/>
                  <w:hideMark/>
                </w:tcPr>
                <w:p w:rsidR="00170654" w:rsidRPr="00170654" w:rsidRDefault="00170654" w:rsidP="00170654">
                  <w:pPr>
                    <w:spacing w:after="0" w:line="240" w:lineRule="auto"/>
                    <w:jc w:val="right"/>
                    <w:rPr>
                      <w:rFonts w:ascii="Arial" w:eastAsia="Times New Roman" w:hAnsi="Arial" w:cs="Arial"/>
                      <w:sz w:val="14"/>
                      <w:szCs w:val="14"/>
                      <w:lang w:eastAsia="ru-RU"/>
                    </w:rPr>
                  </w:pPr>
                  <w:r w:rsidRPr="00170654">
                    <w:rPr>
                      <w:rFonts w:ascii="Arial" w:eastAsia="Times New Roman" w:hAnsi="Arial" w:cs="Arial"/>
                      <w:sz w:val="14"/>
                      <w:szCs w:val="14"/>
                      <w:lang w:eastAsia="ru-RU"/>
                    </w:rPr>
                    <w:t>Требования к участникам:</w:t>
                  </w:r>
                </w:p>
              </w:tc>
              <w:tc>
                <w:tcPr>
                  <w:tcW w:w="0" w:type="auto"/>
                  <w:shd w:val="clear" w:color="auto" w:fill="F7F7F7"/>
                  <w:hideMark/>
                </w:tcPr>
                <w:p w:rsidR="00170654" w:rsidRPr="00170654" w:rsidRDefault="00170654" w:rsidP="00170654">
                  <w:pPr>
                    <w:spacing w:after="0" w:line="240" w:lineRule="auto"/>
                    <w:rPr>
                      <w:rFonts w:ascii="Arial" w:eastAsia="Times New Roman" w:hAnsi="Arial" w:cs="Arial"/>
                      <w:sz w:val="14"/>
                      <w:szCs w:val="14"/>
                      <w:lang w:eastAsia="ru-RU"/>
                    </w:rPr>
                  </w:pPr>
                  <w:r w:rsidRPr="00170654">
                    <w:rPr>
                      <w:rFonts w:ascii="Arial" w:eastAsia="Times New Roman" w:hAnsi="Arial" w:cs="Arial"/>
                      <w:sz w:val="14"/>
                      <w:szCs w:val="14"/>
                      <w:lang w:eastAsia="ru-RU"/>
                    </w:rPr>
                    <w:t>- Участник конкурса должен обладать гражданской правоспособностью в полном объеме для заключения и исполнения Договора</w:t>
                  </w:r>
                  <w:r w:rsidRPr="00170654">
                    <w:rPr>
                      <w:rFonts w:ascii="Arial" w:eastAsia="Times New Roman" w:hAnsi="Arial" w:cs="Arial"/>
                      <w:sz w:val="14"/>
                      <w:szCs w:val="14"/>
                      <w:lang w:eastAsia="ru-RU"/>
                    </w:rPr>
                    <w:br/>
                    <w:t>- Участнику конкурса желательно иметь опыт выполнения аналогичных договоров, сопоставимых с предметом закупки по объемам суммарно за 2010-2011г. и положительную репутацию, подтвержденную отзывами о выполнении аналогичных работ.</w:t>
                  </w:r>
                  <w:r w:rsidRPr="00170654">
                    <w:rPr>
                      <w:rFonts w:ascii="Arial" w:eastAsia="Times New Roman" w:hAnsi="Arial" w:cs="Arial"/>
                      <w:sz w:val="14"/>
                      <w:szCs w:val="14"/>
                      <w:lang w:eastAsia="ru-RU"/>
                    </w:rPr>
                    <w:br/>
                    <w:t xml:space="preserve">- В целях своевременного и качественного выполнения работ участник должен предоставить подтверждающие документы о наличии необходимой площади для размещения временных поселков строителей, хранения материалов и площадок для сборки опор в районе трассы </w:t>
                  </w:r>
                  <w:proofErr w:type="gramStart"/>
                  <w:r w:rsidRPr="00170654">
                    <w:rPr>
                      <w:rFonts w:ascii="Arial" w:eastAsia="Times New Roman" w:hAnsi="Arial" w:cs="Arial"/>
                      <w:sz w:val="14"/>
                      <w:szCs w:val="14"/>
                      <w:lang w:eastAsia="ru-RU"/>
                    </w:rPr>
                    <w:t>ВЛ</w:t>
                  </w:r>
                  <w:proofErr w:type="gramEnd"/>
                  <w:r w:rsidRPr="00170654">
                    <w:rPr>
                      <w:rFonts w:ascii="Arial" w:eastAsia="Times New Roman" w:hAnsi="Arial" w:cs="Arial"/>
                      <w:sz w:val="14"/>
                      <w:szCs w:val="14"/>
                      <w:lang w:eastAsia="ru-RU"/>
                    </w:rPr>
                    <w:t>, либо письменное согласие соответствующих организаций на предоставление таких площадей на сроки, предусмотренные графиком работ.</w:t>
                  </w:r>
                  <w:r w:rsidRPr="00170654">
                    <w:rPr>
                      <w:rFonts w:ascii="Arial" w:eastAsia="Times New Roman" w:hAnsi="Arial" w:cs="Arial"/>
                      <w:sz w:val="14"/>
                      <w:szCs w:val="14"/>
                      <w:lang w:eastAsia="ru-RU"/>
                    </w:rPr>
                    <w:br/>
                    <w:t xml:space="preserve">- Участник должен обладать необходимыми профессиональными знаниями и иметь ресурсные возможности: </w:t>
                  </w:r>
                  <w:r w:rsidRPr="00170654">
                    <w:rPr>
                      <w:rFonts w:ascii="Arial" w:eastAsia="Times New Roman" w:hAnsi="Arial" w:cs="Arial"/>
                      <w:sz w:val="14"/>
                      <w:szCs w:val="14"/>
                      <w:lang w:eastAsia="ru-RU"/>
                    </w:rPr>
                    <w:br/>
                    <w:t>Минимальный квалификационный состав всего 56 чел., в том числе:</w:t>
                  </w:r>
                  <w:r w:rsidRPr="00170654">
                    <w:rPr>
                      <w:rFonts w:ascii="Arial" w:eastAsia="Times New Roman" w:hAnsi="Arial" w:cs="Arial"/>
                      <w:sz w:val="14"/>
                      <w:szCs w:val="14"/>
                      <w:lang w:eastAsia="ru-RU"/>
                    </w:rPr>
                    <w:br/>
                  </w:r>
                  <w:proofErr w:type="gramStart"/>
                  <w:r w:rsidRPr="00170654">
                    <w:rPr>
                      <w:rFonts w:ascii="Arial" w:eastAsia="Times New Roman" w:hAnsi="Arial" w:cs="Arial"/>
                      <w:sz w:val="14"/>
                      <w:szCs w:val="14"/>
                      <w:lang w:eastAsia="ru-RU"/>
                    </w:rPr>
                    <w:t>ИТР – не менее 9 чел., охрана – не менее 2 человек,</w:t>
                  </w:r>
                  <w:r w:rsidRPr="00170654">
                    <w:rPr>
                      <w:rFonts w:ascii="Arial" w:eastAsia="Times New Roman" w:hAnsi="Arial" w:cs="Arial"/>
                      <w:sz w:val="14"/>
                      <w:szCs w:val="14"/>
                      <w:lang w:eastAsia="ru-RU"/>
                    </w:rPr>
                    <w:br/>
                    <w:t xml:space="preserve">Рабочие – не менее 45 чел., из них машинисты трактора – не менее 9 чел., машинисты автокрана – не менее 5 чел., машинисты </w:t>
                  </w:r>
                  <w:proofErr w:type="spellStart"/>
                  <w:r w:rsidRPr="00170654">
                    <w:rPr>
                      <w:rFonts w:ascii="Arial" w:eastAsia="Times New Roman" w:hAnsi="Arial" w:cs="Arial"/>
                      <w:sz w:val="14"/>
                      <w:szCs w:val="14"/>
                      <w:lang w:eastAsia="ru-RU"/>
                    </w:rPr>
                    <w:t>сваебоя</w:t>
                  </w:r>
                  <w:proofErr w:type="spellEnd"/>
                  <w:r w:rsidRPr="00170654">
                    <w:rPr>
                      <w:rFonts w:ascii="Arial" w:eastAsia="Times New Roman" w:hAnsi="Arial" w:cs="Arial"/>
                      <w:sz w:val="14"/>
                      <w:szCs w:val="14"/>
                      <w:lang w:eastAsia="ru-RU"/>
                    </w:rPr>
                    <w:t xml:space="preserve"> – не менее 2 чел., </w:t>
                  </w:r>
                  <w:proofErr w:type="spellStart"/>
                  <w:r w:rsidRPr="00170654">
                    <w:rPr>
                      <w:rFonts w:ascii="Arial" w:eastAsia="Times New Roman" w:hAnsi="Arial" w:cs="Arial"/>
                      <w:sz w:val="14"/>
                      <w:szCs w:val="14"/>
                      <w:lang w:eastAsia="ru-RU"/>
                    </w:rPr>
                    <w:t>помошники</w:t>
                  </w:r>
                  <w:proofErr w:type="spellEnd"/>
                  <w:r w:rsidRPr="00170654">
                    <w:rPr>
                      <w:rFonts w:ascii="Arial" w:eastAsia="Times New Roman" w:hAnsi="Arial" w:cs="Arial"/>
                      <w:sz w:val="14"/>
                      <w:szCs w:val="14"/>
                      <w:lang w:eastAsia="ru-RU"/>
                    </w:rPr>
                    <w:t xml:space="preserve"> машиниста </w:t>
                  </w:r>
                  <w:proofErr w:type="spellStart"/>
                  <w:r w:rsidRPr="00170654">
                    <w:rPr>
                      <w:rFonts w:ascii="Arial" w:eastAsia="Times New Roman" w:hAnsi="Arial" w:cs="Arial"/>
                      <w:sz w:val="14"/>
                      <w:szCs w:val="14"/>
                      <w:lang w:eastAsia="ru-RU"/>
                    </w:rPr>
                    <w:t>сваебоя</w:t>
                  </w:r>
                  <w:proofErr w:type="spellEnd"/>
                  <w:r w:rsidRPr="00170654">
                    <w:rPr>
                      <w:rFonts w:ascii="Arial" w:eastAsia="Times New Roman" w:hAnsi="Arial" w:cs="Arial"/>
                      <w:sz w:val="14"/>
                      <w:szCs w:val="14"/>
                      <w:lang w:eastAsia="ru-RU"/>
                    </w:rPr>
                    <w:t xml:space="preserve"> – не менее 4 чел., водители - не менее 8 чел., сварщики - не менее 2 чел., </w:t>
                  </w:r>
                  <w:proofErr w:type="spellStart"/>
                  <w:r w:rsidRPr="00170654">
                    <w:rPr>
                      <w:rFonts w:ascii="Arial" w:eastAsia="Times New Roman" w:hAnsi="Arial" w:cs="Arial"/>
                      <w:sz w:val="14"/>
                      <w:szCs w:val="14"/>
                      <w:lang w:eastAsia="ru-RU"/>
                    </w:rPr>
                    <w:t>электролинейщик</w:t>
                  </w:r>
                  <w:proofErr w:type="spellEnd"/>
                  <w:r w:rsidRPr="00170654">
                    <w:rPr>
                      <w:rFonts w:ascii="Arial" w:eastAsia="Times New Roman" w:hAnsi="Arial" w:cs="Arial"/>
                      <w:sz w:val="14"/>
                      <w:szCs w:val="14"/>
                      <w:lang w:eastAsia="ru-RU"/>
                    </w:rPr>
                    <w:t xml:space="preserve"> 2р. - не менее 6 чел., </w:t>
                  </w:r>
                  <w:proofErr w:type="spellStart"/>
                  <w:r w:rsidRPr="00170654">
                    <w:rPr>
                      <w:rFonts w:ascii="Arial" w:eastAsia="Times New Roman" w:hAnsi="Arial" w:cs="Arial"/>
                      <w:sz w:val="14"/>
                      <w:szCs w:val="14"/>
                      <w:lang w:eastAsia="ru-RU"/>
                    </w:rPr>
                    <w:t>электролинейщик</w:t>
                  </w:r>
                  <w:proofErr w:type="spellEnd"/>
                  <w:r w:rsidRPr="00170654">
                    <w:rPr>
                      <w:rFonts w:ascii="Arial" w:eastAsia="Times New Roman" w:hAnsi="Arial" w:cs="Arial"/>
                      <w:sz w:val="14"/>
                      <w:szCs w:val="14"/>
                      <w:lang w:eastAsia="ru-RU"/>
                    </w:rPr>
                    <w:t xml:space="preserve"> 4р</w:t>
                  </w:r>
                  <w:proofErr w:type="gramEnd"/>
                  <w:r w:rsidRPr="00170654">
                    <w:rPr>
                      <w:rFonts w:ascii="Arial" w:eastAsia="Times New Roman" w:hAnsi="Arial" w:cs="Arial"/>
                      <w:sz w:val="14"/>
                      <w:szCs w:val="14"/>
                      <w:lang w:eastAsia="ru-RU"/>
                    </w:rPr>
                    <w:t xml:space="preserve">. - не менее 4 чел., </w:t>
                  </w:r>
                  <w:proofErr w:type="spellStart"/>
                  <w:r w:rsidRPr="00170654">
                    <w:rPr>
                      <w:rFonts w:ascii="Arial" w:eastAsia="Times New Roman" w:hAnsi="Arial" w:cs="Arial"/>
                      <w:sz w:val="14"/>
                      <w:szCs w:val="14"/>
                      <w:lang w:eastAsia="ru-RU"/>
                    </w:rPr>
                    <w:t>электролинейщик</w:t>
                  </w:r>
                  <w:proofErr w:type="spellEnd"/>
                  <w:r w:rsidRPr="00170654">
                    <w:rPr>
                      <w:rFonts w:ascii="Arial" w:eastAsia="Times New Roman" w:hAnsi="Arial" w:cs="Arial"/>
                      <w:sz w:val="14"/>
                      <w:szCs w:val="14"/>
                      <w:lang w:eastAsia="ru-RU"/>
                    </w:rPr>
                    <w:t xml:space="preserve"> 5р. - не менее 4 чел., </w:t>
                  </w:r>
                  <w:proofErr w:type="spellStart"/>
                  <w:r w:rsidRPr="00170654">
                    <w:rPr>
                      <w:rFonts w:ascii="Arial" w:eastAsia="Times New Roman" w:hAnsi="Arial" w:cs="Arial"/>
                      <w:sz w:val="14"/>
                      <w:szCs w:val="14"/>
                      <w:lang w:eastAsia="ru-RU"/>
                    </w:rPr>
                    <w:t>электролинейщик</w:t>
                  </w:r>
                  <w:proofErr w:type="spellEnd"/>
                  <w:r w:rsidRPr="00170654">
                    <w:rPr>
                      <w:rFonts w:ascii="Arial" w:eastAsia="Times New Roman" w:hAnsi="Arial" w:cs="Arial"/>
                      <w:sz w:val="14"/>
                      <w:szCs w:val="14"/>
                      <w:lang w:eastAsia="ru-RU"/>
                    </w:rPr>
                    <w:t xml:space="preserve"> 6р. - не менее 1 чел.</w:t>
                  </w:r>
                  <w:r w:rsidRPr="00170654">
                    <w:rPr>
                      <w:rFonts w:ascii="Arial" w:eastAsia="Times New Roman" w:hAnsi="Arial" w:cs="Arial"/>
                      <w:sz w:val="14"/>
                      <w:szCs w:val="14"/>
                      <w:lang w:eastAsia="ru-RU"/>
                    </w:rPr>
                    <w:br/>
                    <w:t xml:space="preserve">- Участник должен обладать необходимыми материально-техническими ресурсами: </w:t>
                  </w:r>
                  <w:r w:rsidRPr="00170654">
                    <w:rPr>
                      <w:rFonts w:ascii="Arial" w:eastAsia="Times New Roman" w:hAnsi="Arial" w:cs="Arial"/>
                      <w:sz w:val="14"/>
                      <w:szCs w:val="14"/>
                      <w:lang w:eastAsia="ru-RU"/>
                    </w:rPr>
                    <w:br/>
                    <w:t>Машина землеройная цепная – не менее 1шт.</w:t>
                  </w:r>
                  <w:r w:rsidRPr="00170654">
                    <w:rPr>
                      <w:rFonts w:ascii="Arial" w:eastAsia="Times New Roman" w:hAnsi="Arial" w:cs="Arial"/>
                      <w:sz w:val="14"/>
                      <w:szCs w:val="14"/>
                      <w:lang w:eastAsia="ru-RU"/>
                    </w:rPr>
                    <w:br/>
                    <w:t xml:space="preserve">Трелевочный трактор - не менее 2шт </w:t>
                  </w:r>
                  <w:r w:rsidRPr="00170654">
                    <w:rPr>
                      <w:rFonts w:ascii="Arial" w:eastAsia="Times New Roman" w:hAnsi="Arial" w:cs="Arial"/>
                      <w:sz w:val="14"/>
                      <w:szCs w:val="14"/>
                      <w:lang w:eastAsia="ru-RU"/>
                    </w:rPr>
                    <w:br/>
                    <w:t>Трактор гусеничный с лебедкой – не менее 4шт.</w:t>
                  </w:r>
                  <w:r w:rsidRPr="00170654">
                    <w:rPr>
                      <w:rFonts w:ascii="Arial" w:eastAsia="Times New Roman" w:hAnsi="Arial" w:cs="Arial"/>
                      <w:sz w:val="14"/>
                      <w:szCs w:val="14"/>
                      <w:lang w:eastAsia="ru-RU"/>
                    </w:rPr>
                    <w:br/>
                    <w:t>Лесопогрузчик – не менее 2шт.</w:t>
                  </w:r>
                  <w:r w:rsidRPr="00170654">
                    <w:rPr>
                      <w:rFonts w:ascii="Arial" w:eastAsia="Times New Roman" w:hAnsi="Arial" w:cs="Arial"/>
                      <w:sz w:val="14"/>
                      <w:szCs w:val="14"/>
                      <w:lang w:eastAsia="ru-RU"/>
                    </w:rPr>
                    <w:br/>
                  </w:r>
                  <w:proofErr w:type="gramStart"/>
                  <w:r w:rsidRPr="00170654">
                    <w:rPr>
                      <w:rFonts w:ascii="Arial" w:eastAsia="Times New Roman" w:hAnsi="Arial" w:cs="Arial"/>
                      <w:sz w:val="14"/>
                      <w:szCs w:val="14"/>
                      <w:lang w:eastAsia="ru-RU"/>
                    </w:rPr>
                    <w:t>Бульдозер – не менее 2 шт.</w:t>
                  </w:r>
                  <w:r w:rsidRPr="00170654">
                    <w:rPr>
                      <w:rFonts w:ascii="Arial" w:eastAsia="Times New Roman" w:hAnsi="Arial" w:cs="Arial"/>
                      <w:sz w:val="14"/>
                      <w:szCs w:val="14"/>
                      <w:lang w:eastAsia="ru-RU"/>
                    </w:rPr>
                    <w:br/>
                    <w:t>Автокран - не менее 3 шт.</w:t>
                  </w:r>
                  <w:r w:rsidRPr="00170654">
                    <w:rPr>
                      <w:rFonts w:ascii="Arial" w:eastAsia="Times New Roman" w:hAnsi="Arial" w:cs="Arial"/>
                      <w:sz w:val="14"/>
                      <w:szCs w:val="14"/>
                      <w:lang w:eastAsia="ru-RU"/>
                    </w:rPr>
                    <w:br/>
                    <w:t>Тракторный кран - не менее 2 шт.</w:t>
                  </w:r>
                  <w:r w:rsidRPr="00170654">
                    <w:rPr>
                      <w:rFonts w:ascii="Arial" w:eastAsia="Times New Roman" w:hAnsi="Arial" w:cs="Arial"/>
                      <w:sz w:val="14"/>
                      <w:szCs w:val="14"/>
                      <w:lang w:eastAsia="ru-RU"/>
                    </w:rPr>
                    <w:br/>
                    <w:t>Кран прицепной - не менее 2 шт.</w:t>
                  </w:r>
                  <w:r w:rsidRPr="00170654">
                    <w:rPr>
                      <w:rFonts w:ascii="Arial" w:eastAsia="Times New Roman" w:hAnsi="Arial" w:cs="Arial"/>
                      <w:sz w:val="14"/>
                      <w:szCs w:val="14"/>
                      <w:lang w:eastAsia="ru-RU"/>
                    </w:rPr>
                    <w:br/>
                    <w:t>Вышка телескопическая - не менее 2 шт.</w:t>
                  </w:r>
                  <w:r w:rsidRPr="00170654">
                    <w:rPr>
                      <w:rFonts w:ascii="Arial" w:eastAsia="Times New Roman" w:hAnsi="Arial" w:cs="Arial"/>
                      <w:sz w:val="14"/>
                      <w:szCs w:val="14"/>
                      <w:lang w:eastAsia="ru-RU"/>
                    </w:rPr>
                    <w:br/>
                    <w:t>Домкрат кабельный - не менее 6 шт.</w:t>
                  </w:r>
                  <w:r w:rsidRPr="00170654">
                    <w:rPr>
                      <w:rFonts w:ascii="Arial" w:eastAsia="Times New Roman" w:hAnsi="Arial" w:cs="Arial"/>
                      <w:sz w:val="14"/>
                      <w:szCs w:val="14"/>
                      <w:lang w:eastAsia="ru-RU"/>
                    </w:rPr>
                    <w:br/>
                    <w:t>Самосвал - не менее 8 шт.</w:t>
                  </w:r>
                  <w:r w:rsidRPr="00170654">
                    <w:rPr>
                      <w:rFonts w:ascii="Arial" w:eastAsia="Times New Roman" w:hAnsi="Arial" w:cs="Arial"/>
                      <w:sz w:val="14"/>
                      <w:szCs w:val="14"/>
                      <w:lang w:eastAsia="ru-RU"/>
                    </w:rPr>
                    <w:br/>
                    <w:t>Трейлер - не менее 1 шт.</w:t>
                  </w:r>
                  <w:r w:rsidRPr="00170654">
                    <w:rPr>
                      <w:rFonts w:ascii="Arial" w:eastAsia="Times New Roman" w:hAnsi="Arial" w:cs="Arial"/>
                      <w:sz w:val="14"/>
                      <w:szCs w:val="14"/>
                      <w:lang w:eastAsia="ru-RU"/>
                    </w:rPr>
                    <w:br/>
                    <w:t>Полуприцеп бортовой - не менее 1 шт.</w:t>
                  </w:r>
                  <w:r w:rsidRPr="00170654">
                    <w:rPr>
                      <w:rFonts w:ascii="Arial" w:eastAsia="Times New Roman" w:hAnsi="Arial" w:cs="Arial"/>
                      <w:sz w:val="14"/>
                      <w:szCs w:val="14"/>
                      <w:lang w:eastAsia="ru-RU"/>
                    </w:rPr>
                    <w:br/>
                    <w:t>Седельный тягач - не менее 1 шт.</w:t>
                  </w:r>
                  <w:r w:rsidRPr="00170654">
                    <w:rPr>
                      <w:rFonts w:ascii="Arial" w:eastAsia="Times New Roman" w:hAnsi="Arial" w:cs="Arial"/>
                      <w:sz w:val="14"/>
                      <w:szCs w:val="14"/>
                      <w:lang w:eastAsia="ru-RU"/>
                    </w:rPr>
                    <w:br/>
                    <w:t>Прицеп-роспуск - не менее 3</w:t>
                  </w:r>
                  <w:proofErr w:type="gramEnd"/>
                  <w:r w:rsidRPr="00170654">
                    <w:rPr>
                      <w:rFonts w:ascii="Arial" w:eastAsia="Times New Roman" w:hAnsi="Arial" w:cs="Arial"/>
                      <w:sz w:val="14"/>
                      <w:szCs w:val="14"/>
                      <w:lang w:eastAsia="ru-RU"/>
                    </w:rPr>
                    <w:t xml:space="preserve"> </w:t>
                  </w:r>
                  <w:proofErr w:type="gramStart"/>
                  <w:r w:rsidRPr="00170654">
                    <w:rPr>
                      <w:rFonts w:ascii="Arial" w:eastAsia="Times New Roman" w:hAnsi="Arial" w:cs="Arial"/>
                      <w:sz w:val="14"/>
                      <w:szCs w:val="14"/>
                      <w:lang w:eastAsia="ru-RU"/>
                    </w:rPr>
                    <w:t>шт.</w:t>
                  </w:r>
                  <w:r w:rsidRPr="00170654">
                    <w:rPr>
                      <w:rFonts w:ascii="Arial" w:eastAsia="Times New Roman" w:hAnsi="Arial" w:cs="Arial"/>
                      <w:sz w:val="14"/>
                      <w:szCs w:val="14"/>
                      <w:lang w:eastAsia="ru-RU"/>
                    </w:rPr>
                    <w:br/>
                    <w:t>Автомобиль – лесовоз - не менее 3 шт.</w:t>
                  </w:r>
                  <w:r w:rsidRPr="00170654">
                    <w:rPr>
                      <w:rFonts w:ascii="Arial" w:eastAsia="Times New Roman" w:hAnsi="Arial" w:cs="Arial"/>
                      <w:sz w:val="14"/>
                      <w:szCs w:val="14"/>
                      <w:lang w:eastAsia="ru-RU"/>
                    </w:rPr>
                    <w:br/>
                    <w:t>Автомобиль бортовой - не менее 3 шт.</w:t>
                  </w:r>
                  <w:r w:rsidRPr="00170654">
                    <w:rPr>
                      <w:rFonts w:ascii="Arial" w:eastAsia="Times New Roman" w:hAnsi="Arial" w:cs="Arial"/>
                      <w:sz w:val="14"/>
                      <w:szCs w:val="14"/>
                      <w:lang w:eastAsia="ru-RU"/>
                    </w:rPr>
                    <w:br/>
                    <w:t>Автозаправщик - не менее 1 шт.</w:t>
                  </w:r>
                  <w:r w:rsidRPr="00170654">
                    <w:rPr>
                      <w:rFonts w:ascii="Arial" w:eastAsia="Times New Roman" w:hAnsi="Arial" w:cs="Arial"/>
                      <w:sz w:val="14"/>
                      <w:szCs w:val="14"/>
                      <w:lang w:eastAsia="ru-RU"/>
                    </w:rPr>
                    <w:br/>
                    <w:t>Передвижная авторемонтная мастерская - не менее 1 шт.</w:t>
                  </w:r>
                  <w:r w:rsidRPr="00170654">
                    <w:rPr>
                      <w:rFonts w:ascii="Arial" w:eastAsia="Times New Roman" w:hAnsi="Arial" w:cs="Arial"/>
                      <w:sz w:val="14"/>
                      <w:szCs w:val="14"/>
                      <w:lang w:eastAsia="ru-RU"/>
                    </w:rPr>
                    <w:br/>
                    <w:t>Вездеход – тягач - не менее 1 шт.</w:t>
                  </w:r>
                  <w:r w:rsidRPr="00170654">
                    <w:rPr>
                      <w:rFonts w:ascii="Arial" w:eastAsia="Times New Roman" w:hAnsi="Arial" w:cs="Arial"/>
                      <w:sz w:val="14"/>
                      <w:szCs w:val="14"/>
                      <w:lang w:eastAsia="ru-RU"/>
                    </w:rPr>
                    <w:br/>
                    <w:t>Вахтовый автомобиль для перевозки людей - не менее 3 шт.</w:t>
                  </w:r>
                  <w:r w:rsidRPr="00170654">
                    <w:rPr>
                      <w:rFonts w:ascii="Arial" w:eastAsia="Times New Roman" w:hAnsi="Arial" w:cs="Arial"/>
                      <w:sz w:val="14"/>
                      <w:szCs w:val="14"/>
                      <w:lang w:eastAsia="ru-RU"/>
                    </w:rPr>
                    <w:br/>
                    <w:t>Сварочный агрегат - не менее 2 шт.</w:t>
                  </w:r>
                  <w:r w:rsidRPr="00170654">
                    <w:rPr>
                      <w:rFonts w:ascii="Arial" w:eastAsia="Times New Roman" w:hAnsi="Arial" w:cs="Arial"/>
                      <w:sz w:val="14"/>
                      <w:szCs w:val="14"/>
                      <w:lang w:eastAsia="ru-RU"/>
                    </w:rPr>
                    <w:br/>
                  </w:r>
                  <w:proofErr w:type="spellStart"/>
                  <w:r w:rsidRPr="00170654">
                    <w:rPr>
                      <w:rFonts w:ascii="Arial" w:eastAsia="Times New Roman" w:hAnsi="Arial" w:cs="Arial"/>
                      <w:sz w:val="14"/>
                      <w:szCs w:val="14"/>
                      <w:lang w:eastAsia="ru-RU"/>
                    </w:rPr>
                    <w:t>Сваебой</w:t>
                  </w:r>
                  <w:proofErr w:type="spellEnd"/>
                  <w:r w:rsidRPr="00170654">
                    <w:rPr>
                      <w:rFonts w:ascii="Arial" w:eastAsia="Times New Roman" w:hAnsi="Arial" w:cs="Arial"/>
                      <w:sz w:val="14"/>
                      <w:szCs w:val="14"/>
                      <w:lang w:eastAsia="ru-RU"/>
                    </w:rPr>
                    <w:t xml:space="preserve"> - не менее 2 шт.</w:t>
                  </w:r>
                  <w:r w:rsidRPr="00170654">
                    <w:rPr>
                      <w:rFonts w:ascii="Arial" w:eastAsia="Times New Roman" w:hAnsi="Arial" w:cs="Arial"/>
                      <w:sz w:val="14"/>
                      <w:szCs w:val="14"/>
                      <w:lang w:eastAsia="ru-RU"/>
                    </w:rPr>
                    <w:br/>
                    <w:t>Машина бурильная – не менее 2 шт.</w:t>
                  </w:r>
                  <w:r w:rsidRPr="00170654">
                    <w:rPr>
                      <w:rFonts w:ascii="Arial" w:eastAsia="Times New Roman" w:hAnsi="Arial" w:cs="Arial"/>
                      <w:sz w:val="14"/>
                      <w:szCs w:val="14"/>
                      <w:lang w:eastAsia="ru-RU"/>
                    </w:rPr>
                    <w:br/>
                  </w:r>
                  <w:proofErr w:type="spellStart"/>
                  <w:r w:rsidRPr="00170654">
                    <w:rPr>
                      <w:rFonts w:ascii="Arial" w:eastAsia="Times New Roman" w:hAnsi="Arial" w:cs="Arial"/>
                      <w:sz w:val="14"/>
                      <w:szCs w:val="14"/>
                      <w:lang w:eastAsia="ru-RU"/>
                    </w:rPr>
                    <w:t>Опрессовочный</w:t>
                  </w:r>
                  <w:proofErr w:type="spellEnd"/>
                  <w:r w:rsidRPr="00170654">
                    <w:rPr>
                      <w:rFonts w:ascii="Arial" w:eastAsia="Times New Roman" w:hAnsi="Arial" w:cs="Arial"/>
                      <w:sz w:val="14"/>
                      <w:szCs w:val="14"/>
                      <w:lang w:eastAsia="ru-RU"/>
                    </w:rPr>
                    <w:t xml:space="preserve"> агрегат - не</w:t>
                  </w:r>
                  <w:proofErr w:type="gramEnd"/>
                  <w:r w:rsidRPr="00170654">
                    <w:rPr>
                      <w:rFonts w:ascii="Arial" w:eastAsia="Times New Roman" w:hAnsi="Arial" w:cs="Arial"/>
                      <w:sz w:val="14"/>
                      <w:szCs w:val="14"/>
                      <w:lang w:eastAsia="ru-RU"/>
                    </w:rPr>
                    <w:t xml:space="preserve"> менее 1 шт.</w:t>
                  </w:r>
                  <w:r w:rsidRPr="00170654">
                    <w:rPr>
                      <w:rFonts w:ascii="Arial" w:eastAsia="Times New Roman" w:hAnsi="Arial" w:cs="Arial"/>
                      <w:sz w:val="14"/>
                      <w:szCs w:val="14"/>
                      <w:lang w:eastAsia="ru-RU"/>
                    </w:rPr>
                    <w:br/>
                  </w:r>
                  <w:proofErr w:type="spellStart"/>
                  <w:r w:rsidRPr="00170654">
                    <w:rPr>
                      <w:rFonts w:ascii="Arial" w:eastAsia="Times New Roman" w:hAnsi="Arial" w:cs="Arial"/>
                      <w:sz w:val="14"/>
                      <w:szCs w:val="14"/>
                      <w:lang w:eastAsia="ru-RU"/>
                    </w:rPr>
                    <w:t>Тросоруб</w:t>
                  </w:r>
                  <w:proofErr w:type="spellEnd"/>
                  <w:r w:rsidRPr="00170654">
                    <w:rPr>
                      <w:rFonts w:ascii="Arial" w:eastAsia="Times New Roman" w:hAnsi="Arial" w:cs="Arial"/>
                      <w:sz w:val="14"/>
                      <w:szCs w:val="14"/>
                      <w:lang w:eastAsia="ru-RU"/>
                    </w:rPr>
                    <w:t xml:space="preserve"> - не менее 2 шт.</w:t>
                  </w:r>
                  <w:r w:rsidRPr="00170654">
                    <w:rPr>
                      <w:rFonts w:ascii="Arial" w:eastAsia="Times New Roman" w:hAnsi="Arial" w:cs="Arial"/>
                      <w:sz w:val="14"/>
                      <w:szCs w:val="14"/>
                      <w:lang w:eastAsia="ru-RU"/>
                    </w:rPr>
                    <w:br/>
                    <w:t>Экскаватор – 1 шт.</w:t>
                  </w:r>
                  <w:r w:rsidRPr="00170654">
                    <w:rPr>
                      <w:rFonts w:ascii="Arial" w:eastAsia="Times New Roman" w:hAnsi="Arial" w:cs="Arial"/>
                      <w:sz w:val="14"/>
                      <w:szCs w:val="14"/>
                      <w:lang w:eastAsia="ru-RU"/>
                    </w:rPr>
                    <w:br/>
                    <w:t>Электростанция передвижная – 2 шт.</w:t>
                  </w:r>
                  <w:r w:rsidRPr="00170654">
                    <w:rPr>
                      <w:rFonts w:ascii="Arial" w:eastAsia="Times New Roman" w:hAnsi="Arial" w:cs="Arial"/>
                      <w:sz w:val="14"/>
                      <w:szCs w:val="14"/>
                      <w:lang w:eastAsia="ru-RU"/>
                    </w:rPr>
                    <w:br/>
                    <w:t>Необходимость замены указанных машин и механизмов должна быть обоснована в конкурсном предложении участника.</w:t>
                  </w:r>
                  <w:r w:rsidRPr="00170654">
                    <w:rPr>
                      <w:rFonts w:ascii="Arial" w:eastAsia="Times New Roman" w:hAnsi="Arial" w:cs="Arial"/>
                      <w:sz w:val="14"/>
                      <w:szCs w:val="14"/>
                      <w:lang w:eastAsia="ru-RU"/>
                    </w:rPr>
                    <w:br/>
                    <w:t xml:space="preserve">- </w:t>
                  </w:r>
                  <w:proofErr w:type="gramStart"/>
                  <w:r w:rsidRPr="00170654">
                    <w:rPr>
                      <w:rFonts w:ascii="Arial" w:eastAsia="Times New Roman" w:hAnsi="Arial" w:cs="Arial"/>
                      <w:sz w:val="14"/>
                      <w:szCs w:val="14"/>
                      <w:lang w:eastAsia="ru-RU"/>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170654">
                    <w:rPr>
                      <w:rFonts w:ascii="Arial" w:eastAsia="Times New Roman" w:hAnsi="Arial" w:cs="Arial"/>
                      <w:sz w:val="14"/>
                      <w:szCs w:val="14"/>
                      <w:lang w:eastAsia="ru-RU"/>
                    </w:rPr>
                    <w:br/>
                    <w:t>Участник конкурса должен дать согласие на проведение проверки благонадежности Службой экономической безопасности ОАО «</w:t>
                  </w:r>
                  <w:proofErr w:type="spellStart"/>
                  <w:r w:rsidRPr="00170654">
                    <w:rPr>
                      <w:rFonts w:ascii="Arial" w:eastAsia="Times New Roman" w:hAnsi="Arial" w:cs="Arial"/>
                      <w:sz w:val="14"/>
                      <w:szCs w:val="14"/>
                      <w:lang w:eastAsia="ru-RU"/>
                    </w:rPr>
                    <w:t>Тюменьэнерго</w:t>
                  </w:r>
                  <w:proofErr w:type="spellEnd"/>
                  <w:r w:rsidRPr="00170654">
                    <w:rPr>
                      <w:rFonts w:ascii="Arial" w:eastAsia="Times New Roman" w:hAnsi="Arial" w:cs="Arial"/>
                      <w:sz w:val="14"/>
                      <w:szCs w:val="14"/>
                      <w:lang w:eastAsia="ru-RU"/>
                    </w:rPr>
                    <w:t>» (СЭБ ОАО «</w:t>
                  </w:r>
                  <w:proofErr w:type="spellStart"/>
                  <w:r w:rsidRPr="00170654">
                    <w:rPr>
                      <w:rFonts w:ascii="Arial" w:eastAsia="Times New Roman" w:hAnsi="Arial" w:cs="Arial"/>
                      <w:sz w:val="14"/>
                      <w:szCs w:val="14"/>
                      <w:lang w:eastAsia="ru-RU"/>
                    </w:rPr>
                    <w:t>Тюменьэнерго</w:t>
                  </w:r>
                  <w:proofErr w:type="spellEnd"/>
                  <w:r w:rsidRPr="00170654">
                    <w:rPr>
                      <w:rFonts w:ascii="Arial" w:eastAsia="Times New Roman" w:hAnsi="Arial" w:cs="Arial"/>
                      <w:sz w:val="14"/>
                      <w:szCs w:val="14"/>
                      <w:lang w:eastAsia="ru-RU"/>
                    </w:rPr>
                    <w:t>»).</w:t>
                  </w:r>
                  <w:proofErr w:type="gramEnd"/>
                  <w:r w:rsidRPr="00170654">
                    <w:rPr>
                      <w:rFonts w:ascii="Arial" w:eastAsia="Times New Roman" w:hAnsi="Arial" w:cs="Arial"/>
                      <w:sz w:val="14"/>
                      <w:szCs w:val="14"/>
                      <w:lang w:eastAsia="ru-RU"/>
                    </w:rPr>
                    <w:t xml:space="preserve"> Результат проверки благонадежности Участника конкурса оформляется заключением СЭБ Организатора конкурса и оспариванию не подлежит. В </w:t>
                  </w:r>
                  <w:r w:rsidRPr="00170654">
                    <w:rPr>
                      <w:rFonts w:ascii="Arial" w:eastAsia="Times New Roman" w:hAnsi="Arial" w:cs="Arial"/>
                      <w:sz w:val="14"/>
                      <w:szCs w:val="14"/>
                      <w:lang w:eastAsia="ru-RU"/>
                    </w:rPr>
                    <w:lastRenderedPageBreak/>
                    <w:t>отношении Участника конкурса должно быть получено положительное заключение СЭБ Организатора Конкурса</w:t>
                  </w:r>
                  <w:r w:rsidRPr="00170654">
                    <w:rPr>
                      <w:rFonts w:ascii="Arial" w:eastAsia="Times New Roman" w:hAnsi="Arial" w:cs="Arial"/>
                      <w:sz w:val="14"/>
                      <w:szCs w:val="14"/>
                      <w:lang w:eastAsia="ru-RU"/>
                    </w:rPr>
                    <w:br/>
                    <w:t>- Техническое и коммерческое предложения должны соответствовать требованиям Заказчика</w:t>
                  </w:r>
                  <w:r w:rsidRPr="00170654">
                    <w:rPr>
                      <w:rFonts w:ascii="Arial" w:eastAsia="Times New Roman" w:hAnsi="Arial" w:cs="Arial"/>
                      <w:sz w:val="14"/>
                      <w:szCs w:val="14"/>
                      <w:lang w:eastAsia="ru-RU"/>
                    </w:rPr>
                    <w:br/>
                    <w:t xml:space="preserve">- Персонал Участника должен пройти </w:t>
                  </w:r>
                  <w:proofErr w:type="gramStart"/>
                  <w:r w:rsidRPr="00170654">
                    <w:rPr>
                      <w:rFonts w:ascii="Arial" w:eastAsia="Times New Roman" w:hAnsi="Arial" w:cs="Arial"/>
                      <w:sz w:val="14"/>
                      <w:szCs w:val="14"/>
                      <w:lang w:eastAsia="ru-RU"/>
                    </w:rPr>
                    <w:t>обучение по безопасности</w:t>
                  </w:r>
                  <w:proofErr w:type="gramEnd"/>
                  <w:r w:rsidRPr="00170654">
                    <w:rPr>
                      <w:rFonts w:ascii="Arial" w:eastAsia="Times New Roman" w:hAnsi="Arial" w:cs="Arial"/>
                      <w:sz w:val="14"/>
                      <w:szCs w:val="14"/>
                      <w:lang w:eastAsia="ru-RU"/>
                    </w:rPr>
                    <w:t xml:space="preserve"> труда, проверку знаний общих требований промышленной безопасности, иметь группу по ЭБ и СИЗ для выполнения работ по договору.</w:t>
                  </w:r>
                  <w:r w:rsidRPr="00170654">
                    <w:rPr>
                      <w:rFonts w:ascii="Arial" w:eastAsia="Times New Roman" w:hAnsi="Arial" w:cs="Arial"/>
                      <w:sz w:val="14"/>
                      <w:szCs w:val="14"/>
                      <w:lang w:eastAsia="ru-RU"/>
                    </w:rPr>
                    <w:br/>
                    <w:t xml:space="preserve">- Персонал Участника, занятый на выполнении работ, должны иметь соответствующую профессиональную подготовку, документы, подтверждающие их квалификацию (документы об образовании (специальном образовании), повышении квалификации) и пройти проверку знаний </w:t>
                  </w:r>
                  <w:proofErr w:type="gramStart"/>
                  <w:r w:rsidRPr="00170654">
                    <w:rPr>
                      <w:rFonts w:ascii="Arial" w:eastAsia="Times New Roman" w:hAnsi="Arial" w:cs="Arial"/>
                      <w:sz w:val="14"/>
                      <w:szCs w:val="14"/>
                      <w:lang w:eastAsia="ru-RU"/>
                    </w:rPr>
                    <w:t>согласно</w:t>
                  </w:r>
                  <w:proofErr w:type="gramEnd"/>
                  <w:r w:rsidRPr="00170654">
                    <w:rPr>
                      <w:rFonts w:ascii="Arial" w:eastAsia="Times New Roman" w:hAnsi="Arial" w:cs="Arial"/>
                      <w:sz w:val="14"/>
                      <w:szCs w:val="14"/>
                      <w:lang w:eastAsia="ru-RU"/>
                    </w:rPr>
                    <w:t xml:space="preserve"> «Межотраслевых правил по охране труда (правил безопасности) при эксплуатации электроустановок. ПОТР М-016-2001 РД 153-34.0-03.150-00», а также иметь соответствующие документы подтверждающие проверку (удостоверения о проверке знаний норм и правил работы в электроустановках, удостоверения о проверке знаний по охране труда работников, контролирующих электроустановки).</w:t>
                  </w:r>
                  <w:r w:rsidRPr="00170654">
                    <w:rPr>
                      <w:rFonts w:ascii="Arial" w:eastAsia="Times New Roman" w:hAnsi="Arial" w:cs="Arial"/>
                      <w:sz w:val="14"/>
                      <w:szCs w:val="14"/>
                      <w:lang w:eastAsia="ru-RU"/>
                    </w:rPr>
                    <w:br/>
                    <w:t>- Участник переговоров должен иметь устойчивое финансовое состояние:</w:t>
                  </w:r>
                  <w:r w:rsidRPr="00170654">
                    <w:rPr>
                      <w:rFonts w:ascii="Arial" w:eastAsia="Times New Roman" w:hAnsi="Arial" w:cs="Arial"/>
                      <w:sz w:val="14"/>
                      <w:szCs w:val="14"/>
                      <w:lang w:eastAsia="ru-RU"/>
                    </w:rPr>
                    <w:br/>
                    <w:t>- Стоимость чистых активов (СЧА) за последний завершенный финансовый год и квартал текущего года должно иметь значение &gt;0;</w:t>
                  </w:r>
                  <w:r w:rsidRPr="00170654">
                    <w:rPr>
                      <w:rFonts w:ascii="Arial" w:eastAsia="Times New Roman" w:hAnsi="Arial" w:cs="Arial"/>
                      <w:sz w:val="14"/>
                      <w:szCs w:val="14"/>
                      <w:lang w:eastAsia="ru-RU"/>
                    </w:rPr>
                    <w:br/>
                    <w:t xml:space="preserve">- </w:t>
                  </w:r>
                  <w:proofErr w:type="gramStart"/>
                  <w:r w:rsidRPr="00170654">
                    <w:rPr>
                      <w:rFonts w:ascii="Arial" w:eastAsia="Times New Roman" w:hAnsi="Arial" w:cs="Arial"/>
                      <w:sz w:val="14"/>
                      <w:szCs w:val="14"/>
                      <w:lang w:eastAsia="ru-RU"/>
                    </w:rPr>
                    <w:t>Показатель финансовой устойчивости коэффициент соизмеримости (КСВ) должен иметь значение ≥ 0,5</w:t>
                  </w:r>
                  <w:r w:rsidRPr="00170654">
                    <w:rPr>
                      <w:rFonts w:ascii="Arial" w:eastAsia="Times New Roman" w:hAnsi="Arial" w:cs="Arial"/>
                      <w:sz w:val="14"/>
                      <w:szCs w:val="14"/>
                      <w:lang w:eastAsia="ru-RU"/>
                    </w:rPr>
                    <w:br/>
                    <w:t xml:space="preserve">- Участник конкурса не должен быть </w:t>
                  </w:r>
                  <w:proofErr w:type="spellStart"/>
                  <w:r w:rsidRPr="00170654">
                    <w:rPr>
                      <w:rFonts w:ascii="Arial" w:eastAsia="Times New Roman" w:hAnsi="Arial" w:cs="Arial"/>
                      <w:sz w:val="14"/>
                      <w:szCs w:val="14"/>
                      <w:lang w:eastAsia="ru-RU"/>
                    </w:rPr>
                    <w:t>аффилированным</w:t>
                  </w:r>
                  <w:proofErr w:type="spellEnd"/>
                  <w:r w:rsidRPr="00170654">
                    <w:rPr>
                      <w:rFonts w:ascii="Arial" w:eastAsia="Times New Roman" w:hAnsi="Arial" w:cs="Arial"/>
                      <w:sz w:val="14"/>
                      <w:szCs w:val="14"/>
                      <w:lang w:eastAsia="ru-RU"/>
                    </w:rPr>
                    <w:t xml:space="preserve"> с Организатором (Заказчиком)</w:t>
                  </w:r>
                  <w:r w:rsidRPr="00170654">
                    <w:rPr>
                      <w:rFonts w:ascii="Arial" w:eastAsia="Times New Roman" w:hAnsi="Arial" w:cs="Arial"/>
                      <w:sz w:val="14"/>
                      <w:szCs w:val="14"/>
                      <w:lang w:eastAsia="ru-RU"/>
                    </w:rPr>
                    <w:br/>
                    <w:t xml:space="preserve">- Участник не должен быть </w:t>
                  </w:r>
                  <w:proofErr w:type="spellStart"/>
                  <w:r w:rsidRPr="00170654">
                    <w:rPr>
                      <w:rFonts w:ascii="Arial" w:eastAsia="Times New Roman" w:hAnsi="Arial" w:cs="Arial"/>
                      <w:sz w:val="14"/>
                      <w:szCs w:val="14"/>
                      <w:lang w:eastAsia="ru-RU"/>
                    </w:rPr>
                    <w:t>аффилированным</w:t>
                  </w:r>
                  <w:proofErr w:type="spellEnd"/>
                  <w:r w:rsidRPr="00170654">
                    <w:rPr>
                      <w:rFonts w:ascii="Arial" w:eastAsia="Times New Roman" w:hAnsi="Arial" w:cs="Arial"/>
                      <w:sz w:val="14"/>
                      <w:szCs w:val="14"/>
                      <w:lang w:eastAsia="ru-RU"/>
                    </w:rPr>
                    <w:t xml:space="preserve"> к другим Участникам</w:t>
                  </w:r>
                  <w:r w:rsidRPr="00170654">
                    <w:rPr>
                      <w:rFonts w:ascii="Arial" w:eastAsia="Times New Roman" w:hAnsi="Arial" w:cs="Arial"/>
                      <w:sz w:val="14"/>
                      <w:szCs w:val="14"/>
                      <w:lang w:eastAsia="ru-RU"/>
                    </w:rPr>
                    <w:br/>
                    <w:t>- Отсутствие сведений об участнике закупки и привлекаемых им субподрядчиках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sidRPr="00170654">
                    <w:rPr>
                      <w:rFonts w:ascii="Arial" w:eastAsia="Times New Roman" w:hAnsi="Arial" w:cs="Arial"/>
                      <w:sz w:val="14"/>
                      <w:szCs w:val="14"/>
                      <w:lang w:eastAsia="ru-RU"/>
                    </w:rPr>
                    <w:t xml:space="preserve"> </w:t>
                  </w:r>
                  <w:proofErr w:type="gramStart"/>
                  <w:r w:rsidRPr="00170654">
                    <w:rPr>
                      <w:rFonts w:ascii="Arial" w:eastAsia="Times New Roman" w:hAnsi="Arial" w:cs="Arial"/>
                      <w:sz w:val="14"/>
                      <w:szCs w:val="14"/>
                      <w:lang w:eastAsia="ru-RU"/>
                    </w:rPr>
                    <w:t>реестре</w:t>
                  </w:r>
                  <w:proofErr w:type="gramEnd"/>
                  <w:r w:rsidRPr="00170654">
                    <w:rPr>
                      <w:rFonts w:ascii="Arial" w:eastAsia="Times New Roman" w:hAnsi="Arial" w:cs="Arial"/>
                      <w:sz w:val="14"/>
                      <w:szCs w:val="14"/>
                      <w:lang w:eastAsia="ru-RU"/>
                    </w:rPr>
                    <w:t xml:space="preserve">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170654">
                    <w:rPr>
                      <w:rFonts w:ascii="Arial" w:eastAsia="Times New Roman" w:hAnsi="Arial" w:cs="Arial"/>
                      <w:sz w:val="14"/>
                      <w:szCs w:val="14"/>
                      <w:lang w:eastAsia="ru-RU"/>
                    </w:rPr>
                    <w:br/>
                    <w:t xml:space="preserve">- Обеспечение исполнения обязательств на возврат Контрагентом авансовых платежей: В форме безотзывной и безусловной банковской гарантии на возврат Контрагентом авансовых платежей, </w:t>
                  </w:r>
                  <w:proofErr w:type="gramStart"/>
                  <w:r w:rsidRPr="00170654">
                    <w:rPr>
                      <w:rFonts w:ascii="Arial" w:eastAsia="Times New Roman" w:hAnsi="Arial" w:cs="Arial"/>
                      <w:sz w:val="14"/>
                      <w:szCs w:val="14"/>
                      <w:lang w:eastAsia="ru-RU"/>
                    </w:rPr>
                    <w:t>сумма</w:t>
                  </w:r>
                  <w:proofErr w:type="gramEnd"/>
                  <w:r w:rsidRPr="00170654">
                    <w:rPr>
                      <w:rFonts w:ascii="Arial" w:eastAsia="Times New Roman" w:hAnsi="Arial" w:cs="Arial"/>
                      <w:sz w:val="14"/>
                      <w:szCs w:val="14"/>
                      <w:lang w:eastAsia="ru-RU"/>
                    </w:rPr>
                    <w:t xml:space="preserve"> которой не может составлять менее 100% от суммы аванса. Сумма гарантии должна быть выражена в российских рублях. Срок действия гарантии – до полного окончания работ по Договору.</w:t>
                  </w:r>
                  <w:r w:rsidRPr="00170654">
                    <w:rPr>
                      <w:rFonts w:ascii="Arial" w:eastAsia="Times New Roman" w:hAnsi="Arial" w:cs="Arial"/>
                      <w:sz w:val="14"/>
                      <w:szCs w:val="14"/>
                      <w:lang w:eastAsia="ru-RU"/>
                    </w:rPr>
                    <w:br/>
                    <w:t>-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w:t>
                  </w:r>
                  <w:proofErr w:type="gramStart"/>
                  <w:r w:rsidRPr="00170654">
                    <w:rPr>
                      <w:rFonts w:ascii="Arial" w:eastAsia="Times New Roman" w:hAnsi="Arial" w:cs="Arial"/>
                      <w:sz w:val="14"/>
                      <w:szCs w:val="14"/>
                      <w:lang w:eastAsia="ru-RU"/>
                    </w:rPr>
                    <w:br/>
                    <w:t>Б</w:t>
                  </w:r>
                  <w:proofErr w:type="gramEnd"/>
                  <w:r w:rsidRPr="00170654">
                    <w:rPr>
                      <w:rFonts w:ascii="Arial" w:eastAsia="Times New Roman" w:hAnsi="Arial" w:cs="Arial"/>
                      <w:sz w:val="14"/>
                      <w:szCs w:val="14"/>
                      <w:lang w:eastAsia="ru-RU"/>
                    </w:rPr>
                    <w:t>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170654" w:rsidRPr="00170654">
              <w:trPr>
                <w:tblCellSpacing w:w="0" w:type="dxa"/>
              </w:trPr>
              <w:tc>
                <w:tcPr>
                  <w:tcW w:w="0" w:type="auto"/>
                  <w:hideMark/>
                </w:tcPr>
                <w:p w:rsidR="00170654" w:rsidRPr="00170654" w:rsidRDefault="00170654" w:rsidP="00170654">
                  <w:pPr>
                    <w:spacing w:after="0" w:line="240" w:lineRule="auto"/>
                    <w:jc w:val="right"/>
                    <w:rPr>
                      <w:rFonts w:ascii="Arial" w:eastAsia="Times New Roman" w:hAnsi="Arial" w:cs="Arial"/>
                      <w:sz w:val="14"/>
                      <w:szCs w:val="14"/>
                      <w:lang w:eastAsia="ru-RU"/>
                    </w:rPr>
                  </w:pPr>
                  <w:r w:rsidRPr="00170654">
                    <w:rPr>
                      <w:rFonts w:ascii="Arial" w:eastAsia="Times New Roman" w:hAnsi="Arial" w:cs="Arial"/>
                      <w:sz w:val="14"/>
                      <w:szCs w:val="14"/>
                      <w:lang w:eastAsia="ru-RU"/>
                    </w:rPr>
                    <w:lastRenderedPageBreak/>
                    <w:t>Комплект конкурсной документации:</w:t>
                  </w:r>
                </w:p>
              </w:tc>
              <w:tc>
                <w:tcPr>
                  <w:tcW w:w="0" w:type="auto"/>
                  <w:hideMark/>
                </w:tcPr>
                <w:p w:rsidR="00170654" w:rsidRPr="00170654" w:rsidRDefault="00170654" w:rsidP="00170654">
                  <w:pPr>
                    <w:spacing w:after="0" w:line="240" w:lineRule="auto"/>
                    <w:rPr>
                      <w:rFonts w:ascii="Arial" w:eastAsia="Times New Roman" w:hAnsi="Arial" w:cs="Arial"/>
                      <w:sz w:val="14"/>
                      <w:szCs w:val="14"/>
                      <w:lang w:eastAsia="ru-RU"/>
                    </w:rPr>
                  </w:pPr>
                  <w:r w:rsidRPr="00170654">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170654">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170654">
                    <w:rPr>
                      <w:rFonts w:ascii="Arial" w:eastAsia="Times New Roman" w:hAnsi="Arial" w:cs="Arial"/>
                      <w:sz w:val="14"/>
                      <w:szCs w:val="14"/>
                      <w:lang w:eastAsia="ru-RU"/>
                    </w:rPr>
                    <w:t>www.te.ru</w:t>
                  </w:r>
                  <w:proofErr w:type="spellEnd"/>
                  <w:r w:rsidRPr="00170654">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170654" w:rsidRPr="00170654">
              <w:trPr>
                <w:tblCellSpacing w:w="0" w:type="dxa"/>
              </w:trPr>
              <w:tc>
                <w:tcPr>
                  <w:tcW w:w="0" w:type="auto"/>
                  <w:shd w:val="clear" w:color="auto" w:fill="F7F7F7"/>
                  <w:hideMark/>
                </w:tcPr>
                <w:p w:rsidR="00170654" w:rsidRPr="00170654" w:rsidRDefault="00170654" w:rsidP="00170654">
                  <w:pPr>
                    <w:spacing w:after="0" w:line="240" w:lineRule="auto"/>
                    <w:jc w:val="right"/>
                    <w:rPr>
                      <w:rFonts w:ascii="Arial" w:eastAsia="Times New Roman" w:hAnsi="Arial" w:cs="Arial"/>
                      <w:sz w:val="14"/>
                      <w:szCs w:val="14"/>
                      <w:lang w:eastAsia="ru-RU"/>
                    </w:rPr>
                  </w:pPr>
                  <w:r w:rsidRPr="00170654">
                    <w:rPr>
                      <w:rFonts w:ascii="Arial" w:eastAsia="Times New Roman" w:hAnsi="Arial" w:cs="Arial"/>
                      <w:sz w:val="14"/>
                      <w:szCs w:val="14"/>
                      <w:lang w:eastAsia="ru-RU"/>
                    </w:rPr>
                    <w:t>Конкурсная документация:</w:t>
                  </w:r>
                </w:p>
              </w:tc>
              <w:tc>
                <w:tcPr>
                  <w:tcW w:w="0" w:type="auto"/>
                  <w:shd w:val="clear" w:color="auto" w:fill="F7F7F7"/>
                  <w:hideMark/>
                </w:tcPr>
                <w:p w:rsidR="00170654" w:rsidRPr="00170654" w:rsidRDefault="00170654" w:rsidP="00170654">
                  <w:pPr>
                    <w:spacing w:after="0" w:line="240" w:lineRule="auto"/>
                    <w:rPr>
                      <w:rFonts w:ascii="Arial" w:eastAsia="Times New Roman" w:hAnsi="Arial" w:cs="Arial"/>
                      <w:sz w:val="14"/>
                      <w:szCs w:val="14"/>
                      <w:lang w:eastAsia="ru-RU"/>
                    </w:rPr>
                  </w:pPr>
                  <w:hyperlink r:id="rId12" w:tgtFrame="_blank" w:history="1">
                    <w:r w:rsidRPr="00170654">
                      <w:rPr>
                        <w:rFonts w:ascii="Arial" w:eastAsia="Times New Roman" w:hAnsi="Arial" w:cs="Arial"/>
                        <w:color w:val="1C50A4"/>
                        <w:sz w:val="14"/>
                        <w:szCs w:val="14"/>
                        <w:lang w:eastAsia="ru-RU"/>
                      </w:rPr>
                      <w:t xml:space="preserve">Скачать файл </w:t>
                    </w:r>
                    <w:r w:rsidRPr="00170654">
                      <w:rPr>
                        <w:rFonts w:ascii="Arial" w:eastAsia="Times New Roman" w:hAnsi="Arial" w:cs="Arial"/>
                        <w:b/>
                        <w:bCs/>
                        <w:color w:val="1C50A4"/>
                        <w:sz w:val="14"/>
                        <w:szCs w:val="14"/>
                        <w:lang w:eastAsia="ru-RU"/>
                      </w:rPr>
                      <w:t xml:space="preserve">Документация </w:t>
                    </w:r>
                    <w:proofErr w:type="spellStart"/>
                    <w:r w:rsidRPr="00170654">
                      <w:rPr>
                        <w:rFonts w:ascii="Arial" w:eastAsia="Times New Roman" w:hAnsi="Arial" w:cs="Arial"/>
                        <w:b/>
                        <w:bCs/>
                        <w:color w:val="1C50A4"/>
                        <w:sz w:val="14"/>
                        <w:szCs w:val="14"/>
                        <w:lang w:eastAsia="ru-RU"/>
                      </w:rPr>
                      <w:t>Полоцкая.zip</w:t>
                    </w:r>
                    <w:proofErr w:type="spellEnd"/>
                  </w:hyperlink>
                  <w:r w:rsidRPr="00170654">
                    <w:rPr>
                      <w:rFonts w:ascii="Arial" w:eastAsia="Times New Roman" w:hAnsi="Arial" w:cs="Arial"/>
                      <w:sz w:val="14"/>
                      <w:szCs w:val="14"/>
                      <w:lang w:eastAsia="ru-RU"/>
                    </w:rPr>
                    <w:t> (18.9 Мб)</w:t>
                  </w:r>
                </w:p>
                <w:p w:rsidR="00170654" w:rsidRPr="00170654" w:rsidRDefault="00170654" w:rsidP="00170654">
                  <w:pPr>
                    <w:spacing w:after="0" w:line="240" w:lineRule="auto"/>
                    <w:rPr>
                      <w:rFonts w:ascii="Arial" w:eastAsia="Times New Roman" w:hAnsi="Arial" w:cs="Arial"/>
                      <w:sz w:val="14"/>
                      <w:szCs w:val="14"/>
                      <w:lang w:eastAsia="ru-RU"/>
                    </w:rPr>
                  </w:pPr>
                  <w:hyperlink r:id="rId13" w:history="1">
                    <w:r w:rsidRPr="00170654">
                      <w:rPr>
                        <w:rFonts w:ascii="Arial" w:eastAsia="Times New Roman" w:hAnsi="Arial" w:cs="Arial"/>
                        <w:b/>
                        <w:bCs/>
                        <w:color w:val="1C50A4"/>
                        <w:sz w:val="14"/>
                        <w:szCs w:val="14"/>
                        <w:lang w:eastAsia="ru-RU"/>
                      </w:rPr>
                      <w:t>Редактировать конкурсную документацию</w:t>
                    </w:r>
                  </w:hyperlink>
                  <w:r w:rsidRPr="00170654">
                    <w:rPr>
                      <w:rFonts w:ascii="Arial" w:eastAsia="Times New Roman" w:hAnsi="Arial" w:cs="Arial"/>
                      <w:sz w:val="14"/>
                      <w:szCs w:val="14"/>
                      <w:lang w:eastAsia="ru-RU"/>
                    </w:rPr>
                    <w:t xml:space="preserve"> </w:t>
                  </w:r>
                </w:p>
                <w:p w:rsidR="00170654" w:rsidRPr="00170654" w:rsidRDefault="00170654" w:rsidP="00170654">
                  <w:pPr>
                    <w:spacing w:after="0" w:line="240" w:lineRule="auto"/>
                    <w:rPr>
                      <w:rFonts w:ascii="Arial" w:eastAsia="Times New Roman" w:hAnsi="Arial" w:cs="Arial"/>
                      <w:sz w:val="14"/>
                      <w:szCs w:val="14"/>
                      <w:lang w:eastAsia="ru-RU"/>
                    </w:rPr>
                  </w:pPr>
                  <w:hyperlink r:id="rId14" w:tgtFrame="signature" w:history="1">
                    <w:r w:rsidRPr="00170654">
                      <w:rPr>
                        <w:rFonts w:ascii="Arial" w:eastAsia="Times New Roman" w:hAnsi="Arial" w:cs="Arial"/>
                        <w:color w:val="1C50A4"/>
                        <w:sz w:val="14"/>
                        <w:szCs w:val="14"/>
                        <w:lang w:eastAsia="ru-RU"/>
                      </w:rPr>
                      <w:t>Подписана ЭЦП</w:t>
                    </w:r>
                  </w:hyperlink>
                </w:p>
                <w:p w:rsidR="00170654" w:rsidRPr="00170654" w:rsidRDefault="00170654" w:rsidP="00170654">
                  <w:pPr>
                    <w:spacing w:after="0" w:line="240" w:lineRule="auto"/>
                    <w:rPr>
                      <w:rFonts w:ascii="Arial" w:eastAsia="Times New Roman" w:hAnsi="Arial" w:cs="Arial"/>
                      <w:sz w:val="14"/>
                      <w:szCs w:val="14"/>
                      <w:lang w:eastAsia="ru-RU"/>
                    </w:rPr>
                  </w:pPr>
                  <w:hyperlink r:id="rId15" w:history="1">
                    <w:r w:rsidRPr="00170654">
                      <w:rPr>
                        <w:rFonts w:ascii="Arial" w:eastAsia="Times New Roman" w:hAnsi="Arial" w:cs="Arial"/>
                        <w:color w:val="1C50A4"/>
                        <w:sz w:val="14"/>
                        <w:szCs w:val="14"/>
                        <w:lang w:eastAsia="ru-RU"/>
                      </w:rPr>
                      <w:t>Перевести документацию на другой язык</w:t>
                    </w:r>
                  </w:hyperlink>
                </w:p>
              </w:tc>
            </w:tr>
            <w:tr w:rsidR="00170654" w:rsidRPr="00170654">
              <w:trPr>
                <w:tblCellSpacing w:w="0" w:type="dxa"/>
              </w:trPr>
              <w:tc>
                <w:tcPr>
                  <w:tcW w:w="0" w:type="auto"/>
                  <w:hideMark/>
                </w:tcPr>
                <w:p w:rsidR="00170654" w:rsidRPr="00170654" w:rsidRDefault="00170654" w:rsidP="00170654">
                  <w:pPr>
                    <w:spacing w:after="0" w:line="240" w:lineRule="auto"/>
                    <w:jc w:val="right"/>
                    <w:rPr>
                      <w:rFonts w:ascii="Arial" w:eastAsia="Times New Roman" w:hAnsi="Arial" w:cs="Arial"/>
                      <w:sz w:val="14"/>
                      <w:szCs w:val="14"/>
                      <w:lang w:eastAsia="ru-RU"/>
                    </w:rPr>
                  </w:pPr>
                  <w:r w:rsidRPr="00170654">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170654" w:rsidRPr="00170654" w:rsidRDefault="00170654" w:rsidP="00170654">
                  <w:pPr>
                    <w:spacing w:after="0" w:line="240" w:lineRule="auto"/>
                    <w:rPr>
                      <w:rFonts w:ascii="Arial" w:eastAsia="Times New Roman" w:hAnsi="Arial" w:cs="Arial"/>
                      <w:sz w:val="14"/>
                      <w:szCs w:val="14"/>
                      <w:lang w:eastAsia="ru-RU"/>
                    </w:rPr>
                  </w:pPr>
                  <w:r w:rsidRPr="00170654">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170654">
                    <w:rPr>
                      <w:rFonts w:ascii="Arial" w:eastAsia="Times New Roman" w:hAnsi="Arial" w:cs="Arial"/>
                      <w:sz w:val="14"/>
                      <w:szCs w:val="14"/>
                      <w:lang w:eastAsia="ru-RU"/>
                    </w:rPr>
                    <w:t>с даты размещения</w:t>
                  </w:r>
                  <w:proofErr w:type="gramEnd"/>
                  <w:r w:rsidRPr="00170654">
                    <w:rPr>
                      <w:rFonts w:ascii="Arial" w:eastAsia="Times New Roman" w:hAnsi="Arial" w:cs="Arial"/>
                      <w:sz w:val="14"/>
                      <w:szCs w:val="14"/>
                      <w:lang w:eastAsia="ru-RU"/>
                    </w:rPr>
                    <w:t xml:space="preserve"> закупки.</w:t>
                  </w:r>
                </w:p>
              </w:tc>
            </w:tr>
            <w:tr w:rsidR="00170654" w:rsidRPr="00170654">
              <w:trPr>
                <w:tblCellSpacing w:w="0" w:type="dxa"/>
              </w:trPr>
              <w:tc>
                <w:tcPr>
                  <w:tcW w:w="0" w:type="auto"/>
                  <w:shd w:val="clear" w:color="auto" w:fill="F7F7F7"/>
                  <w:hideMark/>
                </w:tcPr>
                <w:p w:rsidR="00170654" w:rsidRPr="00170654" w:rsidRDefault="00170654" w:rsidP="00170654">
                  <w:pPr>
                    <w:spacing w:after="0" w:line="240" w:lineRule="auto"/>
                    <w:jc w:val="right"/>
                    <w:rPr>
                      <w:rFonts w:ascii="Arial" w:eastAsia="Times New Roman" w:hAnsi="Arial" w:cs="Arial"/>
                      <w:sz w:val="14"/>
                      <w:szCs w:val="14"/>
                      <w:lang w:eastAsia="ru-RU"/>
                    </w:rPr>
                  </w:pPr>
                  <w:r w:rsidRPr="00170654">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170654" w:rsidRPr="00170654" w:rsidRDefault="00170654" w:rsidP="00170654">
                  <w:pPr>
                    <w:spacing w:after="0" w:line="240" w:lineRule="auto"/>
                    <w:rPr>
                      <w:rFonts w:ascii="Arial" w:eastAsia="Times New Roman" w:hAnsi="Arial" w:cs="Arial"/>
                      <w:sz w:val="14"/>
                      <w:szCs w:val="14"/>
                      <w:lang w:eastAsia="ru-RU"/>
                    </w:rPr>
                  </w:pPr>
                  <w:r w:rsidRPr="00170654">
                    <w:rPr>
                      <w:rFonts w:ascii="Arial" w:eastAsia="Times New Roman" w:hAnsi="Arial" w:cs="Arial"/>
                      <w:sz w:val="14"/>
                      <w:szCs w:val="14"/>
                      <w:lang w:eastAsia="ru-RU"/>
                    </w:rPr>
                    <w:t>Финансовое обеспечение заявки в размере не менее 3% от общей стоимости конкурсной заявки Участника конкурса (с учетом налогов).</w:t>
                  </w:r>
                  <w:r w:rsidRPr="00170654">
                    <w:rPr>
                      <w:rFonts w:ascii="Arial" w:eastAsia="Times New Roman" w:hAnsi="Arial" w:cs="Arial"/>
                      <w:sz w:val="14"/>
                      <w:szCs w:val="14"/>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170654" w:rsidRPr="00170654">
              <w:trPr>
                <w:tblCellSpacing w:w="0" w:type="dxa"/>
              </w:trPr>
              <w:tc>
                <w:tcPr>
                  <w:tcW w:w="0" w:type="auto"/>
                  <w:hideMark/>
                </w:tcPr>
                <w:p w:rsidR="00170654" w:rsidRPr="00170654" w:rsidRDefault="00170654" w:rsidP="00170654">
                  <w:pPr>
                    <w:spacing w:after="0" w:line="240" w:lineRule="auto"/>
                    <w:jc w:val="right"/>
                    <w:rPr>
                      <w:rFonts w:ascii="Arial" w:eastAsia="Times New Roman" w:hAnsi="Arial" w:cs="Arial"/>
                      <w:sz w:val="14"/>
                      <w:szCs w:val="14"/>
                      <w:lang w:eastAsia="ru-RU"/>
                    </w:rPr>
                  </w:pPr>
                  <w:r w:rsidRPr="00170654">
                    <w:rPr>
                      <w:rFonts w:ascii="Arial" w:eastAsia="Times New Roman" w:hAnsi="Arial" w:cs="Arial"/>
                      <w:sz w:val="14"/>
                      <w:szCs w:val="14"/>
                      <w:lang w:eastAsia="ru-RU"/>
                    </w:rPr>
                    <w:t>Конкурсные заявки:</w:t>
                  </w:r>
                </w:p>
              </w:tc>
              <w:tc>
                <w:tcPr>
                  <w:tcW w:w="0" w:type="auto"/>
                  <w:hideMark/>
                </w:tcPr>
                <w:p w:rsidR="00170654" w:rsidRPr="00170654" w:rsidRDefault="00170654" w:rsidP="00170654">
                  <w:pPr>
                    <w:spacing w:after="0" w:line="240" w:lineRule="auto"/>
                    <w:rPr>
                      <w:rFonts w:ascii="Arial" w:eastAsia="Times New Roman" w:hAnsi="Arial" w:cs="Arial"/>
                      <w:sz w:val="14"/>
                      <w:szCs w:val="14"/>
                      <w:lang w:eastAsia="ru-RU"/>
                    </w:rPr>
                  </w:pPr>
                  <w:r w:rsidRPr="00170654">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170654">
                    <w:rPr>
                      <w:rFonts w:ascii="Arial" w:eastAsia="Times New Roman" w:hAnsi="Arial" w:cs="Arial"/>
                      <w:sz w:val="14"/>
                      <w:szCs w:val="14"/>
                      <w:lang w:eastAsia="ru-RU"/>
                    </w:rPr>
                    <w:t>дств в д</w:t>
                  </w:r>
                  <w:proofErr w:type="gramEnd"/>
                  <w:r w:rsidRPr="00170654">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70654" w:rsidRPr="00170654">
              <w:trPr>
                <w:tblCellSpacing w:w="0" w:type="dxa"/>
              </w:trPr>
              <w:tc>
                <w:tcPr>
                  <w:tcW w:w="0" w:type="auto"/>
                  <w:shd w:val="clear" w:color="auto" w:fill="F7F7F7"/>
                  <w:hideMark/>
                </w:tcPr>
                <w:p w:rsidR="00170654" w:rsidRPr="00170654" w:rsidRDefault="00170654" w:rsidP="00170654">
                  <w:pPr>
                    <w:spacing w:after="0" w:line="240" w:lineRule="auto"/>
                    <w:jc w:val="right"/>
                    <w:rPr>
                      <w:rFonts w:ascii="Arial" w:eastAsia="Times New Roman" w:hAnsi="Arial" w:cs="Arial"/>
                      <w:sz w:val="14"/>
                      <w:szCs w:val="14"/>
                      <w:lang w:eastAsia="ru-RU"/>
                    </w:rPr>
                  </w:pPr>
                  <w:r w:rsidRPr="00170654">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170654" w:rsidRPr="00170654" w:rsidRDefault="00170654" w:rsidP="00170654">
                  <w:pPr>
                    <w:spacing w:after="0" w:line="240" w:lineRule="auto"/>
                    <w:rPr>
                      <w:rFonts w:ascii="Arial" w:eastAsia="Times New Roman" w:hAnsi="Arial" w:cs="Arial"/>
                      <w:sz w:val="14"/>
                      <w:szCs w:val="14"/>
                      <w:lang w:eastAsia="ru-RU"/>
                    </w:rPr>
                  </w:pPr>
                  <w:r w:rsidRPr="00170654">
                    <w:rPr>
                      <w:rFonts w:ascii="Arial" w:eastAsia="Times New Roman" w:hAnsi="Arial" w:cs="Arial"/>
                      <w:sz w:val="14"/>
                      <w:szCs w:val="14"/>
                      <w:lang w:eastAsia="ru-RU"/>
                    </w:rPr>
                    <w:t>Цена с НДС</w:t>
                  </w:r>
                </w:p>
              </w:tc>
            </w:tr>
            <w:tr w:rsidR="00170654" w:rsidRPr="00170654">
              <w:trPr>
                <w:tblCellSpacing w:w="0" w:type="dxa"/>
              </w:trPr>
              <w:tc>
                <w:tcPr>
                  <w:tcW w:w="0" w:type="auto"/>
                  <w:hideMark/>
                </w:tcPr>
                <w:p w:rsidR="00170654" w:rsidRPr="00170654" w:rsidRDefault="00170654" w:rsidP="00170654">
                  <w:pPr>
                    <w:spacing w:after="0" w:line="240" w:lineRule="auto"/>
                    <w:jc w:val="right"/>
                    <w:rPr>
                      <w:rFonts w:ascii="Arial" w:eastAsia="Times New Roman" w:hAnsi="Arial" w:cs="Arial"/>
                      <w:sz w:val="14"/>
                      <w:szCs w:val="14"/>
                      <w:lang w:eastAsia="ru-RU"/>
                    </w:rPr>
                  </w:pPr>
                  <w:r w:rsidRPr="00170654">
                    <w:rPr>
                      <w:rFonts w:ascii="Arial" w:eastAsia="Times New Roman" w:hAnsi="Arial" w:cs="Arial"/>
                      <w:sz w:val="14"/>
                      <w:szCs w:val="14"/>
                      <w:lang w:eastAsia="ru-RU"/>
                    </w:rPr>
                    <w:t>Открытие торгов (вскрытие конвертов с конкурсными заявками):</w:t>
                  </w:r>
                </w:p>
              </w:tc>
              <w:tc>
                <w:tcPr>
                  <w:tcW w:w="0" w:type="auto"/>
                  <w:hideMark/>
                </w:tcPr>
                <w:p w:rsidR="00170654" w:rsidRPr="00170654" w:rsidRDefault="00170654" w:rsidP="00170654">
                  <w:pPr>
                    <w:spacing w:after="0" w:line="240" w:lineRule="auto"/>
                    <w:rPr>
                      <w:rFonts w:ascii="Arial" w:eastAsia="Times New Roman" w:hAnsi="Arial" w:cs="Arial"/>
                      <w:sz w:val="14"/>
                      <w:szCs w:val="14"/>
                      <w:lang w:eastAsia="ru-RU"/>
                    </w:rPr>
                  </w:pPr>
                  <w:r w:rsidRPr="00170654">
                    <w:rPr>
                      <w:rFonts w:ascii="Arial" w:eastAsia="Times New Roman" w:hAnsi="Arial" w:cs="Arial"/>
                      <w:sz w:val="14"/>
                      <w:szCs w:val="14"/>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628406, РФ, Тюменская область, </w:t>
                  </w:r>
                  <w:proofErr w:type="spellStart"/>
                  <w:r w:rsidRPr="00170654">
                    <w:rPr>
                      <w:rFonts w:ascii="Arial" w:eastAsia="Times New Roman" w:hAnsi="Arial" w:cs="Arial"/>
                      <w:sz w:val="14"/>
                      <w:szCs w:val="14"/>
                      <w:lang w:eastAsia="ru-RU"/>
                    </w:rPr>
                    <w:t>ХМАО-Югра</w:t>
                  </w:r>
                  <w:proofErr w:type="spellEnd"/>
                  <w:r w:rsidRPr="00170654">
                    <w:rPr>
                      <w:rFonts w:ascii="Arial" w:eastAsia="Times New Roman" w:hAnsi="Arial" w:cs="Arial"/>
                      <w:sz w:val="14"/>
                      <w:szCs w:val="14"/>
                      <w:lang w:eastAsia="ru-RU"/>
                    </w:rPr>
                    <w:t>, г. Сургут, ул. Университетская, 4 кабинет № 533.</w:t>
                  </w:r>
                </w:p>
              </w:tc>
            </w:tr>
            <w:tr w:rsidR="00170654" w:rsidRPr="00170654">
              <w:trPr>
                <w:tblCellSpacing w:w="0" w:type="dxa"/>
              </w:trPr>
              <w:tc>
                <w:tcPr>
                  <w:tcW w:w="0" w:type="auto"/>
                  <w:shd w:val="clear" w:color="auto" w:fill="F7F7F7"/>
                  <w:hideMark/>
                </w:tcPr>
                <w:p w:rsidR="00170654" w:rsidRPr="00170654" w:rsidRDefault="00170654" w:rsidP="00170654">
                  <w:pPr>
                    <w:spacing w:after="0" w:line="240" w:lineRule="auto"/>
                    <w:jc w:val="right"/>
                    <w:rPr>
                      <w:rFonts w:ascii="Arial" w:eastAsia="Times New Roman" w:hAnsi="Arial" w:cs="Arial"/>
                      <w:sz w:val="14"/>
                      <w:szCs w:val="14"/>
                      <w:lang w:eastAsia="ru-RU"/>
                    </w:rPr>
                  </w:pPr>
                  <w:r w:rsidRPr="00170654">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170654" w:rsidRPr="00170654" w:rsidRDefault="00170654" w:rsidP="00170654">
                  <w:pPr>
                    <w:spacing w:after="0" w:line="240" w:lineRule="auto"/>
                    <w:rPr>
                      <w:rFonts w:ascii="Arial" w:eastAsia="Times New Roman" w:hAnsi="Arial" w:cs="Arial"/>
                      <w:sz w:val="14"/>
                      <w:szCs w:val="14"/>
                      <w:lang w:eastAsia="ru-RU"/>
                    </w:rPr>
                  </w:pPr>
                  <w:r w:rsidRPr="00170654">
                    <w:rPr>
                      <w:rFonts w:ascii="Arial" w:eastAsia="Times New Roman" w:hAnsi="Arial" w:cs="Arial"/>
                      <w:sz w:val="14"/>
                      <w:szCs w:val="14"/>
                      <w:lang w:eastAsia="ru-RU"/>
                    </w:rPr>
                    <w:t xml:space="preserve">Вскрытие конвертов с заявками состоится </w:t>
                  </w:r>
                  <w:r w:rsidRPr="00170654">
                    <w:rPr>
                      <w:rFonts w:ascii="Arial" w:eastAsia="Times New Roman" w:hAnsi="Arial" w:cs="Arial"/>
                      <w:b/>
                      <w:bCs/>
                      <w:sz w:val="14"/>
                      <w:szCs w:val="14"/>
                      <w:lang w:eastAsia="ru-RU"/>
                    </w:rPr>
                    <w:t>16.07.2012 в 9:00 по московскому времени</w:t>
                  </w:r>
                  <w:r w:rsidRPr="00170654">
                    <w:rPr>
                      <w:rFonts w:ascii="Arial" w:eastAsia="Times New Roman" w:hAnsi="Arial" w:cs="Arial"/>
                      <w:sz w:val="14"/>
                      <w:szCs w:val="14"/>
                      <w:lang w:eastAsia="ru-RU"/>
                    </w:rPr>
                    <w:t>.</w:t>
                  </w:r>
                </w:p>
              </w:tc>
            </w:tr>
            <w:tr w:rsidR="00170654" w:rsidRPr="00170654">
              <w:trPr>
                <w:tblCellSpacing w:w="0" w:type="dxa"/>
              </w:trPr>
              <w:tc>
                <w:tcPr>
                  <w:tcW w:w="0" w:type="auto"/>
                  <w:hideMark/>
                </w:tcPr>
                <w:p w:rsidR="00170654" w:rsidRPr="00170654" w:rsidRDefault="00170654" w:rsidP="00170654">
                  <w:pPr>
                    <w:spacing w:after="0" w:line="240" w:lineRule="auto"/>
                    <w:jc w:val="right"/>
                    <w:rPr>
                      <w:rFonts w:ascii="Arial" w:eastAsia="Times New Roman" w:hAnsi="Arial" w:cs="Arial"/>
                      <w:sz w:val="14"/>
                      <w:szCs w:val="14"/>
                      <w:lang w:eastAsia="ru-RU"/>
                    </w:rPr>
                  </w:pPr>
                  <w:r w:rsidRPr="00170654">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170654" w:rsidRPr="00170654" w:rsidRDefault="00170654" w:rsidP="00170654">
                  <w:pPr>
                    <w:spacing w:after="0" w:line="240" w:lineRule="auto"/>
                    <w:rPr>
                      <w:rFonts w:ascii="Arial" w:eastAsia="Times New Roman" w:hAnsi="Arial" w:cs="Arial"/>
                      <w:sz w:val="14"/>
                      <w:szCs w:val="14"/>
                      <w:lang w:eastAsia="ru-RU"/>
                    </w:rPr>
                  </w:pPr>
                  <w:r w:rsidRPr="00170654">
                    <w:rPr>
                      <w:rFonts w:ascii="Arial" w:eastAsia="Times New Roman" w:hAnsi="Arial" w:cs="Arial"/>
                      <w:sz w:val="14"/>
                      <w:szCs w:val="14"/>
                      <w:lang w:eastAsia="ru-RU"/>
                    </w:rPr>
                    <w:t>16.08.2012</w:t>
                  </w:r>
                </w:p>
              </w:tc>
            </w:tr>
            <w:tr w:rsidR="00170654" w:rsidRPr="00170654">
              <w:trPr>
                <w:tblCellSpacing w:w="0" w:type="dxa"/>
              </w:trPr>
              <w:tc>
                <w:tcPr>
                  <w:tcW w:w="0" w:type="auto"/>
                  <w:shd w:val="clear" w:color="auto" w:fill="F7F7F7"/>
                  <w:hideMark/>
                </w:tcPr>
                <w:p w:rsidR="00170654" w:rsidRPr="00170654" w:rsidRDefault="00170654" w:rsidP="00170654">
                  <w:pPr>
                    <w:spacing w:after="0" w:line="240" w:lineRule="auto"/>
                    <w:jc w:val="right"/>
                    <w:rPr>
                      <w:rFonts w:ascii="Arial" w:eastAsia="Times New Roman" w:hAnsi="Arial" w:cs="Arial"/>
                      <w:sz w:val="14"/>
                      <w:szCs w:val="14"/>
                      <w:lang w:eastAsia="ru-RU"/>
                    </w:rPr>
                  </w:pPr>
                  <w:r w:rsidRPr="00170654">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170654" w:rsidRPr="00170654" w:rsidRDefault="00170654" w:rsidP="00170654">
                  <w:pPr>
                    <w:spacing w:after="0" w:line="240" w:lineRule="auto"/>
                    <w:rPr>
                      <w:rFonts w:ascii="Arial" w:eastAsia="Times New Roman" w:hAnsi="Arial" w:cs="Arial"/>
                      <w:sz w:val="14"/>
                      <w:szCs w:val="14"/>
                      <w:lang w:eastAsia="ru-RU"/>
                    </w:rPr>
                  </w:pPr>
                  <w:r w:rsidRPr="00170654">
                    <w:rPr>
                      <w:rFonts w:ascii="Arial" w:eastAsia="Times New Roman" w:hAnsi="Arial" w:cs="Arial"/>
                      <w:sz w:val="14"/>
                      <w:szCs w:val="14"/>
                      <w:lang w:eastAsia="ru-RU"/>
                    </w:rPr>
                    <w:t xml:space="preserve">628406, Россия, </w:t>
                  </w:r>
                  <w:proofErr w:type="gramStart"/>
                  <w:r w:rsidRPr="00170654">
                    <w:rPr>
                      <w:rFonts w:ascii="Arial" w:eastAsia="Times New Roman" w:hAnsi="Arial" w:cs="Arial"/>
                      <w:sz w:val="14"/>
                      <w:szCs w:val="14"/>
                      <w:lang w:eastAsia="ru-RU"/>
                    </w:rPr>
                    <w:t>г</w:t>
                  </w:r>
                  <w:proofErr w:type="gramEnd"/>
                  <w:r w:rsidRPr="00170654">
                    <w:rPr>
                      <w:rFonts w:ascii="Arial" w:eastAsia="Times New Roman" w:hAnsi="Arial" w:cs="Arial"/>
                      <w:sz w:val="14"/>
                      <w:szCs w:val="14"/>
                      <w:lang w:eastAsia="ru-RU"/>
                    </w:rPr>
                    <w:t xml:space="preserve">. Сургут, Тюменская область, </w:t>
                  </w:r>
                  <w:proofErr w:type="spellStart"/>
                  <w:r w:rsidRPr="00170654">
                    <w:rPr>
                      <w:rFonts w:ascii="Arial" w:eastAsia="Times New Roman" w:hAnsi="Arial" w:cs="Arial"/>
                      <w:sz w:val="14"/>
                      <w:szCs w:val="14"/>
                      <w:lang w:eastAsia="ru-RU"/>
                    </w:rPr>
                    <w:t>ХМАО-Югра</w:t>
                  </w:r>
                  <w:proofErr w:type="spellEnd"/>
                  <w:r w:rsidRPr="00170654">
                    <w:rPr>
                      <w:rFonts w:ascii="Arial" w:eastAsia="Times New Roman" w:hAnsi="Arial" w:cs="Arial"/>
                      <w:sz w:val="14"/>
                      <w:szCs w:val="14"/>
                      <w:lang w:eastAsia="ru-RU"/>
                    </w:rPr>
                    <w:t>, ул. Университетская, д.4, каб.533</w:t>
                  </w:r>
                </w:p>
              </w:tc>
            </w:tr>
            <w:tr w:rsidR="00170654" w:rsidRPr="00170654">
              <w:trPr>
                <w:tblCellSpacing w:w="0" w:type="dxa"/>
              </w:trPr>
              <w:tc>
                <w:tcPr>
                  <w:tcW w:w="0" w:type="auto"/>
                  <w:hideMark/>
                </w:tcPr>
                <w:p w:rsidR="00170654" w:rsidRPr="00170654" w:rsidRDefault="00170654" w:rsidP="00170654">
                  <w:pPr>
                    <w:spacing w:after="0" w:line="240" w:lineRule="auto"/>
                    <w:jc w:val="right"/>
                    <w:rPr>
                      <w:rFonts w:ascii="Arial" w:eastAsia="Times New Roman" w:hAnsi="Arial" w:cs="Arial"/>
                      <w:sz w:val="14"/>
                      <w:szCs w:val="14"/>
                      <w:lang w:eastAsia="ru-RU"/>
                    </w:rPr>
                  </w:pPr>
                  <w:r w:rsidRPr="00170654">
                    <w:rPr>
                      <w:rFonts w:ascii="Arial" w:eastAsia="Times New Roman" w:hAnsi="Arial" w:cs="Arial"/>
                      <w:sz w:val="14"/>
                      <w:szCs w:val="14"/>
                      <w:lang w:eastAsia="ru-RU"/>
                    </w:rPr>
                    <w:t>Победитель конкурса:</w:t>
                  </w:r>
                </w:p>
              </w:tc>
              <w:tc>
                <w:tcPr>
                  <w:tcW w:w="0" w:type="auto"/>
                  <w:hideMark/>
                </w:tcPr>
                <w:p w:rsidR="00170654" w:rsidRPr="00170654" w:rsidRDefault="00170654" w:rsidP="00170654">
                  <w:pPr>
                    <w:spacing w:after="0" w:line="240" w:lineRule="auto"/>
                    <w:rPr>
                      <w:rFonts w:ascii="Arial" w:eastAsia="Times New Roman" w:hAnsi="Arial" w:cs="Arial"/>
                      <w:sz w:val="14"/>
                      <w:szCs w:val="14"/>
                      <w:lang w:eastAsia="ru-RU"/>
                    </w:rPr>
                  </w:pPr>
                  <w:r w:rsidRPr="00170654">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170654">
                    <w:rPr>
                      <w:rFonts w:ascii="Arial" w:eastAsia="Times New Roman" w:hAnsi="Arial" w:cs="Arial"/>
                      <w:sz w:val="14"/>
                      <w:szCs w:val="14"/>
                      <w:lang w:eastAsia="ru-RU"/>
                    </w:rPr>
                    <w:t>ранжировке</w:t>
                  </w:r>
                  <w:proofErr w:type="spellEnd"/>
                  <w:r w:rsidRPr="00170654">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70654" w:rsidRPr="00170654">
              <w:trPr>
                <w:tblCellSpacing w:w="0" w:type="dxa"/>
              </w:trPr>
              <w:tc>
                <w:tcPr>
                  <w:tcW w:w="0" w:type="auto"/>
                  <w:shd w:val="clear" w:color="auto" w:fill="F7F7F7"/>
                  <w:hideMark/>
                </w:tcPr>
                <w:p w:rsidR="00170654" w:rsidRPr="00170654" w:rsidRDefault="00170654" w:rsidP="00170654">
                  <w:pPr>
                    <w:spacing w:after="0" w:line="240" w:lineRule="auto"/>
                    <w:jc w:val="right"/>
                    <w:rPr>
                      <w:rFonts w:ascii="Arial" w:eastAsia="Times New Roman" w:hAnsi="Arial" w:cs="Arial"/>
                      <w:sz w:val="14"/>
                      <w:szCs w:val="14"/>
                      <w:lang w:eastAsia="ru-RU"/>
                    </w:rPr>
                  </w:pPr>
                  <w:r w:rsidRPr="00170654">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170654" w:rsidRPr="00170654" w:rsidRDefault="00170654" w:rsidP="00170654">
                  <w:pPr>
                    <w:spacing w:after="0" w:line="240" w:lineRule="auto"/>
                    <w:rPr>
                      <w:rFonts w:ascii="Arial" w:eastAsia="Times New Roman" w:hAnsi="Arial" w:cs="Arial"/>
                      <w:sz w:val="14"/>
                      <w:szCs w:val="14"/>
                      <w:lang w:eastAsia="ru-RU"/>
                    </w:rPr>
                  </w:pPr>
                  <w:r w:rsidRPr="00170654">
                    <w:rPr>
                      <w:rFonts w:ascii="Arial" w:eastAsia="Times New Roman" w:hAnsi="Arial" w:cs="Arial"/>
                      <w:sz w:val="14"/>
                      <w:szCs w:val="14"/>
                      <w:lang w:eastAsia="ru-RU"/>
                    </w:rPr>
                    <w:t>474 846 029,02 руб. с НДС</w:t>
                  </w:r>
                </w:p>
              </w:tc>
            </w:tr>
            <w:tr w:rsidR="00170654" w:rsidRPr="00170654">
              <w:trPr>
                <w:tblCellSpacing w:w="0" w:type="dxa"/>
              </w:trPr>
              <w:tc>
                <w:tcPr>
                  <w:tcW w:w="0" w:type="auto"/>
                  <w:hideMark/>
                </w:tcPr>
                <w:p w:rsidR="00170654" w:rsidRPr="00170654" w:rsidRDefault="00170654" w:rsidP="00170654">
                  <w:pPr>
                    <w:spacing w:after="0" w:line="240" w:lineRule="auto"/>
                    <w:jc w:val="right"/>
                    <w:rPr>
                      <w:rFonts w:ascii="Arial" w:eastAsia="Times New Roman" w:hAnsi="Arial" w:cs="Arial"/>
                      <w:sz w:val="14"/>
                      <w:szCs w:val="14"/>
                      <w:lang w:eastAsia="ru-RU"/>
                    </w:rPr>
                  </w:pPr>
                  <w:r w:rsidRPr="00170654">
                    <w:rPr>
                      <w:rFonts w:ascii="Arial" w:eastAsia="Times New Roman" w:hAnsi="Arial" w:cs="Arial"/>
                      <w:sz w:val="14"/>
                      <w:szCs w:val="14"/>
                      <w:lang w:eastAsia="ru-RU"/>
                    </w:rPr>
                    <w:t>Переторжка (регулирование цены):</w:t>
                  </w:r>
                </w:p>
              </w:tc>
              <w:tc>
                <w:tcPr>
                  <w:tcW w:w="0" w:type="auto"/>
                  <w:hideMark/>
                </w:tcPr>
                <w:p w:rsidR="00170654" w:rsidRPr="00170654" w:rsidRDefault="00170654" w:rsidP="00170654">
                  <w:pPr>
                    <w:spacing w:after="0" w:line="240" w:lineRule="auto"/>
                    <w:rPr>
                      <w:rFonts w:ascii="Arial" w:eastAsia="Times New Roman" w:hAnsi="Arial" w:cs="Arial"/>
                      <w:sz w:val="14"/>
                      <w:szCs w:val="14"/>
                      <w:lang w:eastAsia="ru-RU"/>
                    </w:rPr>
                  </w:pPr>
                  <w:r w:rsidRPr="00170654">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170654" w:rsidRPr="00170654">
              <w:trPr>
                <w:tblCellSpacing w:w="0" w:type="dxa"/>
              </w:trPr>
              <w:tc>
                <w:tcPr>
                  <w:tcW w:w="0" w:type="auto"/>
                  <w:shd w:val="clear" w:color="auto" w:fill="F7F7F7"/>
                  <w:hideMark/>
                </w:tcPr>
                <w:p w:rsidR="00170654" w:rsidRPr="00170654" w:rsidRDefault="00170654" w:rsidP="00170654">
                  <w:pPr>
                    <w:spacing w:after="0" w:line="240" w:lineRule="auto"/>
                    <w:jc w:val="right"/>
                    <w:rPr>
                      <w:rFonts w:ascii="Arial" w:eastAsia="Times New Roman" w:hAnsi="Arial" w:cs="Arial"/>
                      <w:sz w:val="14"/>
                      <w:szCs w:val="14"/>
                      <w:lang w:eastAsia="ru-RU"/>
                    </w:rPr>
                  </w:pPr>
                  <w:r w:rsidRPr="00170654">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170654" w:rsidRPr="00170654" w:rsidRDefault="00170654" w:rsidP="00170654">
                  <w:pPr>
                    <w:spacing w:after="0" w:line="240" w:lineRule="auto"/>
                    <w:rPr>
                      <w:rFonts w:ascii="Arial" w:eastAsia="Times New Roman" w:hAnsi="Arial" w:cs="Arial"/>
                      <w:sz w:val="14"/>
                      <w:szCs w:val="14"/>
                      <w:lang w:eastAsia="ru-RU"/>
                    </w:rPr>
                  </w:pPr>
                  <w:r w:rsidRPr="00170654">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70654">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170654">
                    <w:rPr>
                      <w:rFonts w:ascii="Arial" w:eastAsia="Times New Roman" w:hAnsi="Arial" w:cs="Arial"/>
                      <w:sz w:val="14"/>
                      <w:szCs w:val="14"/>
                      <w:lang w:eastAsia="ru-RU"/>
                    </w:rPr>
                    <w:br/>
                  </w:r>
                  <w:r w:rsidRPr="00170654">
                    <w:rPr>
                      <w:rFonts w:ascii="Arial" w:eastAsia="Times New Roman" w:hAnsi="Arial" w:cs="Arial"/>
                      <w:sz w:val="14"/>
                      <w:szCs w:val="14"/>
                      <w:lang w:eastAsia="ru-RU"/>
                    </w:rPr>
                    <w:lastRenderedPageBreak/>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170654">
                    <w:rPr>
                      <w:rFonts w:ascii="Arial" w:eastAsia="Times New Roman" w:hAnsi="Arial" w:cs="Arial"/>
                      <w:sz w:val="14"/>
                      <w:szCs w:val="14"/>
                      <w:lang w:eastAsia="ru-RU"/>
                    </w:rPr>
                    <w:br/>
                  </w:r>
                  <w:r w:rsidRPr="00170654">
                    <w:rPr>
                      <w:rFonts w:ascii="Arial" w:eastAsia="Times New Roman" w:hAnsi="Arial" w:cs="Arial"/>
                      <w:sz w:val="14"/>
                      <w:szCs w:val="14"/>
                      <w:lang w:eastAsia="ru-RU"/>
                    </w:rPr>
                    <w:br/>
                    <w:t>Дополнительная информация о Конкурсе может быть получена:</w:t>
                  </w:r>
                  <w:r w:rsidRPr="00170654">
                    <w:rPr>
                      <w:rFonts w:ascii="Arial" w:eastAsia="Times New Roman" w:hAnsi="Arial" w:cs="Arial"/>
                      <w:sz w:val="14"/>
                      <w:szCs w:val="14"/>
                      <w:lang w:eastAsia="ru-RU"/>
                    </w:rPr>
                    <w:br/>
                    <w:t xml:space="preserve">по организационным вопросам, контактный телефон (3462) 77-64-77, факс (3462) 77-66-68, </w:t>
                  </w:r>
                  <w:proofErr w:type="spellStart"/>
                  <w:proofErr w:type="gramStart"/>
                  <w:r w:rsidRPr="00170654">
                    <w:rPr>
                      <w:rFonts w:ascii="Arial" w:eastAsia="Times New Roman" w:hAnsi="Arial" w:cs="Arial"/>
                      <w:sz w:val="14"/>
                      <w:szCs w:val="14"/>
                      <w:lang w:eastAsia="ru-RU"/>
                    </w:rPr>
                    <w:t>Е</w:t>
                  </w:r>
                  <w:proofErr w:type="gramEnd"/>
                  <w:r w:rsidRPr="00170654">
                    <w:rPr>
                      <w:rFonts w:ascii="Arial" w:eastAsia="Times New Roman" w:hAnsi="Arial" w:cs="Arial"/>
                      <w:sz w:val="14"/>
                      <w:szCs w:val="14"/>
                      <w:lang w:eastAsia="ru-RU"/>
                    </w:rPr>
                    <w:t>-mail</w:t>
                  </w:r>
                  <w:proofErr w:type="spellEnd"/>
                  <w:r w:rsidRPr="00170654">
                    <w:rPr>
                      <w:rFonts w:ascii="Arial" w:eastAsia="Times New Roman" w:hAnsi="Arial" w:cs="Arial"/>
                      <w:sz w:val="14"/>
                      <w:szCs w:val="14"/>
                      <w:lang w:eastAsia="ru-RU"/>
                    </w:rPr>
                    <w:t xml:space="preserve">: </w:t>
                  </w:r>
                  <w:proofErr w:type="spellStart"/>
                  <w:r w:rsidRPr="00170654">
                    <w:rPr>
                      <w:rFonts w:ascii="Arial" w:eastAsia="Times New Roman" w:hAnsi="Arial" w:cs="Arial"/>
                      <w:sz w:val="14"/>
                      <w:szCs w:val="14"/>
                      <w:lang w:eastAsia="ru-RU"/>
                    </w:rPr>
                    <w:t>MezheninaN@id.te.ru</w:t>
                  </w:r>
                  <w:proofErr w:type="spellEnd"/>
                  <w:r w:rsidRPr="00170654">
                    <w:rPr>
                      <w:rFonts w:ascii="Arial" w:eastAsia="Times New Roman" w:hAnsi="Arial" w:cs="Arial"/>
                      <w:sz w:val="14"/>
                      <w:szCs w:val="14"/>
                      <w:lang w:eastAsia="ru-RU"/>
                    </w:rPr>
                    <w:t xml:space="preserve">, ФИО: Меженина Наталья Михайловна, </w:t>
                  </w:r>
                  <w:r w:rsidRPr="00170654">
                    <w:rPr>
                      <w:rFonts w:ascii="Arial" w:eastAsia="Times New Roman" w:hAnsi="Arial" w:cs="Arial"/>
                      <w:sz w:val="14"/>
                      <w:szCs w:val="14"/>
                      <w:lang w:eastAsia="ru-RU"/>
                    </w:rPr>
                    <w:br/>
                    <w:t xml:space="preserve">по техническим вопросам, контактный телефон: тел. (3462) 77-33-36, </w:t>
                  </w:r>
                  <w:proofErr w:type="spellStart"/>
                  <w:proofErr w:type="gramStart"/>
                  <w:r w:rsidRPr="00170654">
                    <w:rPr>
                      <w:rFonts w:ascii="Arial" w:eastAsia="Times New Roman" w:hAnsi="Arial" w:cs="Arial"/>
                      <w:sz w:val="14"/>
                      <w:szCs w:val="14"/>
                      <w:lang w:eastAsia="ru-RU"/>
                    </w:rPr>
                    <w:t>е</w:t>
                  </w:r>
                  <w:proofErr w:type="gramEnd"/>
                  <w:r w:rsidRPr="00170654">
                    <w:rPr>
                      <w:rFonts w:ascii="Arial" w:eastAsia="Times New Roman" w:hAnsi="Arial" w:cs="Arial"/>
                      <w:sz w:val="14"/>
                      <w:szCs w:val="14"/>
                      <w:lang w:eastAsia="ru-RU"/>
                    </w:rPr>
                    <w:t>-mail</w:t>
                  </w:r>
                  <w:proofErr w:type="spellEnd"/>
                  <w:r w:rsidRPr="00170654">
                    <w:rPr>
                      <w:rFonts w:ascii="Arial" w:eastAsia="Times New Roman" w:hAnsi="Arial" w:cs="Arial"/>
                      <w:sz w:val="14"/>
                      <w:szCs w:val="14"/>
                      <w:lang w:eastAsia="ru-RU"/>
                    </w:rPr>
                    <w:t xml:space="preserve">: </w:t>
                  </w:r>
                  <w:proofErr w:type="spellStart"/>
                  <w:r w:rsidRPr="00170654">
                    <w:rPr>
                      <w:rFonts w:ascii="Arial" w:eastAsia="Times New Roman" w:hAnsi="Arial" w:cs="Arial"/>
                      <w:sz w:val="14"/>
                      <w:szCs w:val="14"/>
                      <w:lang w:eastAsia="ru-RU"/>
                    </w:rPr>
                    <w:t>Mastyko@sures.te.ru</w:t>
                  </w:r>
                  <w:proofErr w:type="spellEnd"/>
                  <w:r w:rsidRPr="00170654">
                    <w:rPr>
                      <w:rFonts w:ascii="Arial" w:eastAsia="Times New Roman" w:hAnsi="Arial" w:cs="Arial"/>
                      <w:sz w:val="14"/>
                      <w:szCs w:val="14"/>
                      <w:lang w:eastAsia="ru-RU"/>
                    </w:rPr>
                    <w:t xml:space="preserve">, ФИО: </w:t>
                  </w:r>
                  <w:proofErr w:type="spellStart"/>
                  <w:r w:rsidRPr="00170654">
                    <w:rPr>
                      <w:rFonts w:ascii="Arial" w:eastAsia="Times New Roman" w:hAnsi="Arial" w:cs="Arial"/>
                      <w:sz w:val="14"/>
                      <w:szCs w:val="14"/>
                      <w:lang w:eastAsia="ru-RU"/>
                    </w:rPr>
                    <w:t>Мастыко</w:t>
                  </w:r>
                  <w:proofErr w:type="spellEnd"/>
                  <w:r w:rsidRPr="00170654">
                    <w:rPr>
                      <w:rFonts w:ascii="Arial" w:eastAsia="Times New Roman" w:hAnsi="Arial" w:cs="Arial"/>
                      <w:sz w:val="14"/>
                      <w:szCs w:val="14"/>
                      <w:lang w:eastAsia="ru-RU"/>
                    </w:rPr>
                    <w:t xml:space="preserve"> Игорь Юрьевич</w:t>
                  </w:r>
                  <w:r w:rsidRPr="00170654">
                    <w:rPr>
                      <w:rFonts w:ascii="Arial" w:eastAsia="Times New Roman" w:hAnsi="Arial" w:cs="Arial"/>
                      <w:sz w:val="14"/>
                      <w:szCs w:val="14"/>
                      <w:lang w:eastAsia="ru-RU"/>
                    </w:rPr>
                    <w:br/>
                    <w:t>Дата рассмотрения предложений – 06.08.2012г.</w:t>
                  </w:r>
                  <w:r w:rsidRPr="00170654">
                    <w:rPr>
                      <w:rFonts w:ascii="Arial" w:eastAsia="Times New Roman" w:hAnsi="Arial" w:cs="Arial"/>
                      <w:sz w:val="14"/>
                      <w:szCs w:val="14"/>
                      <w:lang w:eastAsia="ru-RU"/>
                    </w:rPr>
                    <w:br/>
                    <w:t>Дата подведения итогов закупки – 16.08.2012г.</w:t>
                  </w:r>
                </w:p>
              </w:tc>
            </w:tr>
            <w:tr w:rsidR="00170654" w:rsidRPr="00170654">
              <w:trPr>
                <w:tblCellSpacing w:w="0" w:type="dxa"/>
              </w:trPr>
              <w:tc>
                <w:tcPr>
                  <w:tcW w:w="0" w:type="auto"/>
                  <w:hideMark/>
                </w:tcPr>
                <w:p w:rsidR="00170654" w:rsidRPr="00170654" w:rsidRDefault="00170654" w:rsidP="00170654">
                  <w:pPr>
                    <w:spacing w:after="0" w:line="240" w:lineRule="auto"/>
                    <w:jc w:val="right"/>
                    <w:rPr>
                      <w:rFonts w:ascii="Arial" w:eastAsia="Times New Roman" w:hAnsi="Arial" w:cs="Arial"/>
                      <w:sz w:val="14"/>
                      <w:szCs w:val="14"/>
                      <w:lang w:eastAsia="ru-RU"/>
                    </w:rPr>
                  </w:pPr>
                  <w:r w:rsidRPr="00170654">
                    <w:rPr>
                      <w:rFonts w:ascii="Arial" w:eastAsia="Times New Roman" w:hAnsi="Arial" w:cs="Arial"/>
                      <w:sz w:val="14"/>
                      <w:szCs w:val="14"/>
                      <w:lang w:eastAsia="ru-RU"/>
                    </w:rPr>
                    <w:lastRenderedPageBreak/>
                    <w:t>Адрес места поставки товара, проведения работ или оказания услуг:</w:t>
                  </w:r>
                </w:p>
              </w:tc>
              <w:tc>
                <w:tcPr>
                  <w:tcW w:w="0" w:type="auto"/>
                  <w:hideMark/>
                </w:tcPr>
                <w:p w:rsidR="00170654" w:rsidRPr="00170654" w:rsidRDefault="00170654" w:rsidP="00170654">
                  <w:pPr>
                    <w:spacing w:after="0" w:line="240" w:lineRule="auto"/>
                    <w:rPr>
                      <w:rFonts w:ascii="Arial" w:eastAsia="Times New Roman" w:hAnsi="Arial" w:cs="Arial"/>
                      <w:sz w:val="14"/>
                      <w:szCs w:val="14"/>
                      <w:lang w:eastAsia="ru-RU"/>
                    </w:rPr>
                  </w:pPr>
                  <w:hyperlink w:history="1">
                    <w:proofErr w:type="gramStart"/>
                    <w:r w:rsidRPr="00170654">
                      <w:rPr>
                        <w:rFonts w:ascii="Arial" w:eastAsia="Times New Roman" w:hAnsi="Arial" w:cs="Arial"/>
                        <w:color w:val="1C50A4"/>
                        <w:sz w:val="14"/>
                        <w:szCs w:val="14"/>
                        <w:lang w:eastAsia="ru-RU"/>
                      </w:rPr>
                      <w:t xml:space="preserve">628406, Россия, г. Сургут, Тюменская область, </w:t>
                    </w:r>
                    <w:proofErr w:type="spellStart"/>
                    <w:r w:rsidRPr="00170654">
                      <w:rPr>
                        <w:rFonts w:ascii="Arial" w:eastAsia="Times New Roman" w:hAnsi="Arial" w:cs="Arial"/>
                        <w:color w:val="1C50A4"/>
                        <w:sz w:val="14"/>
                        <w:szCs w:val="14"/>
                        <w:lang w:eastAsia="ru-RU"/>
                      </w:rPr>
                      <w:t>ХМАО-Югра</w:t>
                    </w:r>
                    <w:proofErr w:type="spellEnd"/>
                    <w:r w:rsidRPr="00170654">
                      <w:rPr>
                        <w:rFonts w:ascii="Arial" w:eastAsia="Times New Roman" w:hAnsi="Arial" w:cs="Arial"/>
                        <w:color w:val="1C50A4"/>
                        <w:sz w:val="14"/>
                        <w:szCs w:val="14"/>
                        <w:lang w:eastAsia="ru-RU"/>
                      </w:rPr>
                      <w:t>, ул. Университетская, д.4</w:t>
                    </w:r>
                  </w:hyperlink>
                  <w:r w:rsidRPr="00170654">
                    <w:rPr>
                      <w:rFonts w:ascii="Arial" w:eastAsia="Times New Roman" w:hAnsi="Arial" w:cs="Arial"/>
                      <w:sz w:val="14"/>
                      <w:szCs w:val="14"/>
                      <w:lang w:eastAsia="ru-RU"/>
                    </w:rPr>
                    <w:t xml:space="preserve"> </w:t>
                  </w:r>
                  <w:r w:rsidRPr="00170654">
                    <w:rPr>
                      <w:rFonts w:ascii="Arial" w:eastAsia="Times New Roman" w:hAnsi="Arial" w:cs="Arial"/>
                      <w:sz w:val="14"/>
                      <w:szCs w:val="14"/>
                      <w:lang w:eastAsia="ru-RU"/>
                    </w:rPr>
                    <w:pict/>
                  </w:r>
                  <w:proofErr w:type="gramEnd"/>
                </w:p>
              </w:tc>
            </w:tr>
            <w:tr w:rsidR="00170654" w:rsidRPr="00170654">
              <w:trPr>
                <w:tblCellSpacing w:w="0" w:type="dxa"/>
              </w:trPr>
              <w:tc>
                <w:tcPr>
                  <w:tcW w:w="0" w:type="auto"/>
                  <w:shd w:val="clear" w:color="auto" w:fill="F7F7F7"/>
                  <w:hideMark/>
                </w:tcPr>
                <w:p w:rsidR="00170654" w:rsidRPr="00170654" w:rsidRDefault="00170654" w:rsidP="00170654">
                  <w:pPr>
                    <w:spacing w:after="0" w:line="240" w:lineRule="auto"/>
                    <w:jc w:val="right"/>
                    <w:rPr>
                      <w:rFonts w:ascii="Arial" w:eastAsia="Times New Roman" w:hAnsi="Arial" w:cs="Arial"/>
                      <w:sz w:val="14"/>
                      <w:szCs w:val="14"/>
                      <w:lang w:eastAsia="ru-RU"/>
                    </w:rPr>
                  </w:pPr>
                  <w:r w:rsidRPr="00170654">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170654" w:rsidRPr="00170654" w:rsidRDefault="00170654" w:rsidP="00170654">
                  <w:pPr>
                    <w:spacing w:after="0" w:line="240" w:lineRule="auto"/>
                    <w:rPr>
                      <w:rFonts w:ascii="Arial" w:eastAsia="Times New Roman" w:hAnsi="Arial" w:cs="Arial"/>
                      <w:sz w:val="14"/>
                      <w:szCs w:val="14"/>
                      <w:lang w:eastAsia="ru-RU"/>
                    </w:rPr>
                  </w:pPr>
                  <w:r w:rsidRPr="00170654">
                    <w:rPr>
                      <w:rFonts w:ascii="Arial" w:eastAsia="Times New Roman" w:hAnsi="Arial" w:cs="Arial"/>
                      <w:sz w:val="14"/>
                      <w:szCs w:val="14"/>
                      <w:lang w:eastAsia="ru-RU"/>
                    </w:rPr>
                    <w:t xml:space="preserve">15.06.2012 07:16, </w:t>
                  </w:r>
                  <w:hyperlink r:id="rId16" w:tgtFrame="_blank" w:tooltip="Отправить личное сообщение" w:history="1">
                    <w:r w:rsidRPr="00170654">
                      <w:rPr>
                        <w:rFonts w:ascii="Arial" w:eastAsia="Times New Roman" w:hAnsi="Arial" w:cs="Arial"/>
                        <w:color w:val="1C50A4"/>
                        <w:sz w:val="14"/>
                        <w:lang w:eastAsia="ru-RU"/>
                      </w:rPr>
                      <w:t>Меженина Наталья Михайловна</w:t>
                    </w:r>
                  </w:hyperlink>
                </w:p>
              </w:tc>
            </w:tr>
            <w:tr w:rsidR="00170654" w:rsidRPr="00170654">
              <w:trPr>
                <w:tblCellSpacing w:w="0" w:type="dxa"/>
              </w:trPr>
              <w:tc>
                <w:tcPr>
                  <w:tcW w:w="0" w:type="auto"/>
                  <w:hideMark/>
                </w:tcPr>
                <w:p w:rsidR="00170654" w:rsidRPr="00170654" w:rsidRDefault="00170654" w:rsidP="00170654">
                  <w:pPr>
                    <w:spacing w:after="0" w:line="240" w:lineRule="auto"/>
                    <w:jc w:val="right"/>
                    <w:rPr>
                      <w:rFonts w:ascii="Arial" w:eastAsia="Times New Roman" w:hAnsi="Arial" w:cs="Arial"/>
                      <w:sz w:val="14"/>
                      <w:szCs w:val="14"/>
                      <w:lang w:eastAsia="ru-RU"/>
                    </w:rPr>
                  </w:pPr>
                  <w:r w:rsidRPr="00170654">
                    <w:rPr>
                      <w:rFonts w:ascii="Arial" w:eastAsia="Times New Roman" w:hAnsi="Arial" w:cs="Arial"/>
                      <w:sz w:val="14"/>
                      <w:szCs w:val="14"/>
                      <w:lang w:eastAsia="ru-RU"/>
                    </w:rPr>
                    <w:t>Информация о подписи:</w:t>
                  </w:r>
                </w:p>
              </w:tc>
              <w:tc>
                <w:tcPr>
                  <w:tcW w:w="0" w:type="auto"/>
                  <w:hideMark/>
                </w:tcPr>
                <w:p w:rsidR="00170654" w:rsidRPr="00170654" w:rsidRDefault="00170654" w:rsidP="00170654">
                  <w:pPr>
                    <w:spacing w:after="0" w:line="240" w:lineRule="auto"/>
                    <w:rPr>
                      <w:rFonts w:ascii="Arial" w:eastAsia="Times New Roman" w:hAnsi="Arial" w:cs="Arial"/>
                      <w:sz w:val="14"/>
                      <w:szCs w:val="14"/>
                      <w:lang w:eastAsia="ru-RU"/>
                    </w:rPr>
                  </w:pPr>
                  <w:hyperlink r:id="rId17" w:tgtFrame="signature" w:history="1">
                    <w:r w:rsidRPr="00170654">
                      <w:rPr>
                        <w:rFonts w:ascii="Arial" w:eastAsia="Times New Roman" w:hAnsi="Arial" w:cs="Arial"/>
                        <w:color w:val="1C50A4"/>
                        <w:sz w:val="14"/>
                        <w:szCs w:val="14"/>
                        <w:lang w:eastAsia="ru-RU"/>
                      </w:rPr>
                      <w:t>Подписано ЭЦП</w:t>
                    </w:r>
                  </w:hyperlink>
                </w:p>
              </w:tc>
            </w:tr>
          </w:tbl>
          <w:p w:rsidR="00170654" w:rsidRPr="00170654" w:rsidRDefault="00170654" w:rsidP="00170654">
            <w:pPr>
              <w:spacing w:after="0" w:line="240" w:lineRule="auto"/>
              <w:rPr>
                <w:rFonts w:ascii="Arial" w:eastAsia="Times New Roman" w:hAnsi="Arial" w:cs="Arial"/>
                <w:sz w:val="14"/>
                <w:szCs w:val="14"/>
                <w:lang w:eastAsia="ru-RU"/>
              </w:rPr>
            </w:pPr>
          </w:p>
        </w:tc>
      </w:tr>
    </w:tbl>
    <w:p w:rsidR="006D2BDE" w:rsidRDefault="006D2BDE"/>
    <w:sectPr w:rsidR="006D2BDE" w:rsidSect="006D2B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0654"/>
    <w:rsid w:val="00170654"/>
    <w:rsid w:val="006D2B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BDE"/>
  </w:style>
  <w:style w:type="paragraph" w:styleId="1">
    <w:name w:val="heading 1"/>
    <w:basedOn w:val="a"/>
    <w:link w:val="10"/>
    <w:uiPriority w:val="9"/>
    <w:qFormat/>
    <w:rsid w:val="00170654"/>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0654"/>
    <w:rPr>
      <w:rFonts w:ascii="Arial" w:eastAsia="Times New Roman" w:hAnsi="Arial" w:cs="Arial"/>
      <w:color w:val="333333"/>
      <w:kern w:val="36"/>
      <w:sz w:val="36"/>
      <w:szCs w:val="36"/>
      <w:lang w:eastAsia="ru-RU"/>
    </w:rPr>
  </w:style>
  <w:style w:type="paragraph" w:customStyle="1" w:styleId="imp">
    <w:name w:val="imp"/>
    <w:basedOn w:val="a"/>
    <w:rsid w:val="0017065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170654"/>
    <w:rPr>
      <w:color w:val="A0A0A0"/>
      <w:sz w:val="18"/>
      <w:szCs w:val="18"/>
    </w:rPr>
  </w:style>
  <w:style w:type="character" w:customStyle="1" w:styleId="userlinkmenu">
    <w:name w:val="userlink_menu"/>
    <w:basedOn w:val="a0"/>
    <w:rsid w:val="00170654"/>
  </w:style>
  <w:style w:type="paragraph" w:styleId="a3">
    <w:name w:val="Document Map"/>
    <w:basedOn w:val="a"/>
    <w:link w:val="a4"/>
    <w:uiPriority w:val="99"/>
    <w:semiHidden/>
    <w:unhideWhenUsed/>
    <w:rsid w:val="00170654"/>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1706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8786482">
      <w:bodyDiv w:val="1"/>
      <w:marLeft w:val="0"/>
      <w:marRight w:val="0"/>
      <w:marTop w:val="0"/>
      <w:marBottom w:val="0"/>
      <w:divBdr>
        <w:top w:val="none" w:sz="0" w:space="0" w:color="auto"/>
        <w:left w:val="none" w:sz="0" w:space="0" w:color="auto"/>
        <w:bottom w:val="none" w:sz="0" w:space="0" w:color="auto"/>
        <w:right w:val="none" w:sz="0" w:space="0" w:color="auto"/>
      </w:divBdr>
      <w:divsChild>
        <w:div w:id="535242885">
          <w:marLeft w:val="0"/>
          <w:marRight w:val="15"/>
          <w:marTop w:val="0"/>
          <w:marBottom w:val="30"/>
          <w:divBdr>
            <w:top w:val="none" w:sz="0" w:space="0" w:color="auto"/>
            <w:left w:val="none" w:sz="0" w:space="0" w:color="auto"/>
            <w:bottom w:val="none" w:sz="0" w:space="0" w:color="auto"/>
            <w:right w:val="none" w:sz="0" w:space="0" w:color="auto"/>
          </w:divBdr>
        </w:div>
        <w:div w:id="37553158">
          <w:marLeft w:val="0"/>
          <w:marRight w:val="15"/>
          <w:marTop w:val="0"/>
          <w:marBottom w:val="30"/>
          <w:divBdr>
            <w:top w:val="none" w:sz="0" w:space="0" w:color="auto"/>
            <w:left w:val="none" w:sz="0" w:space="0" w:color="auto"/>
            <w:bottom w:val="none" w:sz="0" w:space="0" w:color="auto"/>
            <w:right w:val="none" w:sz="0" w:space="0" w:color="auto"/>
          </w:divBdr>
        </w:div>
        <w:div w:id="1665089782">
          <w:marLeft w:val="0"/>
          <w:marRight w:val="15"/>
          <w:marTop w:val="0"/>
          <w:marBottom w:val="30"/>
          <w:divBdr>
            <w:top w:val="none" w:sz="0" w:space="0" w:color="auto"/>
            <w:left w:val="none" w:sz="0" w:space="0" w:color="auto"/>
            <w:bottom w:val="none" w:sz="0" w:space="0" w:color="auto"/>
            <w:right w:val="none" w:sz="0" w:space="0" w:color="auto"/>
          </w:divBdr>
        </w:div>
        <w:div w:id="798298721">
          <w:marLeft w:val="0"/>
          <w:marRight w:val="15"/>
          <w:marTop w:val="0"/>
          <w:marBottom w:val="30"/>
          <w:divBdr>
            <w:top w:val="none" w:sz="0" w:space="0" w:color="auto"/>
            <w:left w:val="none" w:sz="0" w:space="0" w:color="auto"/>
            <w:bottom w:val="none" w:sz="0" w:space="0" w:color="auto"/>
            <w:right w:val="none" w:sz="0" w:space="0" w:color="auto"/>
          </w:divBdr>
        </w:div>
        <w:div w:id="670716597">
          <w:marLeft w:val="0"/>
          <w:marRight w:val="15"/>
          <w:marTop w:val="0"/>
          <w:marBottom w:val="30"/>
          <w:divBdr>
            <w:top w:val="none" w:sz="0" w:space="0" w:color="auto"/>
            <w:left w:val="none" w:sz="0" w:space="0" w:color="auto"/>
            <w:bottom w:val="none" w:sz="0" w:space="0" w:color="auto"/>
            <w:right w:val="none" w:sz="0" w:space="0" w:color="auto"/>
          </w:divBdr>
        </w:div>
        <w:div w:id="298655928">
          <w:marLeft w:val="0"/>
          <w:marRight w:val="0"/>
          <w:marTop w:val="0"/>
          <w:marBottom w:val="0"/>
          <w:divBdr>
            <w:top w:val="none" w:sz="0" w:space="0" w:color="auto"/>
            <w:left w:val="none" w:sz="0" w:space="0" w:color="auto"/>
            <w:bottom w:val="none" w:sz="0" w:space="0" w:color="auto"/>
            <w:right w:val="none" w:sz="0" w:space="0" w:color="auto"/>
          </w:divBdr>
        </w:div>
        <w:div w:id="1324815090">
          <w:marLeft w:val="0"/>
          <w:marRight w:val="0"/>
          <w:marTop w:val="0"/>
          <w:marBottom w:val="0"/>
          <w:divBdr>
            <w:top w:val="none" w:sz="0" w:space="0" w:color="auto"/>
            <w:left w:val="none" w:sz="0" w:space="0" w:color="auto"/>
            <w:bottom w:val="none" w:sz="0" w:space="0" w:color="auto"/>
            <w:right w:val="none" w:sz="0" w:space="0" w:color="auto"/>
          </w:divBdr>
        </w:div>
        <w:div w:id="1331758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view_firm.html?id=247" TargetMode="External"/><Relationship Id="rId13" Type="http://schemas.openxmlformats.org/officeDocument/2006/relationships/hyperlink" Target="http://www.b2b-mrsk.ru/market/edit_tender.html?id=30438&amp;action=doc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2b-mrsk.ru/market/view_tender.html?id=30438&amp;show=statistics" TargetMode="External"/><Relationship Id="rId12" Type="http://schemas.openxmlformats.org/officeDocument/2006/relationships/hyperlink" Target="http://www.b2b-mrsk.ru/download.html?file=file%2F2962632.zip&amp;title=%D0%94%D0%BE%D0%BA%D1%83%D0%BC%D0%B5%D0%BD%D1%82%D0%B0%D1%86%D0%B8%D1%8F+%D0%9F%D0%BE%D0%BB%D0%BE%D1%86%D0%BA%D0%B0%D1%8F.zip" TargetMode="External"/><Relationship Id="rId17" Type="http://schemas.openxmlformats.org/officeDocument/2006/relationships/hyperlink" Target="http://www.b2b-mrsk.ru/market/view_tender.html?id=30438&amp;action=signed_doc&amp;key=tender"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239" TargetMode="External"/><Relationship Id="rId1" Type="http://schemas.openxmlformats.org/officeDocument/2006/relationships/styles" Target="styles.xml"/><Relationship Id="rId6" Type="http://schemas.openxmlformats.org/officeDocument/2006/relationships/hyperlink" Target="http://www.b2b-mrsk.ru/market/edit_tender.html?id=30438&amp;action=send_letters" TargetMode="External"/><Relationship Id="rId11" Type="http://schemas.openxmlformats.org/officeDocument/2006/relationships/hyperlink" Target="mailto:MezheninaN@id.te.ru" TargetMode="External"/><Relationship Id="rId5" Type="http://schemas.openxmlformats.org/officeDocument/2006/relationships/hyperlink" Target="http://www.b2b-mrsk.ru/market/view_tender.html?id=30438&amp;action=invitations"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popups/send_message.html?action=send&amp;to=239&amp;subject=%D0%92%D0%BE%D0%BF%D1%80%D0%BE%D1%81+%D0%BF%D0%BE+%D0%BA%D0%BE%D0%BD%D0%BA%D1%83%D1%80%D1%81%D1%83+%E2%84%96+30438" TargetMode="External"/><Relationship Id="rId19" Type="http://schemas.openxmlformats.org/officeDocument/2006/relationships/theme" Target="theme/theme1.xml"/><Relationship Id="rId4" Type="http://schemas.openxmlformats.org/officeDocument/2006/relationships/hyperlink" Target="http://www.b2b-mrsk.ru/market/view_tender.html?id=30438&amp;action=explanation" TargetMode="External"/><Relationship Id="rId9" Type="http://schemas.openxmlformats.org/officeDocument/2006/relationships/hyperlink" Target="http://www.b2b-mrsk.ru/market/list_tenders.html?all=0&amp;cat_id=64560593&amp;open=1" TargetMode="External"/><Relationship Id="rId14" Type="http://schemas.openxmlformats.org/officeDocument/2006/relationships/hyperlink" Target="http://www.b2b-mrsk.ru/market/view_tender.html?id=30438&amp;action=signed_doc&amp;key=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2007</Words>
  <Characters>11445</Characters>
  <Application>Microsoft Office Word</Application>
  <DocSecurity>0</DocSecurity>
  <Lines>95</Lines>
  <Paragraphs>26</Paragraphs>
  <ScaleCrop>false</ScaleCrop>
  <Company>oao te</Company>
  <LinksUpToDate>false</LinksUpToDate>
  <CharactersWithSpaces>13426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2012-06-15T11:04:00Z</dcterms:created>
  <dcterms:modified xsi:type="dcterms:W3CDTF">2012-06-15T11:12:00Z</dcterms:modified>
</cp:coreProperties>
</file>