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96" w:rsidRPr="007F7696" w:rsidRDefault="0065336B" w:rsidP="007F7696">
      <w:pPr>
        <w:shd w:val="clear" w:color="auto" w:fill="FFFFFF"/>
        <w:ind w:right="-4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7F7696" w:rsidRPr="007F7696">
        <w:rPr>
          <w:rFonts w:ascii="Times New Roman" w:eastAsia="Times New Roman" w:hAnsi="Times New Roman" w:cs="Times New Roman"/>
          <w:b/>
          <w:sz w:val="24"/>
          <w:szCs w:val="24"/>
          <w:lang w:eastAsia="ru-RU"/>
        </w:rPr>
        <w:t>оговор аренды № ______</w:t>
      </w:r>
    </w:p>
    <w:p w:rsidR="007F7696" w:rsidRPr="007F7696" w:rsidRDefault="007F7696" w:rsidP="007F7696">
      <w:pPr>
        <w:shd w:val="clear" w:color="auto" w:fill="FFFFFF"/>
        <w:ind w:right="-44"/>
        <w:jc w:val="center"/>
        <w:rPr>
          <w:rFonts w:ascii="Times New Roman" w:eastAsia="Times New Roman" w:hAnsi="Times New Roman" w:cs="Times New Roman"/>
          <w:b/>
          <w:sz w:val="24"/>
          <w:szCs w:val="24"/>
          <w:lang w:eastAsia="ru-RU"/>
        </w:rPr>
      </w:pPr>
    </w:p>
    <w:p w:rsidR="007F7696" w:rsidRPr="00314657" w:rsidRDefault="007F7696" w:rsidP="007F7696">
      <w:pPr>
        <w:shd w:val="clear" w:color="auto" w:fill="FFFFFF"/>
        <w:tabs>
          <w:tab w:val="right" w:pos="9923"/>
        </w:tabs>
        <w:ind w:right="-44"/>
        <w:rPr>
          <w:rFonts w:ascii="Times New Roman" w:eastAsia="Times New Roman" w:hAnsi="Times New Roman" w:cs="Times New Roman"/>
          <w:b/>
          <w:sz w:val="24"/>
          <w:szCs w:val="24"/>
          <w:lang w:eastAsia="ru-RU"/>
        </w:rPr>
      </w:pPr>
      <w:r w:rsidRPr="00314657">
        <w:rPr>
          <w:rFonts w:ascii="Times New Roman" w:eastAsia="Times New Roman" w:hAnsi="Times New Roman" w:cs="Times New Roman"/>
          <w:b/>
          <w:sz w:val="24"/>
          <w:szCs w:val="24"/>
          <w:lang w:eastAsia="ru-RU"/>
        </w:rPr>
        <w:t xml:space="preserve">с. Перевалово                                                   </w:t>
      </w:r>
      <w:r w:rsidR="00D102FC" w:rsidRPr="00314657">
        <w:rPr>
          <w:rFonts w:ascii="Times New Roman" w:eastAsia="Times New Roman" w:hAnsi="Times New Roman" w:cs="Times New Roman"/>
          <w:b/>
          <w:sz w:val="24"/>
          <w:szCs w:val="24"/>
          <w:lang w:eastAsia="ru-RU"/>
        </w:rPr>
        <w:t xml:space="preserve">                 </w:t>
      </w:r>
      <w:r w:rsidRPr="00314657">
        <w:rPr>
          <w:rFonts w:ascii="Times New Roman" w:eastAsia="Times New Roman" w:hAnsi="Times New Roman" w:cs="Times New Roman"/>
          <w:b/>
          <w:sz w:val="24"/>
          <w:szCs w:val="24"/>
          <w:lang w:eastAsia="ru-RU"/>
        </w:rPr>
        <w:t xml:space="preserve">     </w:t>
      </w:r>
      <w:r w:rsidR="00D412DE" w:rsidRPr="00314657">
        <w:rPr>
          <w:rFonts w:ascii="Times New Roman" w:eastAsia="Times New Roman" w:hAnsi="Times New Roman" w:cs="Times New Roman"/>
          <w:b/>
          <w:sz w:val="24"/>
          <w:szCs w:val="24"/>
          <w:lang w:eastAsia="ru-RU"/>
        </w:rPr>
        <w:t xml:space="preserve">                 </w:t>
      </w:r>
      <w:r w:rsidRPr="00314657">
        <w:rPr>
          <w:rFonts w:ascii="Times New Roman" w:eastAsia="Times New Roman" w:hAnsi="Times New Roman" w:cs="Times New Roman"/>
          <w:b/>
          <w:sz w:val="24"/>
          <w:szCs w:val="24"/>
          <w:lang w:eastAsia="ru-RU"/>
        </w:rPr>
        <w:t xml:space="preserve">      </w:t>
      </w:r>
      <w:proofErr w:type="gramStart"/>
      <w:r w:rsidRPr="00314657">
        <w:rPr>
          <w:rFonts w:ascii="Times New Roman" w:eastAsia="Times New Roman" w:hAnsi="Times New Roman" w:cs="Times New Roman"/>
          <w:b/>
          <w:sz w:val="24"/>
          <w:szCs w:val="24"/>
          <w:lang w:eastAsia="ru-RU"/>
        </w:rPr>
        <w:t xml:space="preserve">   «</w:t>
      </w:r>
      <w:proofErr w:type="gramEnd"/>
      <w:r w:rsidR="0065336B" w:rsidRPr="00314657">
        <w:rPr>
          <w:rFonts w:ascii="Times New Roman" w:eastAsia="Times New Roman" w:hAnsi="Times New Roman" w:cs="Times New Roman"/>
          <w:b/>
          <w:sz w:val="24"/>
          <w:szCs w:val="24"/>
          <w:lang w:eastAsia="ru-RU"/>
        </w:rPr>
        <w:t>11</w:t>
      </w:r>
      <w:r w:rsidRPr="00314657">
        <w:rPr>
          <w:rFonts w:ascii="Times New Roman" w:eastAsia="Times New Roman" w:hAnsi="Times New Roman" w:cs="Times New Roman"/>
          <w:b/>
          <w:sz w:val="24"/>
          <w:szCs w:val="24"/>
          <w:lang w:eastAsia="ru-RU"/>
        </w:rPr>
        <w:t>»</w:t>
      </w:r>
      <w:r w:rsidR="00D412DE" w:rsidRPr="00314657">
        <w:rPr>
          <w:rFonts w:ascii="Times New Roman" w:eastAsia="Times New Roman" w:hAnsi="Times New Roman" w:cs="Times New Roman"/>
          <w:b/>
          <w:sz w:val="24"/>
          <w:szCs w:val="24"/>
          <w:lang w:eastAsia="ru-RU"/>
        </w:rPr>
        <w:t xml:space="preserve"> июля</w:t>
      </w:r>
      <w:r w:rsidRPr="00314657">
        <w:rPr>
          <w:rFonts w:ascii="Times New Roman" w:eastAsia="Times New Roman" w:hAnsi="Times New Roman" w:cs="Times New Roman"/>
          <w:b/>
          <w:sz w:val="24"/>
          <w:szCs w:val="24"/>
          <w:lang w:eastAsia="ru-RU"/>
        </w:rPr>
        <w:t xml:space="preserve"> 2016 г.</w:t>
      </w:r>
    </w:p>
    <w:p w:rsidR="007F7696" w:rsidRPr="007F7696" w:rsidRDefault="007F7696" w:rsidP="007F7696">
      <w:pPr>
        <w:shd w:val="clear" w:color="auto" w:fill="FFFFFF"/>
        <w:tabs>
          <w:tab w:val="right" w:pos="9923"/>
        </w:tabs>
        <w:ind w:right="-44"/>
        <w:rPr>
          <w:rFonts w:ascii="Times New Roman" w:eastAsia="Times New Roman" w:hAnsi="Times New Roman" w:cs="Times New Roman"/>
          <w:b/>
          <w:sz w:val="24"/>
          <w:szCs w:val="24"/>
          <w:lang w:eastAsia="ru-RU"/>
        </w:rPr>
      </w:pPr>
    </w:p>
    <w:p w:rsidR="007F7696" w:rsidRPr="007F7696" w:rsidRDefault="007F7696" w:rsidP="006D5C2A">
      <w:pPr>
        <w:ind w:firstLine="567"/>
        <w:jc w:val="both"/>
        <w:rPr>
          <w:rFonts w:ascii="Times New Roman" w:eastAsia="Times New Roman" w:hAnsi="Times New Roman" w:cs="Times New Roman"/>
          <w:sz w:val="24"/>
          <w:szCs w:val="24"/>
          <w:lang w:eastAsia="ru-RU"/>
        </w:rPr>
      </w:pPr>
      <w:r w:rsidRPr="006D5C2A">
        <w:rPr>
          <w:rFonts w:ascii="Times New Roman" w:eastAsia="Times New Roman" w:hAnsi="Times New Roman" w:cs="Times New Roman"/>
          <w:b/>
          <w:sz w:val="24"/>
          <w:szCs w:val="24"/>
          <w:lang w:eastAsia="ru-RU"/>
        </w:rPr>
        <w:t xml:space="preserve">Администрация Переваловского муниципального образования, </w:t>
      </w:r>
      <w:r w:rsidRPr="006D5C2A">
        <w:rPr>
          <w:rFonts w:ascii="Times New Roman" w:eastAsia="Times New Roman" w:hAnsi="Times New Roman" w:cs="Times New Roman"/>
          <w:sz w:val="24"/>
          <w:szCs w:val="24"/>
          <w:lang w:eastAsia="ru-RU"/>
        </w:rPr>
        <w:t>именуемая в дальнейшем</w:t>
      </w:r>
      <w:r w:rsidRPr="006D5C2A">
        <w:rPr>
          <w:rFonts w:ascii="Times New Roman" w:eastAsia="Times New Roman" w:hAnsi="Times New Roman" w:cs="Times New Roman"/>
          <w:b/>
          <w:sz w:val="24"/>
          <w:szCs w:val="24"/>
          <w:lang w:eastAsia="ru-RU"/>
        </w:rPr>
        <w:t xml:space="preserve"> «Арендодатель», </w:t>
      </w:r>
      <w:r w:rsidRPr="006D5C2A">
        <w:rPr>
          <w:rFonts w:ascii="Times New Roman" w:eastAsia="Times New Roman" w:hAnsi="Times New Roman" w:cs="Times New Roman"/>
          <w:sz w:val="24"/>
          <w:szCs w:val="24"/>
          <w:lang w:eastAsia="ru-RU"/>
        </w:rPr>
        <w:t>в лице Главы администрации Макаревича Валерия Михайловича, действующего на основании Устава муниципального образования, с одной стороны, и</w:t>
      </w:r>
      <w:r w:rsidR="006D5C2A" w:rsidRPr="006D5C2A">
        <w:rPr>
          <w:rFonts w:ascii="Arial" w:eastAsia="Times New Roman" w:hAnsi="Arial" w:cs="Arial"/>
          <w:b/>
          <w:sz w:val="24"/>
          <w:szCs w:val="24"/>
          <w:lang w:eastAsia="ru-RU"/>
        </w:rPr>
        <w:t xml:space="preserve"> </w:t>
      </w:r>
      <w:r w:rsidR="006D5C2A" w:rsidRPr="006D5C2A">
        <w:rPr>
          <w:rFonts w:ascii="Times New Roman" w:eastAsia="Times New Roman" w:hAnsi="Times New Roman" w:cs="Times New Roman"/>
          <w:b/>
          <w:sz w:val="24"/>
          <w:szCs w:val="24"/>
          <w:lang w:eastAsia="ru-RU"/>
        </w:rPr>
        <w:t xml:space="preserve">Акционерное общество энергетики и электрификации «Тюменьэнерго», </w:t>
      </w:r>
      <w:r w:rsidR="006D5C2A" w:rsidRPr="006D5C2A">
        <w:rPr>
          <w:rFonts w:ascii="Times New Roman" w:eastAsia="Times New Roman" w:hAnsi="Times New Roman" w:cs="Times New Roman"/>
          <w:sz w:val="24"/>
          <w:szCs w:val="24"/>
          <w:lang w:eastAsia="ru-RU"/>
        </w:rPr>
        <w:t xml:space="preserve">именуемое в дальнейшем </w:t>
      </w:r>
      <w:r w:rsidR="006D5C2A" w:rsidRPr="00314657">
        <w:rPr>
          <w:rFonts w:ascii="Times New Roman" w:eastAsia="Times New Roman" w:hAnsi="Times New Roman" w:cs="Times New Roman"/>
          <w:b/>
          <w:sz w:val="24"/>
          <w:szCs w:val="24"/>
          <w:lang w:eastAsia="ru-RU"/>
        </w:rPr>
        <w:t>«Арендатор»</w:t>
      </w:r>
      <w:r w:rsidR="006D5C2A" w:rsidRPr="006D5C2A">
        <w:rPr>
          <w:rFonts w:ascii="Times New Roman" w:eastAsia="Times New Roman" w:hAnsi="Times New Roman" w:cs="Times New Roman"/>
          <w:sz w:val="24"/>
          <w:szCs w:val="24"/>
          <w:lang w:eastAsia="ru-RU"/>
        </w:rPr>
        <w:t xml:space="preserve"> в лице заместителя генерального директора-директора филиала АО «Тюменьэнерго» - «Тюменские распределительные сети»   Сорокина Вячеслава Геннадьевича, действующего на основании доверенности от 01.09.2015г., удостоверенной нотариусом нотариального округа город Сургут Ханты - Мансийский автономный округ – Югра Тюменской области Михайловой Натальей Васильевной, зарегистрированной в реестре за № 2Д – 690</w:t>
      </w:r>
      <w:r w:rsidRPr="006D5C2A">
        <w:rPr>
          <w:rFonts w:ascii="Times New Roman" w:eastAsia="Times New Roman" w:hAnsi="Times New Roman" w:cs="Times New Roman"/>
          <w:b/>
          <w:bCs/>
          <w:sz w:val="24"/>
          <w:szCs w:val="24"/>
          <w:lang w:eastAsia="ru-RU"/>
        </w:rPr>
        <w:t>,</w:t>
      </w:r>
      <w:r w:rsidRPr="006D5C2A">
        <w:rPr>
          <w:rFonts w:ascii="Times New Roman" w:eastAsia="Times New Roman" w:hAnsi="Times New Roman" w:cs="Times New Roman"/>
          <w:sz w:val="24"/>
          <w:szCs w:val="24"/>
          <w:lang w:eastAsia="ru-RU"/>
        </w:rPr>
        <w:t xml:space="preserve"> с другой стороны, </w:t>
      </w:r>
      <w:r w:rsidRPr="006D5C2A">
        <w:rPr>
          <w:rFonts w:ascii="Times New Roman" w:eastAsia="Times New Roman" w:hAnsi="Times New Roman" w:cs="Times New Roman"/>
          <w:bCs/>
          <w:sz w:val="24"/>
          <w:szCs w:val="24"/>
          <w:lang w:eastAsia="ru-RU"/>
        </w:rPr>
        <w:t>совместно именуемые «Стороны», на основании Протокола</w:t>
      </w:r>
      <w:r w:rsidR="006D5C2A">
        <w:rPr>
          <w:rFonts w:ascii="Times New Roman" w:eastAsia="Times New Roman" w:hAnsi="Times New Roman" w:cs="Times New Roman"/>
          <w:bCs/>
          <w:sz w:val="24"/>
          <w:szCs w:val="24"/>
          <w:lang w:eastAsia="ru-RU"/>
        </w:rPr>
        <w:t xml:space="preserve"> №2</w:t>
      </w:r>
      <w:r w:rsidR="006D5C2A" w:rsidRPr="006D5C2A">
        <w:rPr>
          <w:rFonts w:ascii="Times New Roman" w:eastAsia="Times New Roman" w:hAnsi="Times New Roman" w:cs="Times New Roman"/>
          <w:bCs/>
          <w:sz w:val="24"/>
          <w:szCs w:val="24"/>
          <w:lang w:eastAsia="ru-RU"/>
        </w:rPr>
        <w:t xml:space="preserve"> </w:t>
      </w:r>
      <w:r w:rsidRPr="006D5C2A">
        <w:rPr>
          <w:rFonts w:ascii="Times New Roman" w:eastAsia="Times New Roman" w:hAnsi="Times New Roman" w:cs="Times New Roman"/>
          <w:bCs/>
          <w:sz w:val="24"/>
          <w:szCs w:val="24"/>
          <w:lang w:eastAsia="ru-RU"/>
        </w:rPr>
        <w:t xml:space="preserve"> </w:t>
      </w:r>
      <w:r w:rsidR="006D5C2A">
        <w:rPr>
          <w:rFonts w:ascii="Times New Roman" w:eastAsia="Times New Roman" w:hAnsi="Times New Roman" w:cs="Times New Roman"/>
          <w:bCs/>
          <w:sz w:val="24"/>
          <w:szCs w:val="24"/>
          <w:lang w:eastAsia="ru-RU"/>
        </w:rPr>
        <w:t>рассмотрения заявок на участие в</w:t>
      </w:r>
      <w:r w:rsidRPr="007F7696">
        <w:rPr>
          <w:rFonts w:ascii="Times New Roman" w:eastAsia="Times New Roman" w:hAnsi="Times New Roman" w:cs="Times New Roman"/>
          <w:bCs/>
          <w:sz w:val="24"/>
          <w:szCs w:val="24"/>
          <w:lang w:eastAsia="ru-RU"/>
        </w:rPr>
        <w:t xml:space="preserve"> открыто</w:t>
      </w:r>
      <w:r w:rsidR="006D5C2A">
        <w:rPr>
          <w:rFonts w:ascii="Times New Roman" w:eastAsia="Times New Roman" w:hAnsi="Times New Roman" w:cs="Times New Roman"/>
          <w:bCs/>
          <w:sz w:val="24"/>
          <w:szCs w:val="24"/>
          <w:lang w:eastAsia="ru-RU"/>
        </w:rPr>
        <w:t>м</w:t>
      </w:r>
      <w:r w:rsidRPr="007F7696">
        <w:rPr>
          <w:rFonts w:ascii="Times New Roman" w:eastAsia="Times New Roman" w:hAnsi="Times New Roman" w:cs="Times New Roman"/>
          <w:bCs/>
          <w:sz w:val="24"/>
          <w:szCs w:val="24"/>
          <w:lang w:eastAsia="ru-RU"/>
        </w:rPr>
        <w:t xml:space="preserve"> конкурс</w:t>
      </w:r>
      <w:r w:rsidR="006D5C2A">
        <w:rPr>
          <w:rFonts w:ascii="Times New Roman" w:eastAsia="Times New Roman" w:hAnsi="Times New Roman" w:cs="Times New Roman"/>
          <w:bCs/>
          <w:sz w:val="24"/>
          <w:szCs w:val="24"/>
          <w:lang w:eastAsia="ru-RU"/>
        </w:rPr>
        <w:t>е</w:t>
      </w:r>
      <w:r w:rsidRPr="007F7696">
        <w:rPr>
          <w:rFonts w:ascii="Times New Roman" w:eastAsia="Times New Roman" w:hAnsi="Times New Roman" w:cs="Times New Roman"/>
          <w:bCs/>
          <w:sz w:val="24"/>
          <w:szCs w:val="24"/>
          <w:lang w:eastAsia="ru-RU"/>
        </w:rPr>
        <w:t xml:space="preserve"> </w:t>
      </w:r>
      <w:r w:rsidR="006D5C2A">
        <w:rPr>
          <w:rFonts w:ascii="Times New Roman" w:eastAsia="Times New Roman" w:hAnsi="Times New Roman" w:cs="Times New Roman"/>
          <w:bCs/>
          <w:sz w:val="24"/>
          <w:szCs w:val="24"/>
          <w:lang w:eastAsia="ru-RU"/>
        </w:rPr>
        <w:t xml:space="preserve">по извещению </w:t>
      </w:r>
      <w:r w:rsidRPr="007F7696">
        <w:rPr>
          <w:rFonts w:ascii="Times New Roman" w:eastAsia="Times New Roman" w:hAnsi="Times New Roman" w:cs="Times New Roman"/>
          <w:bCs/>
          <w:sz w:val="24"/>
          <w:szCs w:val="24"/>
          <w:lang w:eastAsia="ru-RU"/>
        </w:rPr>
        <w:t>№</w:t>
      </w:r>
      <w:r w:rsidR="006D5C2A">
        <w:rPr>
          <w:rFonts w:ascii="Times New Roman" w:eastAsia="Times New Roman" w:hAnsi="Times New Roman" w:cs="Times New Roman"/>
          <w:bCs/>
          <w:sz w:val="24"/>
          <w:szCs w:val="24"/>
          <w:lang w:eastAsia="ru-RU"/>
        </w:rPr>
        <w:t>190516/0800187/01</w:t>
      </w:r>
      <w:r w:rsidRPr="007F7696">
        <w:rPr>
          <w:rFonts w:ascii="Times New Roman" w:eastAsia="Times New Roman" w:hAnsi="Times New Roman" w:cs="Times New Roman"/>
          <w:bCs/>
          <w:sz w:val="24"/>
          <w:szCs w:val="24"/>
          <w:lang w:eastAsia="ru-RU"/>
        </w:rPr>
        <w:t xml:space="preserve"> от</w:t>
      </w:r>
      <w:r w:rsidR="006D5C2A">
        <w:rPr>
          <w:rFonts w:ascii="Times New Roman" w:eastAsia="Times New Roman" w:hAnsi="Times New Roman" w:cs="Times New Roman"/>
          <w:bCs/>
          <w:sz w:val="24"/>
          <w:szCs w:val="24"/>
          <w:lang w:eastAsia="ru-RU"/>
        </w:rPr>
        <w:t xml:space="preserve"> 01.07.</w:t>
      </w:r>
      <w:r w:rsidRPr="007F7696">
        <w:rPr>
          <w:rFonts w:ascii="Times New Roman" w:eastAsia="Times New Roman" w:hAnsi="Times New Roman" w:cs="Times New Roman"/>
          <w:bCs/>
          <w:sz w:val="24"/>
          <w:szCs w:val="24"/>
          <w:lang w:eastAsia="ru-RU"/>
        </w:rPr>
        <w:t xml:space="preserve">2016 г. </w:t>
      </w:r>
      <w:r w:rsidRPr="007F7696">
        <w:rPr>
          <w:rFonts w:ascii="Times New Roman" w:eastAsia="Times New Roman" w:hAnsi="Times New Roman" w:cs="Times New Roman"/>
          <w:sz w:val="24"/>
          <w:szCs w:val="24"/>
          <w:lang w:eastAsia="ru-RU"/>
        </w:rPr>
        <w:t>заключили настоящий договор (далее - Договор) о нижеследующем:</w:t>
      </w:r>
    </w:p>
    <w:p w:rsidR="007F7696" w:rsidRPr="007F7696" w:rsidRDefault="007F7696" w:rsidP="007F7696">
      <w:pPr>
        <w:shd w:val="clear" w:color="auto" w:fill="FFFFFF"/>
        <w:ind w:right="-45"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1. Предмет договора</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1.1. Арендодатель передает Арендатору во временное владение и пользование на условиях аренды электросетевое имущество (далее - Имущество), необходимое для обеспечения электроснабжения Переваловского муниципального образования, а Арендатор обязуется уплачивать за арендуемое Имущество арендную плату в порядке и сроки, предусмотренные настоящим Договором.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1.2. Перечень, стоимость и технические характеристики, передаваемого в аренду Имущества, приведены в Приложении №1, являющемся неотъемлемой частью настоящего Договора.</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1.3. Имущество передается Арендатору в целях приема, преобразования и распределения электроэнергии, а также в целях оказания потребителям услуг (выполнения мероприятий) по технологическому присоединению к передаваемому имуществу.</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1.4. Арендодатель гарантирует, что на момент заключения настоящего Договора Имущество не заложено, не арестовано, не обременено иным образом.</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1.5. Доходы, полученные Арендатором в результате использования Имущества в соответствии с настоящим Договором, являются его собственностью.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1.6. Передача Имущества по настоящему Договору не влечет передачу права собственности на него.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1.7. Арендатор не вправе сдавать арендуемое имущество в пользование, передав</w:t>
      </w:r>
      <w:r w:rsidR="006D5C2A">
        <w:rPr>
          <w:rFonts w:ascii="Times New Roman" w:eastAsia="Times New Roman" w:hAnsi="Times New Roman" w:cs="Times New Roman"/>
          <w:sz w:val="24"/>
          <w:szCs w:val="24"/>
          <w:lang w:eastAsia="ru-RU"/>
        </w:rPr>
        <w:t>ать свои права по договору в за</w:t>
      </w:r>
      <w:r w:rsidRPr="007F7696">
        <w:rPr>
          <w:rFonts w:ascii="Times New Roman" w:eastAsia="Times New Roman" w:hAnsi="Times New Roman" w:cs="Times New Roman"/>
          <w:sz w:val="24"/>
          <w:szCs w:val="24"/>
          <w:lang w:eastAsia="ru-RU"/>
        </w:rPr>
        <w:t xml:space="preserve">лог третьим лицам, </w:t>
      </w:r>
      <w:r w:rsidR="006D5C2A" w:rsidRPr="007F7696">
        <w:rPr>
          <w:rFonts w:ascii="Times New Roman" w:eastAsia="Times New Roman" w:hAnsi="Times New Roman" w:cs="Times New Roman"/>
          <w:sz w:val="24"/>
          <w:szCs w:val="24"/>
          <w:lang w:eastAsia="ru-RU"/>
        </w:rPr>
        <w:t>вносить</w:t>
      </w:r>
      <w:r w:rsidRPr="007F7696">
        <w:rPr>
          <w:rFonts w:ascii="Times New Roman" w:eastAsia="Times New Roman" w:hAnsi="Times New Roman" w:cs="Times New Roman"/>
          <w:sz w:val="24"/>
          <w:szCs w:val="24"/>
          <w:lang w:eastAsia="ru-RU"/>
        </w:rPr>
        <w:t xml:space="preserve"> в качестве вклада по договору о совместной деятельности. Арендатор с письменного согласия Арендодателя вправе предоставлять доступ к объектам арендуемого имущества лицам, заказывающим и (или) использующим доступ к объектам арендуемого имущества в целях размещения сетей электросвязи, в соответствии с Постановлением Правительства РФ от 29.11.2014 г. </w:t>
      </w:r>
      <w:r w:rsidR="00E811B3">
        <w:rPr>
          <w:rFonts w:ascii="Times New Roman" w:eastAsia="Times New Roman" w:hAnsi="Times New Roman" w:cs="Times New Roman"/>
          <w:sz w:val="24"/>
          <w:szCs w:val="24"/>
          <w:lang w:eastAsia="ru-RU"/>
        </w:rPr>
        <w:t xml:space="preserve">              </w:t>
      </w:r>
      <w:r w:rsidRPr="007F7696">
        <w:rPr>
          <w:rFonts w:ascii="Times New Roman" w:eastAsia="Times New Roman" w:hAnsi="Times New Roman" w:cs="Times New Roman"/>
          <w:sz w:val="24"/>
          <w:szCs w:val="24"/>
          <w:lang w:eastAsia="ru-RU"/>
        </w:rPr>
        <w:t xml:space="preserve">№ 1284 «Об утверждении Правил недискриминационного доступа к инфраструктуре для размещения сетей </w:t>
      </w:r>
      <w:r w:rsidR="00E811B3" w:rsidRPr="007F7696">
        <w:rPr>
          <w:rFonts w:ascii="Times New Roman" w:eastAsia="Times New Roman" w:hAnsi="Times New Roman" w:cs="Times New Roman"/>
          <w:sz w:val="24"/>
          <w:szCs w:val="24"/>
          <w:lang w:eastAsia="ru-RU"/>
        </w:rPr>
        <w:t>электросвязи</w:t>
      </w:r>
      <w:r w:rsidRPr="007F7696">
        <w:rPr>
          <w:rFonts w:ascii="Times New Roman" w:eastAsia="Times New Roman" w:hAnsi="Times New Roman" w:cs="Times New Roman"/>
          <w:sz w:val="24"/>
          <w:szCs w:val="24"/>
          <w:lang w:eastAsia="ru-RU"/>
        </w:rPr>
        <w:t xml:space="preserve">».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1.8. Имущество, переданное по настоящему Договору, и права на него не могут быть предметом залога, и на него не может быть обращено взыскание кредиторов.   </w:t>
      </w:r>
    </w:p>
    <w:p w:rsidR="007F7696" w:rsidRPr="007F7696" w:rsidRDefault="007F7696" w:rsidP="007F7696">
      <w:pPr>
        <w:shd w:val="clear" w:color="auto" w:fill="FFFFFF"/>
        <w:ind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54" w:firstLine="567"/>
        <w:jc w:val="center"/>
        <w:rPr>
          <w:rFonts w:ascii="Times New Roman" w:eastAsia="Times New Roman" w:hAnsi="Times New Roman" w:cs="Times New Roman"/>
          <w:b/>
          <w:sz w:val="24"/>
          <w:szCs w:val="24"/>
          <w:lang w:eastAsia="ru-RU"/>
        </w:rPr>
      </w:pPr>
      <w:r w:rsidRPr="007F7696">
        <w:rPr>
          <w:rFonts w:ascii="Times New Roman" w:eastAsia="Times New Roman" w:hAnsi="Times New Roman" w:cs="Times New Roman"/>
          <w:b/>
          <w:sz w:val="24"/>
          <w:szCs w:val="24"/>
          <w:lang w:eastAsia="ru-RU"/>
        </w:rPr>
        <w:t>2. Порядок передачи и учета Имущества</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2.1. Передача объектов, входящих в состав Имущества, передаваемого по настоящему Договору, производится в десятидневный срок с момента подписания настоящего договора и оформляется путем подписания Сторонами соответствующих актов приема-передачи с фиксацией в них стоимости каждого из объектов на момент </w:t>
      </w:r>
      <w:r w:rsidRPr="007F7696">
        <w:rPr>
          <w:rFonts w:ascii="Times New Roman" w:eastAsia="Times New Roman" w:hAnsi="Times New Roman" w:cs="Times New Roman"/>
          <w:sz w:val="24"/>
          <w:szCs w:val="24"/>
          <w:lang w:eastAsia="ru-RU"/>
        </w:rPr>
        <w:lastRenderedPageBreak/>
        <w:t>передачи.</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2.2. Арендодатель обязуется одновременно с передачей Имущества передать Арендатору по акту приема-передачи заверенные копии всей имеющейся в наличии документации, относящейся к передаваемому Имуществу (в том числе: копии технических паспортов, актов ввода в эксплуатацию, правоустанавливающих документов, исполнительных схем и иной технической документации на Имущество). </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2.3. В период действия настоящего Договора Арендодатель осуществляет учёт Имущества, переданного по настоящему Договору, начисляет на него износ, ведет бухгалтерскую и статистическую отчетность.</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2.4. Возврат Имущества и имеющейся документации, относящейся к возвращаемому Имуществу, по окончании аренды осуществляется уполномоченными представителями Сторон по актам приема-передачи в течение 10 (десяти) дней с момента окончания срока аренды или момента досрочного прекращением аренды.</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2.5. Имущество должно быть возвращено Арендодателю в том состоянии, в котором оно было передано, с учетом нормального износа и проведенных мероприятий по технологическому присоединению.</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2.6. В случае если в процессе эксплуатации Имущества, переданного по настоящему Договору, какой-либо объект будет выведен из строя и станет непригодным к эксплуатации по своему целевому назначению, Арендатор направляет Арендодателю заключение о необходимости списания объекта и акт приёма-передачи такого объекта.</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2.7. Объект, входящий в состав Имущества, переданного по настоящему договору, выбывает из его состава с момента подписания Арендодателем акта приёма-передачи.</w:t>
      </w: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3. Права и обязанности Сторон</w:t>
      </w:r>
    </w:p>
    <w:p w:rsidR="007F7696" w:rsidRPr="007F7696" w:rsidRDefault="007F7696" w:rsidP="007F7696">
      <w:pPr>
        <w:shd w:val="clear" w:color="auto" w:fill="FFFFFF"/>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 Арендодатель обязуется:</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napToGrid w:val="0"/>
          <w:sz w:val="24"/>
          <w:szCs w:val="24"/>
          <w:lang w:eastAsia="ru-RU"/>
        </w:rPr>
      </w:pPr>
      <w:r w:rsidRPr="007F7696">
        <w:rPr>
          <w:rFonts w:ascii="Times New Roman" w:eastAsia="Times New Roman" w:hAnsi="Times New Roman" w:cs="Times New Roman"/>
          <w:sz w:val="24"/>
          <w:szCs w:val="24"/>
          <w:lang w:eastAsia="ru-RU"/>
        </w:rPr>
        <w:t>3.1.1.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 необходимые для исполнения Арендодателем его обязанностей по настоящему Договору, в том числе, уполномочивающие Арендодателя на передачу Имущества и иные действия.</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napToGrid w:val="0"/>
          <w:sz w:val="24"/>
          <w:szCs w:val="24"/>
          <w:lang w:eastAsia="ru-RU"/>
        </w:rPr>
      </w:pPr>
      <w:r w:rsidRPr="007F7696">
        <w:rPr>
          <w:rFonts w:ascii="Times New Roman" w:eastAsia="Times New Roman" w:hAnsi="Times New Roman" w:cs="Times New Roman"/>
          <w:snapToGrid w:val="0"/>
          <w:sz w:val="24"/>
          <w:szCs w:val="24"/>
          <w:lang w:eastAsia="ru-RU"/>
        </w:rPr>
        <w:t>3.1.2. В</w:t>
      </w:r>
      <w:r w:rsidRPr="007F7696">
        <w:rPr>
          <w:rFonts w:ascii="Times New Roman" w:eastAsia="Times New Roman" w:hAnsi="Times New Roman" w:cs="Times New Roman"/>
          <w:sz w:val="24"/>
          <w:szCs w:val="24"/>
          <w:lang w:eastAsia="ru-RU"/>
        </w:rPr>
        <w:t xml:space="preserve"> сроки и в порядке, предусмотренном настоящим Договором, передать Арендатору Имущество, указанное в Приложении № 1, в надлежащем техническом состоянии, со всеми его принадлежностями и имеющимися к нему документами, необходимыми для эксплуатации Имущества. </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3.1.3. До передачи Имущества и в процессе исполнения настоящего Договора незамедлительно уведомлять Арендатора о всех заявлениях и требованиях третьих лиц, касающихся объектов, входящих в состав Имущества.</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3.1.4. Передать Арендатору Имущество в срок, указанный в пункте 2.1 настоящего договора.</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3.1.5. Обеспечить доступ и сопровождение представителей Арендатора для обследования Имущества, передаваемого по настоящему Договору, с целью установления его технического состояния, подлежащего отражению в актах приема-передачи.</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3.1.6. Выполнять иные обязательства, предусмотренные настоящим договором.</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3.1.7. Арендодатель обязан производить за свой счет капитальный ремонт переданного в аренду имущества </w:t>
      </w:r>
      <w:r w:rsidR="00E811B3" w:rsidRPr="007F7696">
        <w:rPr>
          <w:rFonts w:ascii="Times New Roman" w:eastAsia="Times New Roman" w:hAnsi="Times New Roman" w:cs="Times New Roman"/>
          <w:sz w:val="24"/>
          <w:szCs w:val="24"/>
          <w:lang w:eastAsia="ru-RU"/>
        </w:rPr>
        <w:t>(в</w:t>
      </w:r>
      <w:r w:rsidRPr="007F7696">
        <w:rPr>
          <w:rFonts w:ascii="Times New Roman" w:eastAsia="Times New Roman" w:hAnsi="Times New Roman" w:cs="Times New Roman"/>
          <w:sz w:val="24"/>
          <w:szCs w:val="24"/>
          <w:lang w:eastAsia="ru-RU"/>
        </w:rPr>
        <w:t xml:space="preserve"> соответствии с п.1, ст.  616 части 2 Гражданского кодекса РФ)</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3.1.8. Возместить затраты арендатора по проведению аварийно-восстановительных работ </w:t>
      </w:r>
      <w:r w:rsidR="00E811B3" w:rsidRPr="007F7696">
        <w:rPr>
          <w:rFonts w:ascii="Times New Roman" w:eastAsia="Times New Roman" w:hAnsi="Times New Roman" w:cs="Times New Roman"/>
          <w:sz w:val="24"/>
          <w:szCs w:val="24"/>
          <w:lang w:eastAsia="ru-RU"/>
        </w:rPr>
        <w:t>(в</w:t>
      </w:r>
      <w:r w:rsidRPr="007F7696">
        <w:rPr>
          <w:rFonts w:ascii="Times New Roman" w:eastAsia="Times New Roman" w:hAnsi="Times New Roman" w:cs="Times New Roman"/>
          <w:sz w:val="24"/>
          <w:szCs w:val="24"/>
          <w:lang w:eastAsia="ru-RU"/>
        </w:rPr>
        <w:t xml:space="preserve"> том числе с заменой оборудования), необходимость проведения которых, возникла по вине третьих лиц, а </w:t>
      </w:r>
      <w:r w:rsidR="00E811B3" w:rsidRPr="007F7696">
        <w:rPr>
          <w:rFonts w:ascii="Times New Roman" w:eastAsia="Times New Roman" w:hAnsi="Times New Roman" w:cs="Times New Roman"/>
          <w:sz w:val="24"/>
          <w:szCs w:val="24"/>
          <w:lang w:eastAsia="ru-RU"/>
        </w:rPr>
        <w:t>также</w:t>
      </w:r>
      <w:r w:rsidRPr="007F7696">
        <w:rPr>
          <w:rFonts w:ascii="Times New Roman" w:eastAsia="Times New Roman" w:hAnsi="Times New Roman" w:cs="Times New Roman"/>
          <w:sz w:val="24"/>
          <w:szCs w:val="24"/>
          <w:lang w:eastAsia="ru-RU"/>
        </w:rPr>
        <w:t xml:space="preserve"> </w:t>
      </w:r>
      <w:r w:rsidR="00E811B3" w:rsidRPr="007F7696">
        <w:rPr>
          <w:rFonts w:ascii="Times New Roman" w:eastAsia="Times New Roman" w:hAnsi="Times New Roman" w:cs="Times New Roman"/>
          <w:sz w:val="24"/>
          <w:szCs w:val="24"/>
          <w:lang w:eastAsia="ru-RU"/>
        </w:rPr>
        <w:t>вследствие</w:t>
      </w:r>
      <w:r w:rsidRPr="007F7696">
        <w:rPr>
          <w:rFonts w:ascii="Times New Roman" w:eastAsia="Times New Roman" w:hAnsi="Times New Roman" w:cs="Times New Roman"/>
          <w:sz w:val="24"/>
          <w:szCs w:val="24"/>
          <w:lang w:eastAsia="ru-RU"/>
        </w:rPr>
        <w:t xml:space="preserve"> естественного технического износа Имущества, а шестидневный срок с момента получения уведомления Арендатора с приложением заверенных последним копии документов, подтверждающих произведенные затраты.</w:t>
      </w:r>
    </w:p>
    <w:p w:rsidR="007F7696" w:rsidRPr="007F7696" w:rsidRDefault="007F7696" w:rsidP="007F7696">
      <w:pPr>
        <w:shd w:val="clear" w:color="auto" w:fill="FFFFFF"/>
        <w:tabs>
          <w:tab w:val="left" w:pos="605"/>
        </w:tabs>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bCs/>
          <w:sz w:val="24"/>
          <w:szCs w:val="24"/>
          <w:lang w:eastAsia="ru-RU"/>
        </w:rPr>
        <w:lastRenderedPageBreak/>
        <w:t>3.2. Арендодатель имеет право:</w:t>
      </w:r>
    </w:p>
    <w:p w:rsidR="007F7696" w:rsidRPr="007F7696" w:rsidRDefault="007F7696" w:rsidP="007F7696">
      <w:pPr>
        <w:widowControl w:val="0"/>
        <w:shd w:val="clear" w:color="auto" w:fill="FFFFFF"/>
        <w:tabs>
          <w:tab w:val="left" w:pos="567"/>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3.2.1. Осуществлять контроль за соблюдением установленных норм и правил эксплуатации данного Имущества.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w:t>
      </w:r>
    </w:p>
    <w:p w:rsidR="007F7696" w:rsidRPr="007F7696" w:rsidRDefault="007F7696" w:rsidP="007F7696">
      <w:pPr>
        <w:shd w:val="clear" w:color="auto" w:fill="FFFFFF"/>
        <w:tabs>
          <w:tab w:val="left" w:pos="648"/>
        </w:tabs>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 </w:t>
      </w:r>
      <w:r w:rsidRPr="007F7696">
        <w:rPr>
          <w:rFonts w:ascii="Times New Roman" w:eastAsia="Times New Roman" w:hAnsi="Times New Roman" w:cs="Times New Roman"/>
          <w:bCs/>
          <w:sz w:val="24"/>
          <w:szCs w:val="24"/>
          <w:lang w:eastAsia="ru-RU"/>
        </w:rPr>
        <w:t>Арендатор обязуется:</w:t>
      </w:r>
    </w:p>
    <w:p w:rsidR="007F7696" w:rsidRPr="007F7696" w:rsidRDefault="007F7696" w:rsidP="007F7696">
      <w:pPr>
        <w:widowControl w:val="0"/>
        <w:shd w:val="clear" w:color="auto" w:fill="FFFFFF"/>
        <w:tabs>
          <w:tab w:val="left" w:pos="567"/>
          <w:tab w:val="left" w:pos="648"/>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3.3.1. Использовать Имущество в соответствии с его назначением,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аварийно-восстановительные работы, проверку и испытание имущества, приборов и систем учета,  руководствуясь действующими нормативными актами и основанными на них требованиями государственных контролирующих органов. Своевременно выполнять предписания таких органов.</w:t>
      </w:r>
    </w:p>
    <w:p w:rsidR="007F7696" w:rsidRPr="007F7696" w:rsidRDefault="007F7696" w:rsidP="007F7696">
      <w:pPr>
        <w:widowControl w:val="0"/>
        <w:shd w:val="clear" w:color="auto" w:fill="FFFFFF"/>
        <w:tabs>
          <w:tab w:val="left" w:pos="567"/>
          <w:tab w:val="left" w:pos="648"/>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3.3.2. Восстанавливать электроснабжение потребителей после технологических нарушений в работе электрических сетей в период не более </w:t>
      </w:r>
      <w:r w:rsidR="00E811B3">
        <w:rPr>
          <w:rFonts w:ascii="Times New Roman" w:eastAsia="Times New Roman" w:hAnsi="Times New Roman" w:cs="Times New Roman"/>
          <w:sz w:val="24"/>
          <w:szCs w:val="24"/>
          <w:lang w:eastAsia="ru-RU"/>
        </w:rPr>
        <w:t>12</w:t>
      </w:r>
      <w:r w:rsidRPr="007F7696">
        <w:rPr>
          <w:rFonts w:ascii="Times New Roman" w:eastAsia="Times New Roman" w:hAnsi="Times New Roman" w:cs="Times New Roman"/>
          <w:sz w:val="24"/>
          <w:szCs w:val="24"/>
          <w:lang w:eastAsia="ru-RU"/>
        </w:rPr>
        <w:t xml:space="preserve"> часов для электроприемников третьей категории.</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3.3.3. Обеспечить получение паспорта готовности к осенне-зимнему периоду (ОЗП) в результате выполнения программы подготовки к ОЗП в срок не позднее, чем за </w:t>
      </w:r>
      <w:r w:rsidR="00E811B3">
        <w:rPr>
          <w:rFonts w:ascii="Times New Roman" w:eastAsia="Times New Roman" w:hAnsi="Times New Roman" w:cs="Times New Roman"/>
          <w:sz w:val="24"/>
          <w:szCs w:val="24"/>
          <w:lang w:eastAsia="ru-RU"/>
        </w:rPr>
        <w:t>5</w:t>
      </w:r>
      <w:r w:rsidRPr="007F7696">
        <w:rPr>
          <w:rFonts w:ascii="Times New Roman" w:eastAsia="Times New Roman" w:hAnsi="Times New Roman" w:cs="Times New Roman"/>
          <w:sz w:val="24"/>
          <w:szCs w:val="24"/>
          <w:lang w:eastAsia="ru-RU"/>
        </w:rPr>
        <w:t xml:space="preserve"> календарных дней до 1 ноября.</w:t>
      </w:r>
    </w:p>
    <w:p w:rsidR="007F7696" w:rsidRPr="007F7696" w:rsidRDefault="007F7696" w:rsidP="007F7696">
      <w:pPr>
        <w:widowControl w:val="0"/>
        <w:shd w:val="clear" w:color="auto" w:fill="FFFFFF"/>
        <w:tabs>
          <w:tab w:val="left" w:pos="567"/>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3.3.4. Без письменного согласия Арендодателя не сдавать арендованное Имущество в субаренду, не предоставлять арендованное Имущество в безвозмездное пользование, а также не передавать арендные права в залог, не вносить их в качестве вклада в уставный капитал хозяйственных товариществ и обществ, или паевого взноса в производственный кооператив.</w:t>
      </w:r>
    </w:p>
    <w:p w:rsidR="007F7696" w:rsidRPr="007F7696" w:rsidRDefault="007F7696" w:rsidP="007F7696">
      <w:pPr>
        <w:widowControl w:val="0"/>
        <w:shd w:val="clear" w:color="auto" w:fill="FFFFFF"/>
        <w:tabs>
          <w:tab w:val="left" w:pos="567"/>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3.3.5. При возникновении аварийных ситуаций, повреждении Имущества по вине третьих лиц немедленно уведомить об этом Арендодателя и незамедлительно приступить к их ликвидации.</w:t>
      </w:r>
    </w:p>
    <w:p w:rsidR="007F7696" w:rsidRPr="007F7696" w:rsidRDefault="007F7696" w:rsidP="007F7696">
      <w:pPr>
        <w:widowControl w:val="0"/>
        <w:shd w:val="clear" w:color="auto" w:fill="FFFFFF"/>
        <w:tabs>
          <w:tab w:val="left" w:pos="567"/>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3.3.6. При необходимости, вызванной эксплуатационными нуждами, производить демонтаж объектов, входящих в состав Имущества, переданного по настоящему Договору, с уведомлением об этом Арендодателя.</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3.3.7. Передать Арендодателю результаты работ,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 актов выполненных работ (оказанных услуг), актов технологического присоединения и актов разграничения балансовой и эксплуатационной ответственности, подписанных Арендатором и заявителем (потребителем).</w:t>
      </w:r>
    </w:p>
    <w:p w:rsidR="007F7696" w:rsidRPr="007F769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3.3.8. Выполнять иные обязательства, предусмотренные настоящим договором.</w:t>
      </w:r>
    </w:p>
    <w:p w:rsidR="007F7696" w:rsidRPr="007F769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3.3.9. Подготавливать и выдавать третьим лицам технические условия на подключение к объектам арендуемого имущества, а также технические условия на размещение сетей электросвязи на объектах арендуемого имущества при предоставлении заявителем письменного согласия Арендодателя, при этом Арендатор оставляет за собой право определять техническую возможность на размещение сетей электросвязи на арендованном имуществе.</w:t>
      </w:r>
    </w:p>
    <w:p w:rsidR="007F7696" w:rsidRPr="007F769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Копии выданных технических условий Арендатор обязан направить Арендодателю в течении 14 (четырнадцати) рабочих дней с момента их выдачи. </w:t>
      </w:r>
    </w:p>
    <w:p w:rsidR="007F7696" w:rsidRPr="007F7696" w:rsidRDefault="007F7696" w:rsidP="007F7696">
      <w:pPr>
        <w:numPr>
          <w:ilvl w:val="1"/>
          <w:numId w:val="0"/>
        </w:numPr>
        <w:shd w:val="clear" w:color="auto" w:fill="FFFFFF"/>
        <w:ind w:right="-44" w:firstLine="567"/>
        <w:jc w:val="both"/>
        <w:rPr>
          <w:rFonts w:ascii="Times New Roman" w:eastAsia="Times New Roman" w:hAnsi="Times New Roman" w:cs="Times New Roman"/>
          <w:bCs/>
          <w:sz w:val="24"/>
          <w:szCs w:val="24"/>
          <w:lang w:eastAsia="ru-RU"/>
        </w:rPr>
      </w:pPr>
      <w:r w:rsidRPr="007F7696">
        <w:rPr>
          <w:rFonts w:ascii="Times New Roman" w:eastAsia="Times New Roman" w:hAnsi="Times New Roman" w:cs="Times New Roman"/>
          <w:bCs/>
          <w:sz w:val="24"/>
          <w:szCs w:val="24"/>
          <w:lang w:eastAsia="ru-RU"/>
        </w:rPr>
        <w:t>3.4. Арендатор имеет право:</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3.4.1. Требовать передачи Имущества в аренду в установленный Договором срок.</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3.4.2. Самостоятельно, в соответствии с требованиями правил технической эксплуатации Имущества, определять периодичность, объемы, сроки и стоимость работ по обслуживанию Имущества, осуществлению текущих ремонтов, проверок и испытаний Имущества, переданного по настоящему Договору.</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3.4.3. Осуществлять мероприятия по технической эксплуатации переданного Имущества и по технологическому присоединению заявителей к арендуемому Имуществу, в соответствии с положениями действующего законодательства РФ, регулирующего данный вид деятельности.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p>
    <w:p w:rsidR="007F7696" w:rsidRPr="007F7696" w:rsidRDefault="006D4B1E" w:rsidP="007F7696">
      <w:pPr>
        <w:widowControl w:val="0"/>
        <w:autoSpaceDE w:val="0"/>
        <w:autoSpaceDN w:val="0"/>
        <w:adjustRightInd w:val="0"/>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7F7696" w:rsidRPr="007F7696">
        <w:rPr>
          <w:rFonts w:ascii="Times New Roman" w:eastAsia="Times New Roman" w:hAnsi="Times New Roman" w:cs="Times New Roman"/>
          <w:b/>
          <w:bCs/>
          <w:sz w:val="24"/>
          <w:szCs w:val="24"/>
          <w:lang w:eastAsia="ru-RU"/>
        </w:rPr>
        <w:t>. Арендная плата и порядок расчетов</w:t>
      </w:r>
    </w:p>
    <w:p w:rsidR="00E811B3" w:rsidRDefault="006D4B1E" w:rsidP="00E811B3">
      <w:pPr>
        <w:widowControl w:val="0"/>
        <w:tabs>
          <w:tab w:val="num" w:pos="720"/>
        </w:tabs>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4</w:t>
      </w:r>
      <w:r w:rsidR="007F7696" w:rsidRPr="007F7696">
        <w:rPr>
          <w:rFonts w:ascii="Times New Roman" w:eastAsia="Times New Roman" w:hAnsi="Times New Roman" w:cs="Times New Roman"/>
          <w:sz w:val="24"/>
          <w:szCs w:val="24"/>
          <w:lang w:eastAsia="ru-RU"/>
        </w:rPr>
        <w:t xml:space="preserve">.1. Размер арендной платы за пользование Имуществом в месяц составляет </w:t>
      </w:r>
      <w:r w:rsidR="00E811B3">
        <w:rPr>
          <w:rFonts w:ascii="Times New Roman" w:eastAsia="Times New Roman" w:hAnsi="Times New Roman" w:cs="Times New Roman"/>
          <w:sz w:val="24"/>
          <w:szCs w:val="24"/>
          <w:lang w:eastAsia="ru-RU"/>
        </w:rPr>
        <w:t>118 987 (сто восемнадцать тысяч девятьсот восемьдесят семь</w:t>
      </w:r>
      <w:r w:rsidR="007F7696" w:rsidRPr="007F7696">
        <w:rPr>
          <w:rFonts w:ascii="Times New Roman" w:eastAsia="Times New Roman" w:hAnsi="Times New Roman" w:cs="Times New Roman"/>
          <w:sz w:val="24"/>
          <w:szCs w:val="24"/>
          <w:lang w:eastAsia="ru-RU"/>
        </w:rPr>
        <w:t xml:space="preserve">) руб. </w:t>
      </w:r>
      <w:r w:rsidR="00E811B3">
        <w:rPr>
          <w:rFonts w:ascii="Times New Roman" w:eastAsia="Times New Roman" w:hAnsi="Times New Roman" w:cs="Times New Roman"/>
          <w:sz w:val="24"/>
          <w:szCs w:val="24"/>
          <w:lang w:eastAsia="ru-RU"/>
        </w:rPr>
        <w:t>81</w:t>
      </w:r>
      <w:r w:rsidR="007F7696" w:rsidRPr="007F7696">
        <w:rPr>
          <w:rFonts w:ascii="Times New Roman" w:eastAsia="Times New Roman" w:hAnsi="Times New Roman" w:cs="Times New Roman"/>
          <w:sz w:val="24"/>
          <w:szCs w:val="24"/>
          <w:lang w:eastAsia="ru-RU"/>
        </w:rPr>
        <w:t xml:space="preserve"> коп. без учета НДС, и определен Сторонами на основании </w:t>
      </w:r>
      <w:r w:rsidR="00E811B3" w:rsidRPr="006D5C2A">
        <w:rPr>
          <w:rFonts w:ascii="Times New Roman" w:eastAsia="Times New Roman" w:hAnsi="Times New Roman" w:cs="Times New Roman"/>
          <w:bCs/>
          <w:sz w:val="24"/>
          <w:szCs w:val="24"/>
          <w:lang w:eastAsia="ru-RU"/>
        </w:rPr>
        <w:t>Протокола</w:t>
      </w:r>
      <w:r w:rsidR="00E811B3">
        <w:rPr>
          <w:rFonts w:ascii="Times New Roman" w:eastAsia="Times New Roman" w:hAnsi="Times New Roman" w:cs="Times New Roman"/>
          <w:bCs/>
          <w:sz w:val="24"/>
          <w:szCs w:val="24"/>
          <w:lang w:eastAsia="ru-RU"/>
        </w:rPr>
        <w:t xml:space="preserve"> №2</w:t>
      </w:r>
      <w:r w:rsidR="00E811B3" w:rsidRPr="006D5C2A">
        <w:rPr>
          <w:rFonts w:ascii="Times New Roman" w:eastAsia="Times New Roman" w:hAnsi="Times New Roman" w:cs="Times New Roman"/>
          <w:bCs/>
          <w:sz w:val="24"/>
          <w:szCs w:val="24"/>
          <w:lang w:eastAsia="ru-RU"/>
        </w:rPr>
        <w:t xml:space="preserve"> рассмотрения</w:t>
      </w:r>
      <w:r w:rsidR="00E811B3">
        <w:rPr>
          <w:rFonts w:ascii="Times New Roman" w:eastAsia="Times New Roman" w:hAnsi="Times New Roman" w:cs="Times New Roman"/>
          <w:bCs/>
          <w:sz w:val="24"/>
          <w:szCs w:val="24"/>
          <w:lang w:eastAsia="ru-RU"/>
        </w:rPr>
        <w:t xml:space="preserve"> заявок на участие в</w:t>
      </w:r>
      <w:r w:rsidR="00E811B3" w:rsidRPr="007F7696">
        <w:rPr>
          <w:rFonts w:ascii="Times New Roman" w:eastAsia="Times New Roman" w:hAnsi="Times New Roman" w:cs="Times New Roman"/>
          <w:bCs/>
          <w:sz w:val="24"/>
          <w:szCs w:val="24"/>
          <w:lang w:eastAsia="ru-RU"/>
        </w:rPr>
        <w:t xml:space="preserve"> открыто</w:t>
      </w:r>
      <w:r w:rsidR="00E811B3">
        <w:rPr>
          <w:rFonts w:ascii="Times New Roman" w:eastAsia="Times New Roman" w:hAnsi="Times New Roman" w:cs="Times New Roman"/>
          <w:bCs/>
          <w:sz w:val="24"/>
          <w:szCs w:val="24"/>
          <w:lang w:eastAsia="ru-RU"/>
        </w:rPr>
        <w:t>м</w:t>
      </w:r>
      <w:r w:rsidR="00E811B3" w:rsidRPr="007F7696">
        <w:rPr>
          <w:rFonts w:ascii="Times New Roman" w:eastAsia="Times New Roman" w:hAnsi="Times New Roman" w:cs="Times New Roman"/>
          <w:bCs/>
          <w:sz w:val="24"/>
          <w:szCs w:val="24"/>
          <w:lang w:eastAsia="ru-RU"/>
        </w:rPr>
        <w:t xml:space="preserve"> конкурс</w:t>
      </w:r>
      <w:r w:rsidR="00E811B3">
        <w:rPr>
          <w:rFonts w:ascii="Times New Roman" w:eastAsia="Times New Roman" w:hAnsi="Times New Roman" w:cs="Times New Roman"/>
          <w:bCs/>
          <w:sz w:val="24"/>
          <w:szCs w:val="24"/>
          <w:lang w:eastAsia="ru-RU"/>
        </w:rPr>
        <w:t>е</w:t>
      </w:r>
      <w:r w:rsidR="00E811B3" w:rsidRPr="007F7696">
        <w:rPr>
          <w:rFonts w:ascii="Times New Roman" w:eastAsia="Times New Roman" w:hAnsi="Times New Roman" w:cs="Times New Roman"/>
          <w:bCs/>
          <w:sz w:val="24"/>
          <w:szCs w:val="24"/>
          <w:lang w:eastAsia="ru-RU"/>
        </w:rPr>
        <w:t xml:space="preserve"> </w:t>
      </w:r>
      <w:r w:rsidR="00E811B3">
        <w:rPr>
          <w:rFonts w:ascii="Times New Roman" w:eastAsia="Times New Roman" w:hAnsi="Times New Roman" w:cs="Times New Roman"/>
          <w:bCs/>
          <w:sz w:val="24"/>
          <w:szCs w:val="24"/>
          <w:lang w:eastAsia="ru-RU"/>
        </w:rPr>
        <w:t xml:space="preserve">по извещению </w:t>
      </w:r>
      <w:r w:rsidR="00E811B3" w:rsidRPr="007F7696">
        <w:rPr>
          <w:rFonts w:ascii="Times New Roman" w:eastAsia="Times New Roman" w:hAnsi="Times New Roman" w:cs="Times New Roman"/>
          <w:bCs/>
          <w:sz w:val="24"/>
          <w:szCs w:val="24"/>
          <w:lang w:eastAsia="ru-RU"/>
        </w:rPr>
        <w:t>№</w:t>
      </w:r>
      <w:r w:rsidR="00E811B3">
        <w:rPr>
          <w:rFonts w:ascii="Times New Roman" w:eastAsia="Times New Roman" w:hAnsi="Times New Roman" w:cs="Times New Roman"/>
          <w:bCs/>
          <w:sz w:val="24"/>
          <w:szCs w:val="24"/>
          <w:lang w:eastAsia="ru-RU"/>
        </w:rPr>
        <w:t>190516/0800187/01</w:t>
      </w:r>
      <w:r w:rsidR="00E811B3" w:rsidRPr="007F7696">
        <w:rPr>
          <w:rFonts w:ascii="Times New Roman" w:eastAsia="Times New Roman" w:hAnsi="Times New Roman" w:cs="Times New Roman"/>
          <w:bCs/>
          <w:sz w:val="24"/>
          <w:szCs w:val="24"/>
          <w:lang w:eastAsia="ru-RU"/>
        </w:rPr>
        <w:t xml:space="preserve"> от</w:t>
      </w:r>
      <w:r w:rsidR="00E811B3">
        <w:rPr>
          <w:rFonts w:ascii="Times New Roman" w:eastAsia="Times New Roman" w:hAnsi="Times New Roman" w:cs="Times New Roman"/>
          <w:bCs/>
          <w:sz w:val="24"/>
          <w:szCs w:val="24"/>
          <w:lang w:eastAsia="ru-RU"/>
        </w:rPr>
        <w:t xml:space="preserve"> 01.07.</w:t>
      </w:r>
      <w:r w:rsidR="00E811B3" w:rsidRPr="007F7696">
        <w:rPr>
          <w:rFonts w:ascii="Times New Roman" w:eastAsia="Times New Roman" w:hAnsi="Times New Roman" w:cs="Times New Roman"/>
          <w:bCs/>
          <w:sz w:val="24"/>
          <w:szCs w:val="24"/>
          <w:lang w:eastAsia="ru-RU"/>
        </w:rPr>
        <w:t xml:space="preserve">2016 г. </w:t>
      </w:r>
    </w:p>
    <w:p w:rsidR="007F7696" w:rsidRDefault="006D4B1E" w:rsidP="00E811B3">
      <w:pPr>
        <w:widowControl w:val="0"/>
        <w:tabs>
          <w:tab w:val="num" w:pos="720"/>
        </w:tabs>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7696" w:rsidRPr="007F7696">
        <w:rPr>
          <w:rFonts w:ascii="Times New Roman" w:eastAsia="Times New Roman" w:hAnsi="Times New Roman" w:cs="Times New Roman"/>
          <w:sz w:val="24"/>
          <w:szCs w:val="24"/>
          <w:lang w:eastAsia="ru-RU"/>
        </w:rPr>
        <w:t xml:space="preserve">.2. Сумму арендной платы, указанную в пункте 5.1 Договора, Арендатор уплачивает не позднее 25 (двадцать пятого) числа месяца, следующего за расчётным, путем перечисления на расчетный счет Арендодателя. </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Реквизиты для оплаты:</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Наименование получателя платежа: УФК по Тюменской области (Администрация Переваловского МО) муниципального образования)</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ИНН 7224011900</w:t>
      </w:r>
      <w:r>
        <w:rPr>
          <w:szCs w:val="24"/>
        </w:rPr>
        <w:t xml:space="preserve">, </w:t>
      </w:r>
      <w:r w:rsidRPr="003855EB">
        <w:rPr>
          <w:szCs w:val="24"/>
        </w:rPr>
        <w:t>КПП 722401001</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Номер счета получателя платежа: 40101810300000010005</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Наименование банка: ОТДЕЛЕНИЕ ТЮМЕНЬ Г.ТЮМЕНЬ</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БИК 047102001</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Наименование платежа: Аренда муниципального имущества по договору №</w:t>
      </w:r>
      <w:r>
        <w:rPr>
          <w:szCs w:val="24"/>
        </w:rPr>
        <w:t xml:space="preserve"> ___ </w:t>
      </w:r>
      <w:r w:rsidRPr="003855EB">
        <w:rPr>
          <w:szCs w:val="24"/>
        </w:rPr>
        <w:t xml:space="preserve">от </w:t>
      </w:r>
      <w:r>
        <w:rPr>
          <w:szCs w:val="24"/>
        </w:rPr>
        <w:t>__________</w:t>
      </w:r>
      <w:r w:rsidRPr="003855EB">
        <w:rPr>
          <w:szCs w:val="24"/>
        </w:rPr>
        <w:t xml:space="preserve"> за __________ месяц 20___г.</w:t>
      </w:r>
    </w:p>
    <w:p w:rsidR="00E811B3" w:rsidRPr="003855EB" w:rsidRDefault="00E811B3" w:rsidP="00E811B3">
      <w:pPr>
        <w:pStyle w:val="2"/>
        <w:widowControl w:val="0"/>
        <w:tabs>
          <w:tab w:val="clear" w:pos="284"/>
          <w:tab w:val="num" w:pos="0"/>
        </w:tabs>
        <w:autoSpaceDE w:val="0"/>
        <w:autoSpaceDN w:val="0"/>
        <w:adjustRightInd w:val="0"/>
        <w:ind w:left="0" w:firstLine="709"/>
        <w:jc w:val="left"/>
        <w:rPr>
          <w:szCs w:val="24"/>
        </w:rPr>
      </w:pPr>
      <w:r w:rsidRPr="003855EB">
        <w:rPr>
          <w:szCs w:val="24"/>
        </w:rPr>
        <w:t>Код бюджетной классификации: 12</w:t>
      </w:r>
      <w:r>
        <w:rPr>
          <w:szCs w:val="24"/>
        </w:rPr>
        <w:t>2</w:t>
      </w:r>
      <w:r w:rsidRPr="003855EB">
        <w:rPr>
          <w:szCs w:val="24"/>
        </w:rPr>
        <w:t xml:space="preserve"> 111 05075 10 0000 120 </w:t>
      </w:r>
    </w:p>
    <w:p w:rsidR="00E811B3" w:rsidRPr="0078387B" w:rsidRDefault="00E811B3" w:rsidP="00E811B3">
      <w:pPr>
        <w:pStyle w:val="2"/>
        <w:widowControl w:val="0"/>
        <w:tabs>
          <w:tab w:val="num" w:pos="720"/>
        </w:tabs>
        <w:autoSpaceDE w:val="0"/>
        <w:autoSpaceDN w:val="0"/>
        <w:adjustRightInd w:val="0"/>
        <w:ind w:left="0" w:firstLine="709"/>
        <w:jc w:val="left"/>
        <w:rPr>
          <w:szCs w:val="24"/>
        </w:rPr>
      </w:pPr>
      <w:r w:rsidRPr="003855EB">
        <w:rPr>
          <w:szCs w:val="24"/>
        </w:rPr>
        <w:t>Код ОКТМО: 71 644</w:t>
      </w:r>
      <w:r>
        <w:rPr>
          <w:szCs w:val="24"/>
        </w:rPr>
        <w:t> </w:t>
      </w:r>
      <w:r w:rsidRPr="003855EB">
        <w:rPr>
          <w:szCs w:val="24"/>
        </w:rPr>
        <w:t>460</w:t>
      </w:r>
    </w:p>
    <w:p w:rsidR="007F7696" w:rsidRDefault="007F7696" w:rsidP="00E811B3">
      <w:pPr>
        <w:widowControl w:val="0"/>
        <w:tabs>
          <w:tab w:val="left" w:pos="284"/>
          <w:tab w:val="left" w:pos="708"/>
        </w:tabs>
        <w:autoSpaceDE w:val="0"/>
        <w:autoSpaceDN w:val="0"/>
        <w:adjustRightInd w:val="0"/>
        <w:ind w:firstLine="709"/>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Арендная плата вносится в валюте Российской Федерации.</w:t>
      </w:r>
    </w:p>
    <w:p w:rsidR="00E811B3" w:rsidRPr="00B84304" w:rsidRDefault="00E811B3" w:rsidP="00E811B3">
      <w:pPr>
        <w:widowControl w:val="0"/>
        <w:tabs>
          <w:tab w:val="left" w:pos="284"/>
        </w:tabs>
        <w:ind w:firstLine="709"/>
        <w:jc w:val="both"/>
        <w:rPr>
          <w:rFonts w:ascii="Times New Roman" w:hAnsi="Times New Roman" w:cs="Times New Roman"/>
          <w:sz w:val="24"/>
          <w:szCs w:val="24"/>
        </w:rPr>
      </w:pPr>
      <w:r w:rsidRPr="00B84304">
        <w:rPr>
          <w:rFonts w:ascii="Times New Roman" w:hAnsi="Times New Roman" w:cs="Times New Roman"/>
          <w:sz w:val="24"/>
          <w:szCs w:val="24"/>
        </w:rPr>
        <w:t>Сумму налога на добавленную стоимость Арендатор уплачивает в бюджет самостоятельно в соответствии с действующим законодательством РФ, отдельным платежным поручением.</w:t>
      </w:r>
    </w:p>
    <w:p w:rsidR="007F7696" w:rsidRPr="007F7696" w:rsidRDefault="006D4B1E" w:rsidP="007F7696">
      <w:pPr>
        <w:widowControl w:val="0"/>
        <w:tabs>
          <w:tab w:val="num" w:pos="720"/>
        </w:tabs>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7696" w:rsidRPr="007F7696">
        <w:rPr>
          <w:rFonts w:ascii="Times New Roman" w:eastAsia="Times New Roman" w:hAnsi="Times New Roman" w:cs="Times New Roman"/>
          <w:sz w:val="24"/>
          <w:szCs w:val="24"/>
          <w:lang w:eastAsia="ru-RU"/>
        </w:rPr>
        <w:t xml:space="preserve">.3. Стороны ежеквартально до 20 (двадцатого) числа месяца, следующего за отчетным кварталом, проводят сверку взаимных расчетов с составлением соответствующего Акта сверки. </w:t>
      </w:r>
    </w:p>
    <w:p w:rsidR="007F7696" w:rsidRPr="007F7696" w:rsidRDefault="006D4B1E" w:rsidP="007F7696">
      <w:pPr>
        <w:widowControl w:val="0"/>
        <w:tabs>
          <w:tab w:val="num" w:pos="720"/>
        </w:tabs>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7696" w:rsidRPr="007F7696">
        <w:rPr>
          <w:rFonts w:ascii="Times New Roman" w:eastAsia="Times New Roman" w:hAnsi="Times New Roman" w:cs="Times New Roman"/>
          <w:sz w:val="24"/>
          <w:szCs w:val="24"/>
          <w:lang w:eastAsia="ru-RU"/>
        </w:rPr>
        <w:t xml:space="preserve">.4. Стороны при наличии задолженности производят взаимные расчеты по настоящему Договору после его прекращения (расторжения) на основании Акта сверки Сторон. </w:t>
      </w:r>
    </w:p>
    <w:p w:rsidR="007F7696" w:rsidRPr="007F7696" w:rsidRDefault="006D4B1E" w:rsidP="007F7696">
      <w:pPr>
        <w:widowControl w:val="0"/>
        <w:tabs>
          <w:tab w:val="num" w:pos="720"/>
        </w:tabs>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7696" w:rsidRPr="007F7696">
        <w:rPr>
          <w:rFonts w:ascii="Times New Roman" w:eastAsia="Times New Roman" w:hAnsi="Times New Roman" w:cs="Times New Roman"/>
          <w:sz w:val="24"/>
          <w:szCs w:val="24"/>
          <w:lang w:eastAsia="ru-RU"/>
        </w:rPr>
        <w:t>.5. Обязанность Арендатора по оплате арендных платежей считается исполненной в момент поступления денежных средств на расчетный счет Арендодателя.</w:t>
      </w:r>
    </w:p>
    <w:p w:rsidR="007F7696" w:rsidRPr="007F7696" w:rsidRDefault="007F7696" w:rsidP="007F7696">
      <w:pPr>
        <w:widowControl w:val="0"/>
        <w:tabs>
          <w:tab w:val="num" w:pos="720"/>
        </w:tabs>
        <w:ind w:firstLine="567"/>
        <w:jc w:val="both"/>
        <w:rPr>
          <w:rFonts w:ascii="Times New Roman" w:eastAsia="Times New Roman" w:hAnsi="Times New Roman" w:cs="Times New Roman"/>
          <w:sz w:val="24"/>
          <w:szCs w:val="24"/>
          <w:lang w:eastAsia="ru-RU"/>
        </w:rPr>
      </w:pPr>
    </w:p>
    <w:p w:rsidR="007F7696" w:rsidRPr="007F7696" w:rsidRDefault="006D4B1E" w:rsidP="007F7696">
      <w:pPr>
        <w:shd w:val="clear" w:color="auto" w:fill="FFFFFF"/>
        <w:ind w:right="-45"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7F7696" w:rsidRPr="007F7696">
        <w:rPr>
          <w:rFonts w:ascii="Times New Roman" w:eastAsia="Times New Roman" w:hAnsi="Times New Roman" w:cs="Times New Roman"/>
          <w:b/>
          <w:bCs/>
          <w:sz w:val="24"/>
          <w:szCs w:val="24"/>
          <w:lang w:eastAsia="ru-RU"/>
        </w:rPr>
        <w:t>. Ответственность Сторон</w:t>
      </w:r>
    </w:p>
    <w:p w:rsidR="007F7696" w:rsidRPr="007F7696" w:rsidRDefault="006D4B1E"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7696" w:rsidRPr="007F7696">
        <w:rPr>
          <w:rFonts w:ascii="Times New Roman" w:eastAsia="Times New Roman" w:hAnsi="Times New Roman" w:cs="Times New Roman"/>
          <w:sz w:val="24"/>
          <w:szCs w:val="24"/>
          <w:lang w:eastAsia="ru-RU"/>
        </w:rPr>
        <w:t xml:space="preserve">.1. Сторона Договора, имущественные интересы или </w:t>
      </w:r>
      <w:r w:rsidR="00DD1EF9" w:rsidRPr="007F7696">
        <w:rPr>
          <w:rFonts w:ascii="Times New Roman" w:eastAsia="Times New Roman" w:hAnsi="Times New Roman" w:cs="Times New Roman"/>
          <w:sz w:val="24"/>
          <w:szCs w:val="24"/>
          <w:lang w:eastAsia="ru-RU"/>
        </w:rPr>
        <w:t>деловая репутация,</w:t>
      </w:r>
      <w:r w:rsidR="007F7696" w:rsidRPr="007F7696">
        <w:rPr>
          <w:rFonts w:ascii="Times New Roman" w:eastAsia="Times New Roman" w:hAnsi="Times New Roman" w:cs="Times New Roman"/>
          <w:sz w:val="24"/>
          <w:szCs w:val="24"/>
          <w:lang w:eastAsia="ru-RU"/>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возмещения причиненного ей реального ущерба.</w:t>
      </w:r>
    </w:p>
    <w:p w:rsidR="007F7696" w:rsidRPr="007F7696" w:rsidRDefault="006D4B1E"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7696" w:rsidRPr="007F7696">
        <w:rPr>
          <w:rFonts w:ascii="Times New Roman" w:eastAsia="Times New Roman" w:hAnsi="Times New Roman" w:cs="Times New Roman"/>
          <w:sz w:val="24"/>
          <w:szCs w:val="24"/>
          <w:lang w:eastAsia="ru-RU"/>
        </w:rPr>
        <w:t>.2. Сторона, не исполнившая или ненадлежащим образом исполнившая свои обязательства по Договору при выполнении его условий другой Стороной, несет ответственность при наличии её вины.</w:t>
      </w:r>
    </w:p>
    <w:p w:rsidR="007F7696" w:rsidRPr="007F7696" w:rsidRDefault="006D4B1E"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7696" w:rsidRPr="007F7696">
        <w:rPr>
          <w:rFonts w:ascii="Times New Roman" w:eastAsia="Times New Roman" w:hAnsi="Times New Roman" w:cs="Times New Roman"/>
          <w:sz w:val="24"/>
          <w:szCs w:val="24"/>
          <w:lang w:eastAsia="ru-RU"/>
        </w:rPr>
        <w:t xml:space="preserve">.3. Сторона, попавшая под влияние форс-мажорных обстоятельств, обязана письменно уведомить об этом другую Сторону не позднее 5 (пяти) календарных дней со дня наступления таких обстоятельств. </w:t>
      </w:r>
    </w:p>
    <w:p w:rsidR="007F7696" w:rsidRPr="007F7696" w:rsidRDefault="006D4B1E"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7696" w:rsidRPr="007F7696">
        <w:rPr>
          <w:rFonts w:ascii="Times New Roman" w:eastAsia="Times New Roman" w:hAnsi="Times New Roman" w:cs="Times New Roman"/>
          <w:sz w:val="24"/>
          <w:szCs w:val="24"/>
          <w:lang w:eastAsia="ru-RU"/>
        </w:rPr>
        <w:t>.4. Все споры, которые могут возникнуть при исполнении условий настоящего Договора, Стороны обязуются разрешать путем переговоров и обмена письмами. При не достижении согласия в порядке досудебного разбирательства, Стороны вправе обратиться за разрешением спора в арбитражный суд.</w:t>
      </w:r>
    </w:p>
    <w:p w:rsidR="007F7696" w:rsidRPr="007F7696" w:rsidRDefault="006D4B1E"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7696" w:rsidRPr="007F7696">
        <w:rPr>
          <w:rFonts w:ascii="Times New Roman" w:eastAsia="Times New Roman" w:hAnsi="Times New Roman" w:cs="Times New Roman"/>
          <w:sz w:val="24"/>
          <w:szCs w:val="24"/>
          <w:lang w:eastAsia="ru-RU"/>
        </w:rPr>
        <w:t>.5. Во всем остальном, что не предусмотрено настоящим Договором, Стороны руководствуются действующим законодательством РФ.</w:t>
      </w:r>
    </w:p>
    <w:p w:rsidR="007F7696" w:rsidRPr="007F7696" w:rsidRDefault="006D4B1E" w:rsidP="007F7696">
      <w:pPr>
        <w:shd w:val="clear" w:color="auto" w:fill="FFFFFF"/>
        <w:ind w:right="-44"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7F7696" w:rsidRPr="007F7696">
        <w:rPr>
          <w:rFonts w:ascii="Times New Roman" w:eastAsia="Times New Roman" w:hAnsi="Times New Roman" w:cs="Times New Roman"/>
          <w:b/>
          <w:bCs/>
          <w:sz w:val="24"/>
          <w:szCs w:val="24"/>
          <w:lang w:eastAsia="ru-RU"/>
        </w:rPr>
        <w:t>. Срок аренды Имущества</w:t>
      </w:r>
    </w:p>
    <w:p w:rsidR="007F7696" w:rsidRPr="007F7696" w:rsidRDefault="006D4B1E"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F7696" w:rsidRPr="007F7696">
        <w:rPr>
          <w:rFonts w:ascii="Times New Roman" w:eastAsia="Times New Roman" w:hAnsi="Times New Roman" w:cs="Times New Roman"/>
          <w:sz w:val="24"/>
          <w:szCs w:val="24"/>
          <w:lang w:eastAsia="ru-RU"/>
        </w:rPr>
        <w:t>.1. Настоящий Договор вступает в силу с момента его подписания Сторонами.</w:t>
      </w:r>
    </w:p>
    <w:p w:rsidR="007F7696" w:rsidRPr="007F7696" w:rsidRDefault="006D4B1E"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F7696" w:rsidRPr="007F7696">
        <w:rPr>
          <w:rFonts w:ascii="Times New Roman" w:eastAsia="Times New Roman" w:hAnsi="Times New Roman" w:cs="Times New Roman"/>
          <w:sz w:val="24"/>
          <w:szCs w:val="24"/>
          <w:lang w:eastAsia="ru-RU"/>
        </w:rPr>
        <w:t>.2. Срок аренды устанавливается продолжительностью 11 (одиннадцать) месяцев и исчисляется с даты фактической передачи Имущества (подписания акта (</w:t>
      </w:r>
      <w:proofErr w:type="spellStart"/>
      <w:r w:rsidR="007F7696" w:rsidRPr="007F7696">
        <w:rPr>
          <w:rFonts w:ascii="Times New Roman" w:eastAsia="Times New Roman" w:hAnsi="Times New Roman" w:cs="Times New Roman"/>
          <w:sz w:val="24"/>
          <w:szCs w:val="24"/>
          <w:lang w:eastAsia="ru-RU"/>
        </w:rPr>
        <w:t>ов</w:t>
      </w:r>
      <w:proofErr w:type="spellEnd"/>
      <w:r w:rsidR="007F7696" w:rsidRPr="007F7696">
        <w:rPr>
          <w:rFonts w:ascii="Times New Roman" w:eastAsia="Times New Roman" w:hAnsi="Times New Roman" w:cs="Times New Roman"/>
          <w:sz w:val="24"/>
          <w:szCs w:val="24"/>
          <w:lang w:eastAsia="ru-RU"/>
        </w:rPr>
        <w:t>) приема-передачи Имущества).</w:t>
      </w:r>
    </w:p>
    <w:p w:rsidR="007F7696" w:rsidRPr="007F7696" w:rsidRDefault="006D4B1E" w:rsidP="007F7696">
      <w:pPr>
        <w:shd w:val="clear" w:color="auto" w:fill="FFFFFF"/>
        <w:ind w:right="-44"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7F7696" w:rsidRPr="007F7696">
        <w:rPr>
          <w:rFonts w:ascii="Times New Roman" w:eastAsia="Times New Roman" w:hAnsi="Times New Roman" w:cs="Times New Roman"/>
          <w:b/>
          <w:bCs/>
          <w:sz w:val="24"/>
          <w:szCs w:val="24"/>
          <w:lang w:eastAsia="ru-RU"/>
        </w:rPr>
        <w:t>. Прочие условия</w:t>
      </w:r>
    </w:p>
    <w:p w:rsidR="007F7696" w:rsidRPr="007F7696" w:rsidRDefault="006D4B1E"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F7696" w:rsidRPr="007F7696">
        <w:rPr>
          <w:rFonts w:ascii="Times New Roman" w:eastAsia="Times New Roman" w:hAnsi="Times New Roman" w:cs="Times New Roman"/>
          <w:sz w:val="24"/>
          <w:szCs w:val="24"/>
          <w:lang w:eastAsia="ru-RU"/>
        </w:rPr>
        <w:t>.1. Риск случайной гибели или случайного повреждения Имущества Арендатор несет с момента подписания акта приема-передачи Имущества.</w:t>
      </w:r>
    </w:p>
    <w:p w:rsidR="007F7696" w:rsidRPr="007F7696" w:rsidRDefault="006D4B1E"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F7696" w:rsidRPr="007F7696">
        <w:rPr>
          <w:rFonts w:ascii="Times New Roman" w:eastAsia="Times New Roman" w:hAnsi="Times New Roman" w:cs="Times New Roman"/>
          <w:sz w:val="24"/>
          <w:szCs w:val="24"/>
          <w:lang w:eastAsia="ru-RU"/>
        </w:rPr>
        <w:t>.2.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w:t>
      </w:r>
    </w:p>
    <w:p w:rsidR="007F7696" w:rsidRPr="007F7696" w:rsidRDefault="006D4B1E"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F7696" w:rsidRPr="007F7696">
        <w:rPr>
          <w:rFonts w:ascii="Times New Roman" w:eastAsia="Times New Roman" w:hAnsi="Times New Roman" w:cs="Times New Roman"/>
          <w:sz w:val="24"/>
          <w:szCs w:val="24"/>
          <w:lang w:eastAsia="ru-RU"/>
        </w:rPr>
        <w:t>.3. Настоящий Договор составлен в 2 (двух) экземплярах, имеющих одинаковую юридическую силу, по одному для каждой из Сторон.</w:t>
      </w:r>
    </w:p>
    <w:p w:rsidR="007F7696" w:rsidRPr="007F7696" w:rsidRDefault="006D4B1E" w:rsidP="007F7696">
      <w:pPr>
        <w:shd w:val="clear" w:color="auto" w:fill="FFFFFF"/>
        <w:tabs>
          <w:tab w:val="left" w:pos="427"/>
        </w:tabs>
        <w:ind w:right="-44"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7F7696" w:rsidRPr="007F7696">
        <w:rPr>
          <w:rFonts w:ascii="Times New Roman" w:eastAsia="Times New Roman" w:hAnsi="Times New Roman" w:cs="Times New Roman"/>
          <w:b/>
          <w:sz w:val="24"/>
          <w:szCs w:val="24"/>
          <w:lang w:eastAsia="ru-RU"/>
        </w:rPr>
        <w:t>. Юридические адреса, реквизиты и подписи Сторон</w:t>
      </w:r>
    </w:p>
    <w:tbl>
      <w:tblPr>
        <w:tblW w:w="4886" w:type="pct"/>
        <w:tblCellSpacing w:w="15" w:type="dxa"/>
        <w:tblCellMar>
          <w:top w:w="15" w:type="dxa"/>
          <w:left w:w="15" w:type="dxa"/>
          <w:bottom w:w="15" w:type="dxa"/>
          <w:right w:w="15" w:type="dxa"/>
        </w:tblCellMar>
        <w:tblLook w:val="04A0" w:firstRow="1" w:lastRow="0" w:firstColumn="1" w:lastColumn="0" w:noHBand="0" w:noVBand="1"/>
      </w:tblPr>
      <w:tblGrid>
        <w:gridCol w:w="4615"/>
        <w:gridCol w:w="4615"/>
      </w:tblGrid>
      <w:tr w:rsidR="0099208A" w:rsidRPr="00DD1EF9" w:rsidTr="00DD1EF9">
        <w:trPr>
          <w:cantSplit/>
          <w:tblCellSpacing w:w="15" w:type="dxa"/>
        </w:trPr>
        <w:tc>
          <w:tcPr>
            <w:tcW w:w="2476" w:type="pct"/>
            <w:hideMark/>
          </w:tcPr>
          <w:p w:rsidR="0099208A" w:rsidRPr="00DD1EF9" w:rsidRDefault="00D412DE" w:rsidP="0099208A">
            <w:pPr>
              <w:rPr>
                <w:rFonts w:ascii="Times New Roman" w:eastAsia="Times New Roman" w:hAnsi="Times New Roman" w:cs="Times New Roman"/>
                <w:b/>
                <w:sz w:val="24"/>
                <w:lang w:eastAsia="ru-RU"/>
              </w:rPr>
            </w:pPr>
            <w:r w:rsidRPr="00DD1EF9">
              <w:rPr>
                <w:rFonts w:ascii="Times New Roman" w:eastAsia="Times New Roman" w:hAnsi="Times New Roman" w:cs="Times New Roman"/>
                <w:b/>
                <w:sz w:val="24"/>
                <w:lang w:eastAsia="ru-RU"/>
              </w:rPr>
              <w:t>Арендодатель</w:t>
            </w:r>
            <w:r w:rsidR="0099208A" w:rsidRPr="00DD1EF9">
              <w:rPr>
                <w:rFonts w:ascii="Times New Roman" w:eastAsia="Times New Roman" w:hAnsi="Times New Roman" w:cs="Times New Roman"/>
                <w:b/>
                <w:sz w:val="24"/>
                <w:lang w:eastAsia="ru-RU"/>
              </w:rPr>
              <w:t>:</w:t>
            </w:r>
          </w:p>
          <w:p w:rsidR="0099208A" w:rsidRPr="00DD1EF9" w:rsidRDefault="0099208A" w:rsidP="0099208A">
            <w:pPr>
              <w:widowControl w:val="0"/>
              <w:tabs>
                <w:tab w:val="left" w:pos="4570"/>
                <w:tab w:val="left" w:pos="4678"/>
                <w:tab w:val="left" w:pos="4820"/>
              </w:tabs>
              <w:autoSpaceDE w:val="0"/>
              <w:autoSpaceDN w:val="0"/>
              <w:adjustRightInd w:val="0"/>
              <w:ind w:right="74"/>
              <w:rPr>
                <w:rFonts w:ascii="Times New Roman" w:eastAsia="Times New Roman" w:hAnsi="Times New Roman" w:cs="Times New Roman"/>
                <w:bCs/>
                <w:sz w:val="24"/>
                <w:lang w:eastAsia="ru-RU"/>
              </w:rPr>
            </w:pPr>
            <w:r w:rsidRPr="00DD1EF9">
              <w:rPr>
                <w:rFonts w:ascii="Times New Roman" w:eastAsia="Times New Roman" w:hAnsi="Times New Roman" w:cs="Times New Roman"/>
                <w:b/>
                <w:sz w:val="24"/>
                <w:lang w:eastAsia="ru-RU"/>
              </w:rPr>
              <w:t>Администрация Переваловского</w:t>
            </w:r>
          </w:p>
          <w:p w:rsidR="0099208A" w:rsidRPr="00DD1EF9" w:rsidRDefault="0099208A" w:rsidP="0099208A">
            <w:pPr>
              <w:keepNext/>
              <w:widowControl w:val="0"/>
              <w:autoSpaceDE w:val="0"/>
              <w:autoSpaceDN w:val="0"/>
              <w:adjustRightInd w:val="0"/>
              <w:rPr>
                <w:rFonts w:ascii="Times New Roman" w:eastAsia="Times New Roman" w:hAnsi="Times New Roman" w:cs="Times New Roman"/>
                <w:b/>
                <w:sz w:val="24"/>
                <w:lang w:eastAsia="ru-RU"/>
              </w:rPr>
            </w:pPr>
            <w:r w:rsidRPr="00DD1EF9">
              <w:rPr>
                <w:rFonts w:ascii="Times New Roman" w:eastAsia="Times New Roman" w:hAnsi="Times New Roman" w:cs="Times New Roman"/>
                <w:b/>
                <w:sz w:val="24"/>
                <w:lang w:eastAsia="ru-RU"/>
              </w:rPr>
              <w:t xml:space="preserve">муниципального образования </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 xml:space="preserve">Юридический адрес: 625502, Тюменская  </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 xml:space="preserve">область, Тюменский р-н, с. Перевалово, </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ул. Школьная, д.11.</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ИНН 7224011900 КПП 722401001</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р/с 40204810400000000359</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 xml:space="preserve">Отделение Тюмень г. Тюмень </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БИК 047102001</w:t>
            </w:r>
          </w:p>
          <w:p w:rsidR="00E9408C" w:rsidRPr="00DD1EF9" w:rsidRDefault="00E9408C"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Телефоны: 777-829, 777-942</w:t>
            </w:r>
          </w:p>
          <w:p w:rsidR="0099208A" w:rsidRPr="00DD1EF9"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99208A" w:rsidRPr="00DD1EF9" w:rsidRDefault="0099208A" w:rsidP="0099208A">
            <w:pPr>
              <w:rPr>
                <w:rFonts w:ascii="Times New Roman" w:eastAsia="Times New Roman" w:hAnsi="Times New Roman" w:cs="Times New Roman"/>
                <w:b/>
                <w:sz w:val="24"/>
                <w:lang w:eastAsia="ru-RU"/>
              </w:rPr>
            </w:pPr>
            <w:r w:rsidRPr="00DD1EF9">
              <w:rPr>
                <w:rFonts w:ascii="Times New Roman" w:eastAsia="Times New Roman" w:hAnsi="Times New Roman" w:cs="Times New Roman"/>
                <w:b/>
                <w:sz w:val="24"/>
                <w:lang w:eastAsia="ru-RU"/>
              </w:rPr>
              <w:t>Глава администрации</w:t>
            </w:r>
          </w:p>
          <w:p w:rsidR="0099208A" w:rsidRDefault="0099208A"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Default="00DD1EF9" w:rsidP="0099208A">
            <w:pPr>
              <w:rPr>
                <w:rFonts w:ascii="Times New Roman" w:eastAsia="Times New Roman" w:hAnsi="Times New Roman" w:cs="Times New Roman"/>
                <w:b/>
                <w:sz w:val="24"/>
                <w:lang w:eastAsia="ru-RU"/>
              </w:rPr>
            </w:pPr>
          </w:p>
          <w:p w:rsidR="00DD1EF9" w:rsidRPr="00DD1EF9" w:rsidRDefault="00DD1EF9" w:rsidP="0099208A">
            <w:pPr>
              <w:rPr>
                <w:rFonts w:ascii="Times New Roman" w:eastAsia="Times New Roman" w:hAnsi="Times New Roman" w:cs="Times New Roman"/>
                <w:b/>
                <w:sz w:val="24"/>
                <w:lang w:eastAsia="ru-RU"/>
              </w:rPr>
            </w:pPr>
          </w:p>
          <w:p w:rsidR="0099208A" w:rsidRPr="00DD1EF9" w:rsidRDefault="00DD1EF9" w:rsidP="0099208A">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___________________</w:t>
            </w:r>
            <w:r w:rsidR="0099208A" w:rsidRPr="00DD1EF9">
              <w:rPr>
                <w:rFonts w:ascii="Times New Roman" w:eastAsia="Times New Roman" w:hAnsi="Times New Roman" w:cs="Times New Roman"/>
                <w:b/>
                <w:sz w:val="24"/>
                <w:lang w:eastAsia="ru-RU"/>
              </w:rPr>
              <w:t xml:space="preserve"> </w:t>
            </w:r>
            <w:r w:rsidR="0099208A" w:rsidRPr="00DD1EF9">
              <w:rPr>
                <w:rFonts w:ascii="Times New Roman" w:eastAsia="Times New Roman" w:hAnsi="Times New Roman" w:cs="Times New Roman"/>
                <w:sz w:val="24"/>
                <w:lang w:eastAsia="ru-RU"/>
              </w:rPr>
              <w:t>В.М. Макаревич</w:t>
            </w:r>
          </w:p>
          <w:p w:rsidR="0099208A" w:rsidRPr="00DD1EF9" w:rsidRDefault="0099208A" w:rsidP="0099208A">
            <w:pPr>
              <w:rPr>
                <w:rFonts w:ascii="Times New Roman" w:eastAsia="Times New Roman" w:hAnsi="Times New Roman" w:cs="Times New Roman"/>
                <w:sz w:val="24"/>
                <w:lang w:eastAsia="ru-RU"/>
              </w:rPr>
            </w:pPr>
            <w:r w:rsidRPr="00DD1EF9">
              <w:rPr>
                <w:rFonts w:ascii="Times New Roman" w:eastAsia="Times New Roman" w:hAnsi="Times New Roman" w:cs="Times New Roman"/>
                <w:sz w:val="24"/>
                <w:lang w:eastAsia="ru-RU"/>
              </w:rPr>
              <w:t>М.П.</w:t>
            </w:r>
          </w:p>
        </w:tc>
        <w:tc>
          <w:tcPr>
            <w:tcW w:w="2476" w:type="pct"/>
            <w:hideMark/>
          </w:tcPr>
          <w:p w:rsidR="0099208A" w:rsidRPr="00DD1EF9" w:rsidRDefault="00D412DE" w:rsidP="0099208A">
            <w:pPr>
              <w:rPr>
                <w:rFonts w:ascii="Times New Roman" w:eastAsia="Times New Roman" w:hAnsi="Times New Roman" w:cs="Times New Roman"/>
                <w:b/>
                <w:color w:val="000000"/>
                <w:sz w:val="24"/>
                <w:lang w:eastAsia="ru-RU"/>
              </w:rPr>
            </w:pPr>
            <w:r w:rsidRPr="00DD1EF9">
              <w:rPr>
                <w:rFonts w:ascii="Times New Roman" w:eastAsia="Times New Roman" w:hAnsi="Times New Roman" w:cs="Times New Roman"/>
                <w:b/>
                <w:color w:val="000000"/>
                <w:sz w:val="24"/>
                <w:lang w:eastAsia="ru-RU"/>
              </w:rPr>
              <w:t>Арендатор</w:t>
            </w:r>
            <w:r w:rsidR="0099208A" w:rsidRPr="00DD1EF9">
              <w:rPr>
                <w:rFonts w:ascii="Times New Roman" w:eastAsia="Times New Roman" w:hAnsi="Times New Roman" w:cs="Times New Roman"/>
                <w:b/>
                <w:color w:val="000000"/>
                <w:sz w:val="24"/>
                <w:lang w:eastAsia="ru-RU"/>
              </w:rPr>
              <w:t>:</w:t>
            </w:r>
          </w:p>
          <w:p w:rsidR="00DD1EF9" w:rsidRPr="00DD1EF9" w:rsidRDefault="00DD1EF9" w:rsidP="00DD1EF9">
            <w:pPr>
              <w:jc w:val="both"/>
              <w:rPr>
                <w:rFonts w:ascii="Times New Roman" w:hAnsi="Times New Roman" w:cs="Times New Roman"/>
                <w:b/>
                <w:sz w:val="24"/>
              </w:rPr>
            </w:pPr>
            <w:r w:rsidRPr="00DD1EF9">
              <w:rPr>
                <w:rFonts w:ascii="Times New Roman" w:hAnsi="Times New Roman" w:cs="Times New Roman"/>
                <w:b/>
                <w:sz w:val="24"/>
              </w:rPr>
              <w:t>Акционерное общество энергетики и электрификации «Тюменьэнерго»</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628408, Россия, Тюменская область,</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Ханты-Мансийский автономный округ – Югра, г. Сургут, ул. Университетская, д. 4</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ОГРН 1028600587399</w:t>
            </w:r>
          </w:p>
          <w:p w:rsidR="00DD1EF9" w:rsidRPr="00DD1EF9" w:rsidRDefault="00DD1EF9" w:rsidP="00DD1EF9">
            <w:pPr>
              <w:jc w:val="both"/>
              <w:rPr>
                <w:rFonts w:ascii="Times New Roman" w:hAnsi="Times New Roman" w:cs="Times New Roman"/>
                <w:sz w:val="24"/>
              </w:rPr>
            </w:pPr>
            <w:proofErr w:type="gramStart"/>
            <w:r w:rsidRPr="00DD1EF9">
              <w:rPr>
                <w:rFonts w:ascii="Times New Roman" w:hAnsi="Times New Roman" w:cs="Times New Roman"/>
                <w:sz w:val="24"/>
              </w:rPr>
              <w:t>Западно-Сибирский</w:t>
            </w:r>
            <w:proofErr w:type="gramEnd"/>
            <w:r w:rsidRPr="00DD1EF9">
              <w:rPr>
                <w:rFonts w:ascii="Times New Roman" w:hAnsi="Times New Roman" w:cs="Times New Roman"/>
                <w:sz w:val="24"/>
              </w:rPr>
              <w:t xml:space="preserve"> банк ПАО Сбербанк </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г. Тюмень</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БИК 047102651</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к/с 30101810800000000651</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р/с 40702810267170101719</w:t>
            </w:r>
          </w:p>
          <w:p w:rsidR="00DD1EF9" w:rsidRPr="00DD1EF9" w:rsidRDefault="00DD1EF9" w:rsidP="00DD1EF9">
            <w:pPr>
              <w:jc w:val="both"/>
              <w:rPr>
                <w:rFonts w:ascii="Times New Roman" w:hAnsi="Times New Roman" w:cs="Times New Roman"/>
                <w:b/>
                <w:sz w:val="24"/>
              </w:rPr>
            </w:pPr>
            <w:r w:rsidRPr="00DD1EF9">
              <w:rPr>
                <w:rFonts w:ascii="Times New Roman" w:hAnsi="Times New Roman" w:cs="Times New Roman"/>
                <w:b/>
                <w:sz w:val="24"/>
              </w:rPr>
              <w:t>Филиал АО «Тюменьэнерго» - «Тюменские распределительные сети»</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625000, Тюменская обл., г. Тюмень, ул. Даудельная, 44</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ИНН 8602060185 КПП 720343001</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 xml:space="preserve">Тел. 8-3452-59-63-59, </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Факс 8-3452-59-64-70</w:t>
            </w:r>
          </w:p>
          <w:p w:rsidR="00DD1EF9" w:rsidRPr="00DD1EF9" w:rsidRDefault="00DD1EF9" w:rsidP="00DD1EF9">
            <w:pPr>
              <w:jc w:val="both"/>
              <w:rPr>
                <w:rFonts w:ascii="Times New Roman" w:hAnsi="Times New Roman" w:cs="Times New Roman"/>
                <w:sz w:val="24"/>
              </w:rPr>
            </w:pPr>
            <w:r w:rsidRPr="00DD1EF9">
              <w:rPr>
                <w:rFonts w:ascii="Times New Roman" w:hAnsi="Times New Roman" w:cs="Times New Roman"/>
                <w:sz w:val="24"/>
              </w:rPr>
              <w:t>priem@tumes.te.ru</w:t>
            </w:r>
          </w:p>
          <w:p w:rsidR="0099208A" w:rsidRPr="00DD1EF9" w:rsidRDefault="00DD1EF9" w:rsidP="00DD1EF9">
            <w:pPr>
              <w:rPr>
                <w:rFonts w:ascii="Times New Roman" w:eastAsia="Times New Roman" w:hAnsi="Times New Roman" w:cs="Times New Roman"/>
                <w:b/>
                <w:color w:val="000000"/>
                <w:sz w:val="28"/>
                <w:lang w:eastAsia="ru-RU"/>
              </w:rPr>
            </w:pPr>
            <w:r w:rsidRPr="00DD1EF9">
              <w:rPr>
                <w:rFonts w:ascii="Times New Roman" w:hAnsi="Times New Roman" w:cs="Times New Roman"/>
                <w:sz w:val="24"/>
              </w:rPr>
              <w:t>(</w:t>
            </w:r>
            <w:r>
              <w:rPr>
                <w:rFonts w:ascii="Times New Roman" w:hAnsi="Times New Roman" w:cs="Times New Roman"/>
                <w:sz w:val="24"/>
              </w:rPr>
              <w:t xml:space="preserve">Тюменское </w:t>
            </w:r>
            <w:r w:rsidRPr="00DD1EF9">
              <w:rPr>
                <w:rFonts w:ascii="Times New Roman" w:hAnsi="Times New Roman" w:cs="Times New Roman"/>
                <w:sz w:val="24"/>
              </w:rPr>
              <w:t>ТПО)</w:t>
            </w:r>
          </w:p>
          <w:p w:rsidR="00D412DE" w:rsidRPr="00DD1EF9" w:rsidRDefault="00D412DE" w:rsidP="0099208A">
            <w:pPr>
              <w:rPr>
                <w:rFonts w:ascii="Times New Roman" w:eastAsia="Times New Roman" w:hAnsi="Times New Roman" w:cs="Times New Roman"/>
                <w:b/>
                <w:color w:val="000000"/>
                <w:sz w:val="24"/>
                <w:lang w:eastAsia="ru-RU"/>
              </w:rPr>
            </w:pPr>
          </w:p>
          <w:p w:rsidR="00DD1EF9" w:rsidRPr="00DD1EF9" w:rsidRDefault="00DD1EF9" w:rsidP="00DD1EF9">
            <w:pPr>
              <w:rPr>
                <w:rFonts w:ascii="Times New Roman" w:eastAsia="Times New Roman" w:hAnsi="Times New Roman" w:cs="Times New Roman"/>
                <w:b/>
                <w:color w:val="000000"/>
                <w:sz w:val="24"/>
                <w:lang w:eastAsia="ru-RU"/>
              </w:rPr>
            </w:pPr>
            <w:r w:rsidRPr="00DD1EF9">
              <w:rPr>
                <w:rFonts w:ascii="Times New Roman" w:eastAsia="Times New Roman" w:hAnsi="Times New Roman" w:cs="Times New Roman"/>
                <w:b/>
                <w:color w:val="000000"/>
                <w:sz w:val="24"/>
                <w:lang w:eastAsia="ru-RU"/>
              </w:rPr>
              <w:t xml:space="preserve">Заместитель генерального директора </w:t>
            </w:r>
          </w:p>
          <w:p w:rsidR="00DD1EF9" w:rsidRPr="00DD1EF9" w:rsidRDefault="00DD1EF9" w:rsidP="00DD1EF9">
            <w:pPr>
              <w:rPr>
                <w:rFonts w:ascii="Times New Roman" w:eastAsia="Times New Roman" w:hAnsi="Times New Roman" w:cs="Times New Roman"/>
                <w:b/>
                <w:color w:val="000000"/>
                <w:sz w:val="24"/>
                <w:lang w:eastAsia="ru-RU"/>
              </w:rPr>
            </w:pPr>
            <w:r w:rsidRPr="00DD1EF9">
              <w:rPr>
                <w:rFonts w:ascii="Times New Roman" w:eastAsia="Times New Roman" w:hAnsi="Times New Roman" w:cs="Times New Roman"/>
                <w:b/>
                <w:color w:val="000000"/>
                <w:sz w:val="24"/>
                <w:lang w:eastAsia="ru-RU"/>
              </w:rPr>
              <w:t>-директор филиала АО «Тюменьэнерго» - «Тюменские распределительные сети»</w:t>
            </w:r>
          </w:p>
          <w:p w:rsidR="00D412DE" w:rsidRPr="00DD1EF9" w:rsidRDefault="00D412DE" w:rsidP="0099208A">
            <w:pPr>
              <w:rPr>
                <w:rFonts w:ascii="Times New Roman" w:eastAsia="Times New Roman" w:hAnsi="Times New Roman" w:cs="Times New Roman"/>
                <w:b/>
                <w:color w:val="000000"/>
                <w:sz w:val="24"/>
                <w:lang w:eastAsia="ru-RU"/>
              </w:rPr>
            </w:pPr>
          </w:p>
          <w:p w:rsidR="00D412DE" w:rsidRPr="00DD1EF9" w:rsidRDefault="00D412DE" w:rsidP="0099208A">
            <w:pPr>
              <w:rPr>
                <w:rFonts w:ascii="Times New Roman" w:eastAsia="Times New Roman" w:hAnsi="Times New Roman" w:cs="Times New Roman"/>
                <w:b/>
                <w:color w:val="000000"/>
                <w:sz w:val="24"/>
                <w:lang w:eastAsia="ru-RU"/>
              </w:rPr>
            </w:pPr>
          </w:p>
          <w:p w:rsidR="0099208A" w:rsidRPr="00DD1EF9" w:rsidRDefault="0099208A" w:rsidP="0099208A">
            <w:pPr>
              <w:rPr>
                <w:rFonts w:ascii="Times New Roman" w:eastAsia="Times New Roman" w:hAnsi="Times New Roman" w:cs="Times New Roman"/>
                <w:b/>
                <w:color w:val="000000"/>
                <w:sz w:val="24"/>
                <w:lang w:eastAsia="ru-RU"/>
              </w:rPr>
            </w:pPr>
            <w:r w:rsidRPr="00DD1EF9">
              <w:rPr>
                <w:rFonts w:ascii="Times New Roman" w:eastAsia="Times New Roman" w:hAnsi="Times New Roman" w:cs="Times New Roman"/>
                <w:b/>
                <w:color w:val="000000"/>
                <w:sz w:val="24"/>
                <w:lang w:eastAsia="ru-RU"/>
              </w:rPr>
              <w:t>___</w:t>
            </w:r>
            <w:r w:rsidR="00DD1EF9">
              <w:rPr>
                <w:rFonts w:ascii="Times New Roman" w:eastAsia="Times New Roman" w:hAnsi="Times New Roman" w:cs="Times New Roman"/>
                <w:b/>
                <w:color w:val="000000"/>
                <w:sz w:val="24"/>
                <w:lang w:eastAsia="ru-RU"/>
              </w:rPr>
              <w:t xml:space="preserve">_____________________ </w:t>
            </w:r>
            <w:r w:rsidR="00D412DE" w:rsidRPr="00DD1EF9">
              <w:rPr>
                <w:rFonts w:ascii="Times New Roman" w:eastAsia="Times New Roman" w:hAnsi="Times New Roman" w:cs="Times New Roman"/>
                <w:color w:val="000000"/>
                <w:sz w:val="24"/>
                <w:lang w:eastAsia="ru-RU"/>
              </w:rPr>
              <w:t>В.Г. Сорокин</w:t>
            </w:r>
          </w:p>
          <w:p w:rsidR="0099208A" w:rsidRPr="00DD1EF9" w:rsidRDefault="0099208A" w:rsidP="0099208A">
            <w:pPr>
              <w:rPr>
                <w:rFonts w:ascii="Times New Roman" w:eastAsia="Times New Roman" w:hAnsi="Times New Roman" w:cs="Times New Roman"/>
                <w:color w:val="000000"/>
                <w:sz w:val="24"/>
                <w:lang w:eastAsia="ru-RU"/>
              </w:rPr>
            </w:pPr>
            <w:r w:rsidRPr="00DD1EF9">
              <w:rPr>
                <w:rFonts w:ascii="Times New Roman" w:eastAsia="Times New Roman" w:hAnsi="Times New Roman" w:cs="Times New Roman"/>
                <w:color w:val="000000"/>
                <w:sz w:val="24"/>
                <w:lang w:eastAsia="ru-RU"/>
              </w:rPr>
              <w:t>М.П.</w:t>
            </w:r>
            <w:bookmarkStart w:id="0" w:name="_GoBack"/>
            <w:bookmarkEnd w:id="0"/>
          </w:p>
        </w:tc>
      </w:tr>
    </w:tbl>
    <w:p w:rsidR="00D17391" w:rsidRDefault="00D17391"/>
    <w:sectPr w:rsidR="00D17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12"/>
    <w:rsid w:val="000A21E4"/>
    <w:rsid w:val="00114712"/>
    <w:rsid w:val="00314657"/>
    <w:rsid w:val="003F08D0"/>
    <w:rsid w:val="004A3815"/>
    <w:rsid w:val="0065336B"/>
    <w:rsid w:val="00662934"/>
    <w:rsid w:val="006B6B2F"/>
    <w:rsid w:val="006D4B1E"/>
    <w:rsid w:val="006D5C2A"/>
    <w:rsid w:val="00775D1F"/>
    <w:rsid w:val="007F7696"/>
    <w:rsid w:val="0099208A"/>
    <w:rsid w:val="00B15D47"/>
    <w:rsid w:val="00D102FC"/>
    <w:rsid w:val="00D17391"/>
    <w:rsid w:val="00D412DE"/>
    <w:rsid w:val="00DD1EF9"/>
    <w:rsid w:val="00E811B3"/>
    <w:rsid w:val="00E9408C"/>
    <w:rsid w:val="00FE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42511-D932-4AE2-ABCB-2F985B20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811B3"/>
    <w:pPr>
      <w:tabs>
        <w:tab w:val="left" w:pos="284"/>
      </w:tabs>
      <w:ind w:left="284" w:hanging="284"/>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E811B3"/>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ITSP</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Хитрова</dc:creator>
  <cp:keywords/>
  <dc:description/>
  <cp:lastModifiedBy>Богачева Анастасия Сергеевна</cp:lastModifiedBy>
  <cp:revision>14</cp:revision>
  <dcterms:created xsi:type="dcterms:W3CDTF">2016-07-04T04:48:00Z</dcterms:created>
  <dcterms:modified xsi:type="dcterms:W3CDTF">2016-07-06T03:16:00Z</dcterms:modified>
</cp:coreProperties>
</file>