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1F" w:rsidRPr="0062651F" w:rsidRDefault="0062651F" w:rsidP="0062651F">
      <w:pPr>
        <w:spacing w:after="100" w:afterAutospacing="1" w:line="288" w:lineRule="auto"/>
        <w:jc w:val="center"/>
        <w:outlineLvl w:val="0"/>
        <w:rPr>
          <w:rFonts w:ascii="Arial" w:eastAsia="Times New Roman" w:hAnsi="Arial" w:cs="Arial"/>
          <w:color w:val="333333"/>
          <w:kern w:val="36"/>
          <w:sz w:val="27"/>
          <w:szCs w:val="27"/>
          <w:lang w:eastAsia="ru-RU"/>
        </w:rPr>
      </w:pPr>
      <w:r w:rsidRPr="0062651F">
        <w:rPr>
          <w:rFonts w:ascii="Arial" w:eastAsia="Times New Roman" w:hAnsi="Arial" w:cs="Arial"/>
          <w:color w:val="333333"/>
          <w:kern w:val="36"/>
          <w:sz w:val="27"/>
          <w:szCs w:val="27"/>
          <w:lang w:eastAsia="ru-RU"/>
        </w:rPr>
        <w:t xml:space="preserve">Запрос предложений (объявление о покупке) № 565657. </w:t>
      </w:r>
      <w:bookmarkStart w:id="0" w:name="_GoBack"/>
      <w:bookmarkEnd w:id="0"/>
    </w:p>
    <w:p w:rsidR="0062651F" w:rsidRPr="0062651F" w:rsidRDefault="0062651F" w:rsidP="0062651F">
      <w:pPr>
        <w:spacing w:before="100" w:beforeAutospacing="1" w:after="100" w:afterAutospacing="1"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Приём заявок завершается 28.10.2015 в 11:00 по московскому времени</w:t>
      </w:r>
      <w:r w:rsidRPr="0062651F">
        <w:rPr>
          <w:rFonts w:ascii="Arial" w:eastAsia="Times New Roman" w:hAnsi="Arial" w:cs="Arial"/>
          <w:color w:val="FF0000"/>
          <w:sz w:val="18"/>
          <w:szCs w:val="18"/>
          <w:lang w:eastAsia="ru-RU"/>
        </w:rPr>
        <w:t xml:space="preserve">  (через 15 суток, 1 час, 37 минут и 37 секунд) </w:t>
      </w:r>
      <w:r w:rsidRPr="0062651F">
        <w:rPr>
          <w:rFonts w:ascii="Arial" w:eastAsia="Times New Roman" w:hAnsi="Arial" w:cs="Arial"/>
          <w:vanish/>
          <w:color w:val="FF0000"/>
          <w:sz w:val="18"/>
          <w:szCs w:val="18"/>
          <w:lang w:eastAsia="ru-RU"/>
        </w:rPr>
        <w:t xml:space="preserve">(завершён) </w:t>
      </w:r>
      <w:r w:rsidRPr="0062651F">
        <w:rPr>
          <w:rFonts w:ascii="Arial" w:eastAsia="Times New Roman" w:hAnsi="Arial" w:cs="Arial"/>
          <w:vanish/>
          <w:color w:val="FF0000"/>
          <w:sz w:val="18"/>
          <w:szCs w:val="18"/>
          <w:lang w:eastAsia="ru-RU"/>
        </w:rPr>
        <w:br/>
      </w:r>
      <w:r w:rsidRPr="0062651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2651F">
        <w:rPr>
          <w:rFonts w:ascii="Arial" w:eastAsia="Times New Roman" w:hAnsi="Arial" w:cs="Arial"/>
          <w:vanish/>
          <w:color w:val="FF0000"/>
          <w:sz w:val="18"/>
          <w:szCs w:val="18"/>
          <w:lang w:eastAsia="ru-RU"/>
        </w:rPr>
        <w:t xml:space="preserve"> </w:t>
      </w:r>
      <w:r w:rsidRPr="0062651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2651F" w:rsidRPr="0062651F">
        <w:trPr>
          <w:tblCellSpacing w:w="0" w:type="dxa"/>
        </w:trPr>
        <w:tc>
          <w:tcPr>
            <w:tcW w:w="0" w:type="auto"/>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b/>
                <w:bCs/>
                <w:sz w:val="18"/>
                <w:szCs w:val="18"/>
                <w:lang w:eastAsia="ru-RU"/>
              </w:rPr>
              <w:t>Извещение</w:t>
            </w:r>
          </w:p>
          <w:p w:rsidR="0062651F" w:rsidRPr="0062651F" w:rsidRDefault="0062651F" w:rsidP="0062651F">
            <w:pPr>
              <w:shd w:val="clear" w:color="auto" w:fill="D5DADB"/>
              <w:spacing w:after="30" w:line="240" w:lineRule="auto"/>
              <w:rPr>
                <w:rFonts w:ascii="Arial" w:eastAsia="Times New Roman" w:hAnsi="Arial" w:cs="Arial"/>
                <w:color w:val="333333"/>
                <w:sz w:val="18"/>
                <w:szCs w:val="18"/>
                <w:lang w:eastAsia="ru-RU"/>
              </w:rPr>
            </w:pPr>
            <w:hyperlink r:id="rId5" w:history="1">
              <w:r w:rsidRPr="0062651F">
                <w:rPr>
                  <w:rFonts w:ascii="Arial" w:eastAsia="Times New Roman" w:hAnsi="Arial" w:cs="Arial"/>
                  <w:color w:val="50565F"/>
                  <w:sz w:val="18"/>
                  <w:szCs w:val="18"/>
                  <w:u w:val="single"/>
                  <w:bdr w:val="none" w:sz="0" w:space="0" w:color="auto" w:frame="1"/>
                  <w:lang w:eastAsia="ru-RU"/>
                </w:rPr>
                <w:t>Разъяснения</w:t>
              </w:r>
              <w:r w:rsidRPr="0062651F">
                <w:rPr>
                  <w:rFonts w:ascii="Arial" w:eastAsia="Times New Roman" w:hAnsi="Arial" w:cs="Arial"/>
                  <w:color w:val="333333"/>
                  <w:sz w:val="18"/>
                  <w:szCs w:val="18"/>
                  <w:u w:val="single"/>
                  <w:bdr w:val="none" w:sz="0" w:space="0" w:color="auto" w:frame="1"/>
                  <w:lang w:eastAsia="ru-RU"/>
                </w:rPr>
                <w:t> - 0</w:t>
              </w:r>
            </w:hyperlink>
          </w:p>
          <w:p w:rsidR="0062651F" w:rsidRPr="0062651F" w:rsidRDefault="0062651F" w:rsidP="0062651F">
            <w:pPr>
              <w:shd w:val="clear" w:color="auto" w:fill="D5DADB"/>
              <w:spacing w:after="30" w:line="240" w:lineRule="auto"/>
              <w:rPr>
                <w:rFonts w:ascii="Arial" w:eastAsia="Times New Roman" w:hAnsi="Arial" w:cs="Arial"/>
                <w:color w:val="333333"/>
                <w:sz w:val="18"/>
                <w:szCs w:val="18"/>
                <w:lang w:eastAsia="ru-RU"/>
              </w:rPr>
            </w:pPr>
            <w:hyperlink r:id="rId6" w:history="1">
              <w:r w:rsidRPr="0062651F">
                <w:rPr>
                  <w:rFonts w:ascii="Arial" w:eastAsia="Times New Roman" w:hAnsi="Arial" w:cs="Arial"/>
                  <w:color w:val="50565F"/>
                  <w:sz w:val="18"/>
                  <w:szCs w:val="18"/>
                  <w:u w:val="single"/>
                  <w:bdr w:val="none" w:sz="0" w:space="0" w:color="auto" w:frame="1"/>
                  <w:lang w:eastAsia="ru-RU"/>
                </w:rPr>
                <w:t>Приглашения к участию</w:t>
              </w:r>
              <w:r w:rsidRPr="0062651F">
                <w:rPr>
                  <w:rFonts w:ascii="Arial" w:eastAsia="Times New Roman" w:hAnsi="Arial" w:cs="Arial"/>
                  <w:color w:val="333333"/>
                  <w:sz w:val="18"/>
                  <w:szCs w:val="18"/>
                  <w:u w:val="single"/>
                  <w:bdr w:val="none" w:sz="0" w:space="0" w:color="auto" w:frame="1"/>
                  <w:lang w:eastAsia="ru-RU"/>
                </w:rPr>
                <w:t> - 0</w:t>
              </w:r>
            </w:hyperlink>
          </w:p>
          <w:p w:rsidR="0062651F" w:rsidRPr="0062651F" w:rsidRDefault="0062651F" w:rsidP="0062651F">
            <w:pPr>
              <w:shd w:val="clear" w:color="auto" w:fill="D5DADB"/>
              <w:spacing w:after="30" w:line="240" w:lineRule="auto"/>
              <w:rPr>
                <w:rFonts w:ascii="Arial" w:eastAsia="Times New Roman" w:hAnsi="Arial" w:cs="Arial"/>
                <w:color w:val="333333"/>
                <w:sz w:val="18"/>
                <w:szCs w:val="18"/>
                <w:lang w:eastAsia="ru-RU"/>
              </w:rPr>
            </w:pPr>
            <w:hyperlink r:id="rId7" w:history="1">
              <w:r w:rsidRPr="0062651F">
                <w:rPr>
                  <w:rFonts w:ascii="Arial" w:eastAsia="Times New Roman" w:hAnsi="Arial" w:cs="Arial"/>
                  <w:color w:val="50565F"/>
                  <w:sz w:val="18"/>
                  <w:szCs w:val="18"/>
                  <w:u w:val="single"/>
                  <w:bdr w:val="none" w:sz="0" w:space="0" w:color="auto" w:frame="1"/>
                  <w:lang w:eastAsia="ru-RU"/>
                </w:rPr>
                <w:t>Статистика посещений</w:t>
              </w:r>
              <w:r w:rsidRPr="0062651F">
                <w:rPr>
                  <w:rFonts w:ascii="Arial" w:eastAsia="Times New Roman" w:hAnsi="Arial" w:cs="Arial"/>
                  <w:color w:val="333333"/>
                  <w:sz w:val="18"/>
                  <w:szCs w:val="18"/>
                  <w:u w:val="single"/>
                  <w:bdr w:val="none" w:sz="0" w:space="0" w:color="auto" w:frame="1"/>
                  <w:lang w:eastAsia="ru-RU"/>
                </w:rPr>
                <w:t> - 0</w:t>
              </w:r>
            </w:hyperlink>
          </w:p>
          <w:p w:rsidR="0062651F" w:rsidRPr="0062651F" w:rsidRDefault="0062651F" w:rsidP="0062651F">
            <w:pPr>
              <w:shd w:val="clear" w:color="auto" w:fill="D5DADB"/>
              <w:spacing w:after="30" w:line="240" w:lineRule="auto"/>
              <w:rPr>
                <w:rFonts w:ascii="Arial" w:eastAsia="Times New Roman" w:hAnsi="Arial" w:cs="Arial"/>
                <w:color w:val="333333"/>
                <w:sz w:val="18"/>
                <w:szCs w:val="18"/>
                <w:lang w:eastAsia="ru-RU"/>
              </w:rPr>
            </w:pPr>
            <w:hyperlink r:id="rId8" w:history="1">
              <w:r w:rsidRPr="0062651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2651F">
                <w:rPr>
                  <w:rFonts w:ascii="Arial" w:eastAsia="Times New Roman" w:hAnsi="Arial" w:cs="Arial"/>
                  <w:color w:val="333333"/>
                  <w:sz w:val="18"/>
                  <w:szCs w:val="18"/>
                  <w:u w:val="single"/>
                  <w:bdr w:val="none" w:sz="0" w:space="0" w:color="auto" w:frame="1"/>
                  <w:lang w:eastAsia="ru-RU"/>
                </w:rPr>
                <w:t> - 0</w:t>
              </w:r>
            </w:hyperlink>
          </w:p>
        </w:tc>
      </w:tr>
    </w:tbl>
    <w:p w:rsidR="0062651F" w:rsidRPr="0062651F" w:rsidRDefault="0062651F" w:rsidP="0062651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2651F" w:rsidRPr="0062651F">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62651F" w:rsidRPr="0062651F">
              <w:trPr>
                <w:tblCellSpacing w:w="6" w:type="dxa"/>
              </w:trPr>
              <w:tc>
                <w:tcPr>
                  <w:tcW w:w="0" w:type="auto"/>
                  <w:shd w:val="clear" w:color="auto" w:fill="C2C9CD"/>
                  <w:tcMar>
                    <w:top w:w="75" w:type="dxa"/>
                    <w:left w:w="75" w:type="dxa"/>
                    <w:bottom w:w="75" w:type="dxa"/>
                    <w:right w:w="75" w:type="dxa"/>
                  </w:tcMar>
                  <w:hideMark/>
                </w:tcPr>
                <w:p w:rsidR="0062651F" w:rsidRPr="0062651F" w:rsidRDefault="0062651F" w:rsidP="0062651F">
                  <w:pPr>
                    <w:shd w:val="clear" w:color="auto" w:fill="C2C9CD"/>
                    <w:spacing w:after="0" w:line="288" w:lineRule="auto"/>
                    <w:outlineLvl w:val="2"/>
                    <w:rPr>
                      <w:rFonts w:ascii="Arial" w:eastAsia="Times New Roman" w:hAnsi="Arial" w:cs="Arial"/>
                      <w:color w:val="333333"/>
                      <w:sz w:val="18"/>
                      <w:szCs w:val="18"/>
                      <w:lang w:eastAsia="ru-RU"/>
                    </w:rPr>
                  </w:pPr>
                  <w:r w:rsidRPr="0062651F">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высоковольтных выключателей 110 </w:t>
                  </w:r>
                  <w:proofErr w:type="spellStart"/>
                  <w:r w:rsidRPr="0062651F">
                    <w:rPr>
                      <w:rFonts w:ascii="Arial" w:eastAsia="Times New Roman" w:hAnsi="Arial" w:cs="Arial"/>
                      <w:color w:val="333333"/>
                      <w:sz w:val="18"/>
                      <w:szCs w:val="18"/>
                      <w:lang w:eastAsia="ru-RU"/>
                    </w:rPr>
                    <w:t>кВ</w:t>
                  </w:r>
                  <w:proofErr w:type="spellEnd"/>
                  <w:r w:rsidRPr="0062651F">
                    <w:rPr>
                      <w:rFonts w:ascii="Arial" w:eastAsia="Times New Roman" w:hAnsi="Arial" w:cs="Arial"/>
                      <w:color w:val="333333"/>
                      <w:sz w:val="18"/>
                      <w:szCs w:val="18"/>
                      <w:lang w:eastAsia="ru-RU"/>
                    </w:rPr>
                    <w:t xml:space="preserve"> на объектах филиала АО «</w:t>
                  </w:r>
                  <w:proofErr w:type="spellStart"/>
                  <w:r w:rsidRPr="0062651F">
                    <w:rPr>
                      <w:rFonts w:ascii="Arial" w:eastAsia="Times New Roman" w:hAnsi="Arial" w:cs="Arial"/>
                      <w:color w:val="333333"/>
                      <w:sz w:val="18"/>
                      <w:szCs w:val="18"/>
                      <w:lang w:eastAsia="ru-RU"/>
                    </w:rPr>
                    <w:t>Тюменьэнерго</w:t>
                  </w:r>
                  <w:proofErr w:type="spellEnd"/>
                  <w:r w:rsidRPr="0062651F">
                    <w:rPr>
                      <w:rFonts w:ascii="Arial" w:eastAsia="Times New Roman" w:hAnsi="Arial" w:cs="Arial"/>
                      <w:color w:val="333333"/>
                      <w:sz w:val="18"/>
                      <w:szCs w:val="18"/>
                      <w:lang w:eastAsia="ru-RU"/>
                    </w:rPr>
                    <w:t xml:space="preserve">» </w:t>
                  </w:r>
                  <w:proofErr w:type="spellStart"/>
                  <w:r w:rsidRPr="0062651F">
                    <w:rPr>
                      <w:rFonts w:ascii="Arial" w:eastAsia="Times New Roman" w:hAnsi="Arial" w:cs="Arial"/>
                      <w:color w:val="333333"/>
                      <w:sz w:val="18"/>
                      <w:szCs w:val="18"/>
                      <w:lang w:eastAsia="ru-RU"/>
                    </w:rPr>
                    <w:t>Нефтеюганские</w:t>
                  </w:r>
                  <w:proofErr w:type="spellEnd"/>
                  <w:r w:rsidRPr="0062651F">
                    <w:rPr>
                      <w:rFonts w:ascii="Arial" w:eastAsia="Times New Roman" w:hAnsi="Arial" w:cs="Arial"/>
                      <w:color w:val="333333"/>
                      <w:sz w:val="18"/>
                      <w:szCs w:val="18"/>
                      <w:lang w:eastAsia="ru-RU"/>
                    </w:rPr>
                    <w:t xml:space="preserve"> электрические </w:t>
                  </w:r>
                  <w:r w:rsidRPr="0062651F">
                    <w:rPr>
                      <w:rFonts w:ascii="Arial" w:eastAsia="Times New Roman" w:hAnsi="Arial" w:cs="Arial"/>
                      <w:color w:val="333333"/>
                      <w:sz w:val="18"/>
                      <w:szCs w:val="18"/>
                      <w:lang w:eastAsia="ru-RU"/>
                    </w:rPr>
                    <w:br/>
                    <w:t>сети</w:t>
                  </w:r>
                  <w:r w:rsidRPr="0062651F">
                    <w:rPr>
                      <w:rFonts w:ascii="Arial" w:eastAsia="Times New Roman" w:hAnsi="Arial" w:cs="Arial"/>
                      <w:color w:val="333333"/>
                      <w:sz w:val="18"/>
                      <w:szCs w:val="18"/>
                      <w:lang w:eastAsia="ru-RU"/>
                    </w:rPr>
                    <w:br/>
                    <w:t xml:space="preserve">Вы... Развернуть </w:t>
                  </w:r>
                </w:p>
                <w:p w:rsidR="0062651F" w:rsidRPr="0062651F" w:rsidRDefault="0062651F" w:rsidP="0062651F">
                  <w:pPr>
                    <w:shd w:val="clear" w:color="auto" w:fill="C2C9CD"/>
                    <w:spacing w:after="0" w:line="288" w:lineRule="auto"/>
                    <w:outlineLvl w:val="2"/>
                    <w:rPr>
                      <w:rFonts w:ascii="Arial" w:eastAsia="Times New Roman" w:hAnsi="Arial" w:cs="Arial"/>
                      <w:vanish/>
                      <w:color w:val="333333"/>
                      <w:sz w:val="18"/>
                      <w:szCs w:val="18"/>
                      <w:lang w:eastAsia="ru-RU"/>
                    </w:rPr>
                  </w:pPr>
                  <w:r w:rsidRPr="0062651F">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высоковольтных выключателей 110 </w:t>
                  </w:r>
                  <w:proofErr w:type="spellStart"/>
                  <w:r w:rsidRPr="0062651F">
                    <w:rPr>
                      <w:rFonts w:ascii="Arial" w:eastAsia="Times New Roman" w:hAnsi="Arial" w:cs="Arial"/>
                      <w:color w:val="333333"/>
                      <w:sz w:val="18"/>
                      <w:szCs w:val="18"/>
                      <w:lang w:eastAsia="ru-RU"/>
                    </w:rPr>
                    <w:t>кВ</w:t>
                  </w:r>
                  <w:proofErr w:type="spellEnd"/>
                  <w:r w:rsidRPr="0062651F">
                    <w:rPr>
                      <w:rFonts w:ascii="Arial" w:eastAsia="Times New Roman" w:hAnsi="Arial" w:cs="Arial"/>
                      <w:color w:val="333333"/>
                      <w:sz w:val="18"/>
                      <w:szCs w:val="18"/>
                      <w:lang w:eastAsia="ru-RU"/>
                    </w:rPr>
                    <w:t xml:space="preserve"> на объектах филиала АО «</w:t>
                  </w:r>
                  <w:proofErr w:type="spellStart"/>
                  <w:r w:rsidRPr="0062651F">
                    <w:rPr>
                      <w:rFonts w:ascii="Arial" w:eastAsia="Times New Roman" w:hAnsi="Arial" w:cs="Arial"/>
                      <w:color w:val="333333"/>
                      <w:sz w:val="18"/>
                      <w:szCs w:val="18"/>
                      <w:lang w:eastAsia="ru-RU"/>
                    </w:rPr>
                    <w:t>Тюменьэнерго</w:t>
                  </w:r>
                  <w:proofErr w:type="spellEnd"/>
                  <w:r w:rsidRPr="0062651F">
                    <w:rPr>
                      <w:rFonts w:ascii="Arial" w:eastAsia="Times New Roman" w:hAnsi="Arial" w:cs="Arial"/>
                      <w:color w:val="333333"/>
                      <w:sz w:val="18"/>
                      <w:szCs w:val="18"/>
                      <w:lang w:eastAsia="ru-RU"/>
                    </w:rPr>
                    <w:t xml:space="preserve">» </w:t>
                  </w:r>
                  <w:proofErr w:type="spellStart"/>
                  <w:r w:rsidRPr="0062651F">
                    <w:rPr>
                      <w:rFonts w:ascii="Arial" w:eastAsia="Times New Roman" w:hAnsi="Arial" w:cs="Arial"/>
                      <w:color w:val="333333"/>
                      <w:sz w:val="18"/>
                      <w:szCs w:val="18"/>
                      <w:lang w:eastAsia="ru-RU"/>
                    </w:rPr>
                    <w:t>Нефтеюганские</w:t>
                  </w:r>
                  <w:proofErr w:type="spellEnd"/>
                  <w:r w:rsidRPr="0062651F">
                    <w:rPr>
                      <w:rFonts w:ascii="Arial" w:eastAsia="Times New Roman" w:hAnsi="Arial" w:cs="Arial"/>
                      <w:color w:val="333333"/>
                      <w:sz w:val="18"/>
                      <w:szCs w:val="18"/>
                      <w:lang w:eastAsia="ru-RU"/>
                    </w:rPr>
                    <w:t xml:space="preserve"> электрические </w:t>
                  </w:r>
                  <w:r w:rsidRPr="0062651F">
                    <w:rPr>
                      <w:rFonts w:ascii="Arial" w:eastAsia="Times New Roman" w:hAnsi="Arial" w:cs="Arial"/>
                      <w:color w:val="333333"/>
                      <w:sz w:val="18"/>
                      <w:szCs w:val="18"/>
                      <w:lang w:eastAsia="ru-RU"/>
                    </w:rPr>
                    <w:br/>
                    <w:t>сети</w:t>
                  </w:r>
                  <w:r w:rsidRPr="0062651F">
                    <w:rPr>
                      <w:rFonts w:ascii="Arial" w:eastAsia="Times New Roman" w:hAnsi="Arial" w:cs="Arial"/>
                      <w:color w:val="333333"/>
                      <w:sz w:val="18"/>
                      <w:szCs w:val="18"/>
                      <w:lang w:eastAsia="ru-RU"/>
                    </w:rPr>
                    <w:br/>
                    <w:t xml:space="preserve">Выполнение работ по капитальному ремонту высоковольтных выключателей 110 </w:t>
                  </w:r>
                  <w:proofErr w:type="spellStart"/>
                  <w:r w:rsidRPr="0062651F">
                    <w:rPr>
                      <w:rFonts w:ascii="Arial" w:eastAsia="Times New Roman" w:hAnsi="Arial" w:cs="Arial"/>
                      <w:color w:val="333333"/>
                      <w:sz w:val="18"/>
                      <w:szCs w:val="18"/>
                      <w:lang w:eastAsia="ru-RU"/>
                    </w:rPr>
                    <w:t>кВ</w:t>
                  </w:r>
                  <w:proofErr w:type="spellEnd"/>
                  <w:r w:rsidRPr="0062651F">
                    <w:rPr>
                      <w:rFonts w:ascii="Arial" w:eastAsia="Times New Roman" w:hAnsi="Arial" w:cs="Arial"/>
                      <w:color w:val="333333"/>
                      <w:sz w:val="18"/>
                      <w:szCs w:val="18"/>
                      <w:lang w:eastAsia="ru-RU"/>
                    </w:rPr>
                    <w:t xml:space="preserve"> на объектах филиала АО «</w:t>
                  </w:r>
                  <w:proofErr w:type="spellStart"/>
                  <w:r w:rsidRPr="0062651F">
                    <w:rPr>
                      <w:rFonts w:ascii="Arial" w:eastAsia="Times New Roman" w:hAnsi="Arial" w:cs="Arial"/>
                      <w:color w:val="333333"/>
                      <w:sz w:val="18"/>
                      <w:szCs w:val="18"/>
                      <w:lang w:eastAsia="ru-RU"/>
                    </w:rPr>
                    <w:t>Тю-меньэнерго</w:t>
                  </w:r>
                  <w:proofErr w:type="spellEnd"/>
                  <w:r w:rsidRPr="0062651F">
                    <w:rPr>
                      <w:rFonts w:ascii="Arial" w:eastAsia="Times New Roman" w:hAnsi="Arial" w:cs="Arial"/>
                      <w:color w:val="333333"/>
                      <w:sz w:val="18"/>
                      <w:szCs w:val="18"/>
                      <w:lang w:eastAsia="ru-RU"/>
                    </w:rPr>
                    <w:t xml:space="preserve">» </w:t>
                  </w:r>
                  <w:proofErr w:type="spellStart"/>
                  <w:r w:rsidRPr="0062651F">
                    <w:rPr>
                      <w:rFonts w:ascii="Arial" w:eastAsia="Times New Roman" w:hAnsi="Arial" w:cs="Arial"/>
                      <w:color w:val="333333"/>
                      <w:sz w:val="18"/>
                      <w:szCs w:val="18"/>
                      <w:lang w:eastAsia="ru-RU"/>
                    </w:rPr>
                    <w:t>Нефтеюганские</w:t>
                  </w:r>
                  <w:proofErr w:type="spellEnd"/>
                  <w:r w:rsidRPr="0062651F">
                    <w:rPr>
                      <w:rFonts w:ascii="Arial" w:eastAsia="Times New Roman" w:hAnsi="Arial" w:cs="Arial"/>
                      <w:color w:val="333333"/>
                      <w:sz w:val="18"/>
                      <w:szCs w:val="18"/>
                      <w:lang w:eastAsia="ru-RU"/>
                    </w:rPr>
                    <w:t xml:space="preserve"> электрические сети (Ремонт)</w:t>
                  </w:r>
                  <w:r w:rsidRPr="0062651F">
                    <w:rPr>
                      <w:rFonts w:ascii="Arial" w:eastAsia="Times New Roman" w:hAnsi="Arial" w:cs="Arial"/>
                      <w:vanish/>
                      <w:color w:val="333333"/>
                      <w:sz w:val="18"/>
                      <w:szCs w:val="18"/>
                      <w:lang w:eastAsia="ru-RU"/>
                    </w:rPr>
                    <w:t xml:space="preserve"> Свернуть </w:t>
                  </w:r>
                </w:p>
              </w:tc>
            </w:tr>
            <w:tr w:rsidR="0062651F" w:rsidRPr="0062651F">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Категории классификатора:</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3120103 </w:t>
                        </w:r>
                        <w:hyperlink r:id="rId9" w:history="1">
                          <w:r w:rsidRPr="0062651F">
                            <w:rPr>
                              <w:rFonts w:ascii="Arial" w:eastAsia="Times New Roman" w:hAnsi="Arial" w:cs="Arial"/>
                              <w:color w:val="1C50A4"/>
                              <w:sz w:val="18"/>
                              <w:szCs w:val="18"/>
                              <w:lang w:eastAsia="ru-RU"/>
                            </w:rPr>
                            <w:t xml:space="preserve">Выключатели, контакторы и реверсоры переменного тока высокого напряжения напряжением от 66 до 132 </w:t>
                          </w:r>
                          <w:proofErr w:type="spellStart"/>
                          <w:r w:rsidRPr="0062651F">
                            <w:rPr>
                              <w:rFonts w:ascii="Arial" w:eastAsia="Times New Roman" w:hAnsi="Arial" w:cs="Arial"/>
                              <w:color w:val="1C50A4"/>
                              <w:sz w:val="18"/>
                              <w:szCs w:val="18"/>
                              <w:lang w:eastAsia="ru-RU"/>
                            </w:rPr>
                            <w:t>кВ</w:t>
                          </w:r>
                          <w:proofErr w:type="spellEnd"/>
                        </w:hyperlink>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Категория ОКДП:</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3120100 </w:t>
                        </w:r>
                        <w:hyperlink r:id="rId10" w:history="1">
                          <w:r w:rsidRPr="0062651F">
                            <w:rPr>
                              <w:rFonts w:ascii="Arial" w:eastAsia="Times New Roman" w:hAnsi="Arial" w:cs="Arial"/>
                              <w:color w:val="1C50A4"/>
                              <w:sz w:val="18"/>
                              <w:szCs w:val="18"/>
                              <w:lang w:eastAsia="ru-RU"/>
                            </w:rPr>
                            <w:t>Выключатели, контакторы и реверсоры переменного тока высокого напряжения</w:t>
                          </w:r>
                        </w:hyperlink>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Категория ОКВЭД:</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15pt" o:ole="">
                              <v:imagedata r:id="rId11" o:title=""/>
                            </v:shape>
                            <w:control r:id="rId12" w:name="DefaultOcxName" w:shapeid="_x0000_i1041"/>
                          </w:object>
                        </w:r>
                        <w:r w:rsidRPr="0062651F">
                          <w:rPr>
                            <w:rFonts w:ascii="Arial" w:eastAsia="Times New Roman" w:hAnsi="Arial" w:cs="Arial"/>
                            <w:sz w:val="18"/>
                            <w:szCs w:val="18"/>
                            <w:lang w:eastAsia="ru-RU"/>
                          </w:rPr>
                          <w:t xml:space="preserve">Предоставление услуг по монтажу, ремонту и техническому обслуживанию электрической распределительной и регулирующей аппаратуры; </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Количество:</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5 </w:t>
                        </w:r>
                        <w:proofErr w:type="spellStart"/>
                        <w:proofErr w:type="gramStart"/>
                        <w:r w:rsidRPr="0062651F">
                          <w:rPr>
                            <w:rFonts w:ascii="Arial" w:eastAsia="Times New Roman" w:hAnsi="Arial" w:cs="Arial"/>
                            <w:sz w:val="18"/>
                            <w:szCs w:val="18"/>
                            <w:lang w:eastAsia="ru-RU"/>
                          </w:rPr>
                          <w:t>шт</w:t>
                        </w:r>
                        <w:proofErr w:type="spellEnd"/>
                        <w:proofErr w:type="gramEnd"/>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Цена за единицу продукции:</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b/>
                            <w:bCs/>
                            <w:sz w:val="18"/>
                            <w:szCs w:val="18"/>
                            <w:lang w:eastAsia="ru-RU"/>
                          </w:rPr>
                          <w:t>747 250,59 руб. (цена с НДС)</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Общая стоимость закупки:</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b/>
                            <w:bCs/>
                            <w:sz w:val="18"/>
                            <w:szCs w:val="18"/>
                            <w:lang w:eastAsia="ru-RU"/>
                          </w:rPr>
                          <w:t>3 736 252,95 руб. (цена с НДС)</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Цена с НДС (</w:t>
                        </w:r>
                        <w:hyperlink r:id="rId13" w:history="1">
                          <w:r w:rsidRPr="0062651F">
                            <w:rPr>
                              <w:rFonts w:ascii="Arial" w:eastAsia="Times New Roman" w:hAnsi="Arial" w:cs="Arial"/>
                              <w:color w:val="1C50A4"/>
                              <w:sz w:val="18"/>
                              <w:szCs w:val="18"/>
                              <w:lang w:eastAsia="ru-RU"/>
                            </w:rPr>
                            <w:t>показывать обе цены</w:t>
                          </w:r>
                        </w:hyperlink>
                        <w:r w:rsidRPr="0062651F">
                          <w:rPr>
                            <w:rFonts w:ascii="Arial" w:eastAsia="Times New Roman" w:hAnsi="Arial" w:cs="Arial"/>
                            <w:sz w:val="18"/>
                            <w:szCs w:val="18"/>
                            <w:lang w:eastAsia="ru-RU"/>
                          </w:rPr>
                          <w:t>)</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Дата публикации:</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13.10.2015 09:22</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28.10.2015 11:00</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 xml:space="preserve">13.10.2015 09:22, </w:t>
                        </w:r>
                        <w:hyperlink r:id="rId14" w:tgtFrame="_blank" w:tooltip="Отправить личное сообщение" w:history="1">
                          <w:r w:rsidRPr="0062651F">
                            <w:rPr>
                              <w:rFonts w:ascii="Arial" w:eastAsia="Times New Roman" w:hAnsi="Arial" w:cs="Arial"/>
                              <w:color w:val="1C50A4"/>
                              <w:sz w:val="18"/>
                              <w:szCs w:val="18"/>
                              <w:lang w:eastAsia="ru-RU"/>
                            </w:rPr>
                            <w:t>Яковленко Яна Валерьевна</w:t>
                          </w:r>
                        </w:hyperlink>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Ответственное лицо:</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62651F">
                            <w:rPr>
                              <w:rFonts w:ascii="Arial" w:eastAsia="Times New Roman" w:hAnsi="Arial" w:cs="Arial"/>
                              <w:color w:val="1C50A4"/>
                              <w:sz w:val="18"/>
                              <w:szCs w:val="18"/>
                              <w:lang w:eastAsia="ru-RU"/>
                            </w:rPr>
                            <w:t>Яковленко Яна Валерьевна</w:t>
                          </w:r>
                        </w:hyperlink>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Организатор:</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hyperlink r:id="rId16" w:history="1">
                          <w:r w:rsidRPr="0062651F">
                            <w:rPr>
                              <w:rFonts w:ascii="Arial" w:eastAsia="Times New Roman" w:hAnsi="Arial" w:cs="Arial"/>
                              <w:color w:val="1C50A4"/>
                              <w:sz w:val="18"/>
                              <w:szCs w:val="18"/>
                              <w:lang w:eastAsia="ru-RU"/>
                            </w:rPr>
                            <w:t>Филиал АО "</w:t>
                          </w:r>
                          <w:proofErr w:type="spellStart"/>
                          <w:r w:rsidRPr="0062651F">
                            <w:rPr>
                              <w:rFonts w:ascii="Arial" w:eastAsia="Times New Roman" w:hAnsi="Arial" w:cs="Arial"/>
                              <w:color w:val="1C50A4"/>
                              <w:sz w:val="18"/>
                              <w:szCs w:val="18"/>
                              <w:lang w:eastAsia="ru-RU"/>
                            </w:rPr>
                            <w:t>Тюменьэнерго</w:t>
                          </w:r>
                          <w:proofErr w:type="spellEnd"/>
                          <w:r w:rsidRPr="0062651F">
                            <w:rPr>
                              <w:rFonts w:ascii="Arial" w:eastAsia="Times New Roman" w:hAnsi="Arial" w:cs="Arial"/>
                              <w:color w:val="1C50A4"/>
                              <w:sz w:val="18"/>
                              <w:szCs w:val="18"/>
                              <w:lang w:eastAsia="ru-RU"/>
                            </w:rPr>
                            <w:t xml:space="preserve">" </w:t>
                          </w:r>
                          <w:proofErr w:type="spellStart"/>
                          <w:r w:rsidRPr="0062651F">
                            <w:rPr>
                              <w:rFonts w:ascii="Arial" w:eastAsia="Times New Roman" w:hAnsi="Arial" w:cs="Arial"/>
                              <w:color w:val="1C50A4"/>
                              <w:sz w:val="18"/>
                              <w:szCs w:val="18"/>
                              <w:lang w:eastAsia="ru-RU"/>
                            </w:rPr>
                            <w:t>НюЭС</w:t>
                          </w:r>
                          <w:proofErr w:type="spellEnd"/>
                          <w:r w:rsidRPr="0062651F">
                            <w:rPr>
                              <w:rFonts w:ascii="Arial" w:eastAsia="Times New Roman" w:hAnsi="Arial" w:cs="Arial"/>
                              <w:color w:val="1C50A4"/>
                              <w:sz w:val="18"/>
                              <w:szCs w:val="18"/>
                              <w:lang w:eastAsia="ru-RU"/>
                            </w:rPr>
                            <w:t xml:space="preserve"> (г. Нефтеюганск)</w:t>
                          </w:r>
                        </w:hyperlink>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Почтовый адрес заказчика:</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proofErr w:type="gramStart"/>
                        <w:r w:rsidRPr="0062651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proofErr w:type="gramStart"/>
                        <w:r w:rsidRPr="0062651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Контактный адрес e-</w:t>
                        </w:r>
                        <w:proofErr w:type="spellStart"/>
                        <w:r w:rsidRPr="0062651F">
                          <w:rPr>
                            <w:rFonts w:ascii="Arial" w:eastAsia="Times New Roman" w:hAnsi="Arial" w:cs="Arial"/>
                            <w:sz w:val="18"/>
                            <w:szCs w:val="18"/>
                            <w:lang w:eastAsia="ru-RU"/>
                          </w:rPr>
                          <w:t>mail</w:t>
                        </w:r>
                        <w:proofErr w:type="spellEnd"/>
                        <w:r w:rsidRPr="0062651F">
                          <w:rPr>
                            <w:rFonts w:ascii="Arial" w:eastAsia="Times New Roman" w:hAnsi="Arial" w:cs="Arial"/>
                            <w:sz w:val="18"/>
                            <w:szCs w:val="18"/>
                            <w:lang w:eastAsia="ru-RU"/>
                          </w:rPr>
                          <w:t>:</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hyperlink r:id="rId17" w:history="1">
                          <w:r w:rsidRPr="0062651F">
                            <w:rPr>
                              <w:rFonts w:ascii="Arial" w:eastAsia="Times New Roman" w:hAnsi="Arial" w:cs="Arial"/>
                              <w:color w:val="1C50A4"/>
                              <w:sz w:val="18"/>
                              <w:szCs w:val="18"/>
                              <w:lang w:eastAsia="ru-RU"/>
                            </w:rPr>
                            <w:t>YakovlenkoYV@nues.te.ru</w:t>
                          </w:r>
                        </w:hyperlink>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+7 (3463) 25-33-10</w:t>
                        </w:r>
                      </w:p>
                    </w:tc>
                  </w:tr>
                </w:tbl>
                <w:p w:rsidR="0062651F" w:rsidRPr="0062651F" w:rsidRDefault="0062651F" w:rsidP="0062651F">
                  <w:pPr>
                    <w:spacing w:after="0" w:line="240" w:lineRule="auto"/>
                    <w:rPr>
                      <w:rFonts w:ascii="Arial" w:eastAsia="Times New Roman" w:hAnsi="Arial" w:cs="Arial"/>
                      <w:sz w:val="18"/>
                      <w:szCs w:val="18"/>
                      <w:lang w:eastAsia="ru-RU"/>
                    </w:rPr>
                  </w:pPr>
                </w:p>
              </w:tc>
            </w:tr>
            <w:tr w:rsidR="0062651F" w:rsidRPr="0062651F">
              <w:trPr>
                <w:tblCellSpacing w:w="6" w:type="dxa"/>
              </w:trPr>
              <w:tc>
                <w:tcPr>
                  <w:tcW w:w="0" w:type="auto"/>
                  <w:shd w:val="clear" w:color="auto" w:fill="C2C9CD"/>
                  <w:tcMar>
                    <w:top w:w="75" w:type="dxa"/>
                    <w:left w:w="75" w:type="dxa"/>
                    <w:bottom w:w="75" w:type="dxa"/>
                    <w:right w:w="75" w:type="dxa"/>
                  </w:tcMar>
                  <w:hideMark/>
                </w:tcPr>
                <w:p w:rsidR="0062651F" w:rsidRPr="0062651F" w:rsidRDefault="0062651F" w:rsidP="0062651F">
                  <w:pPr>
                    <w:spacing w:after="0" w:line="288" w:lineRule="auto"/>
                    <w:rPr>
                      <w:rFonts w:ascii="Arial" w:eastAsia="Times New Roman" w:hAnsi="Arial" w:cs="Arial"/>
                      <w:color w:val="333333"/>
                      <w:sz w:val="18"/>
                      <w:szCs w:val="18"/>
                      <w:lang w:eastAsia="ru-RU"/>
                    </w:rPr>
                  </w:pPr>
                  <w:r w:rsidRPr="0062651F">
                    <w:rPr>
                      <w:rFonts w:ascii="Arial" w:eastAsia="Times New Roman" w:hAnsi="Arial" w:cs="Arial"/>
                      <w:color w:val="333333"/>
                      <w:sz w:val="18"/>
                      <w:szCs w:val="18"/>
                      <w:lang w:eastAsia="ru-RU"/>
                    </w:rPr>
                    <w:t>Дополнительная информация</w:t>
                  </w:r>
                </w:p>
              </w:tc>
            </w:tr>
            <w:tr w:rsidR="0062651F" w:rsidRPr="0062651F">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050" cy="146050"/>
                              <wp:effectExtent l="0" t="0" r="6350" b="635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2651F">
                          <w:rPr>
                            <w:rFonts w:ascii="Arial" w:eastAsia="Times New Roman" w:hAnsi="Arial" w:cs="Arial"/>
                            <w:sz w:val="18"/>
                            <w:szCs w:val="18"/>
                            <w:lang w:eastAsia="ru-RU"/>
                          </w:rPr>
                          <w:t xml:space="preserve"> </w:t>
                        </w:r>
                      </w:p>
                      <w:p w:rsidR="0062651F" w:rsidRPr="0062651F" w:rsidRDefault="0062651F" w:rsidP="0062651F">
                        <w:pPr>
                          <w:spacing w:after="0" w:line="240" w:lineRule="auto"/>
                          <w:jc w:val="right"/>
                          <w:rPr>
                            <w:rFonts w:ascii="Arial" w:eastAsia="Times New Roman" w:hAnsi="Arial" w:cs="Arial"/>
                            <w:vanish/>
                            <w:sz w:val="18"/>
                            <w:szCs w:val="18"/>
                            <w:lang w:eastAsia="ru-RU"/>
                          </w:rPr>
                        </w:pPr>
                        <w:r w:rsidRPr="0062651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Нет</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Да</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050" cy="146050"/>
                              <wp:effectExtent l="0" t="0" r="6350" b="635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2651F">
                          <w:rPr>
                            <w:rFonts w:ascii="Arial" w:eastAsia="Times New Roman" w:hAnsi="Arial" w:cs="Arial"/>
                            <w:sz w:val="18"/>
                            <w:szCs w:val="18"/>
                            <w:lang w:eastAsia="ru-RU"/>
                          </w:rPr>
                          <w:t xml:space="preserve"> </w:t>
                        </w:r>
                      </w:p>
                      <w:p w:rsidR="0062651F" w:rsidRPr="0062651F" w:rsidRDefault="0062651F" w:rsidP="0062651F">
                        <w:pPr>
                          <w:spacing w:after="0" w:line="240" w:lineRule="auto"/>
                          <w:jc w:val="right"/>
                          <w:rPr>
                            <w:rFonts w:ascii="Arial" w:eastAsia="Times New Roman" w:hAnsi="Arial" w:cs="Arial"/>
                            <w:vanish/>
                            <w:sz w:val="18"/>
                            <w:szCs w:val="18"/>
                            <w:lang w:eastAsia="ru-RU"/>
                          </w:rPr>
                        </w:pPr>
                        <w:r w:rsidRPr="0062651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Нет</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6050" cy="146050"/>
                              <wp:effectExtent l="0" t="0" r="6350" b="635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2651F">
                          <w:rPr>
                            <w:rFonts w:ascii="Arial" w:eastAsia="Times New Roman" w:hAnsi="Arial" w:cs="Arial"/>
                            <w:sz w:val="18"/>
                            <w:szCs w:val="18"/>
                            <w:lang w:eastAsia="ru-RU"/>
                          </w:rPr>
                          <w:t xml:space="preserve"> </w:t>
                        </w:r>
                      </w:p>
                      <w:p w:rsidR="0062651F" w:rsidRPr="0062651F" w:rsidRDefault="0062651F" w:rsidP="0062651F">
                        <w:pPr>
                          <w:spacing w:after="0" w:line="240" w:lineRule="auto"/>
                          <w:jc w:val="right"/>
                          <w:rPr>
                            <w:rFonts w:ascii="Arial" w:eastAsia="Times New Roman" w:hAnsi="Arial" w:cs="Arial"/>
                            <w:vanish/>
                            <w:sz w:val="18"/>
                            <w:szCs w:val="18"/>
                            <w:lang w:eastAsia="ru-RU"/>
                          </w:rPr>
                        </w:pPr>
                        <w:r w:rsidRPr="0062651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Да</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proofErr w:type="spellStart"/>
                        <w:r w:rsidRPr="0062651F">
                          <w:rPr>
                            <w:rFonts w:ascii="Arial" w:eastAsia="Times New Roman" w:hAnsi="Arial" w:cs="Arial"/>
                            <w:sz w:val="18"/>
                            <w:szCs w:val="18"/>
                            <w:lang w:eastAsia="ru-RU"/>
                          </w:rPr>
                          <w:t>Подгрузка</w:t>
                        </w:r>
                        <w:proofErr w:type="spellEnd"/>
                        <w:r w:rsidRPr="0062651F">
                          <w:rPr>
                            <w:rFonts w:ascii="Arial" w:eastAsia="Times New Roman" w:hAnsi="Arial" w:cs="Arial"/>
                            <w:sz w:val="18"/>
                            <w:szCs w:val="18"/>
                            <w:lang w:eastAsia="ru-RU"/>
                          </w:rPr>
                          <w:t xml:space="preserve"> документации к заявке </w:t>
                        </w:r>
                        <w:proofErr w:type="gramStart"/>
                        <w:r w:rsidRPr="0062651F">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050" cy="146050"/>
                              <wp:effectExtent l="0" t="0" r="6350" b="635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2651F">
                          <w:rPr>
                            <w:rFonts w:ascii="Arial" w:eastAsia="Times New Roman" w:hAnsi="Arial" w:cs="Arial"/>
                            <w:sz w:val="18"/>
                            <w:szCs w:val="18"/>
                            <w:lang w:eastAsia="ru-RU"/>
                          </w:rPr>
                          <w:t xml:space="preserve"> </w:t>
                        </w:r>
                      </w:p>
                      <w:p w:rsidR="0062651F" w:rsidRPr="0062651F" w:rsidRDefault="0062651F" w:rsidP="0062651F">
                        <w:pPr>
                          <w:spacing w:after="0" w:line="240" w:lineRule="auto"/>
                          <w:jc w:val="right"/>
                          <w:rPr>
                            <w:rFonts w:ascii="Arial" w:eastAsia="Times New Roman" w:hAnsi="Arial" w:cs="Arial"/>
                            <w:vanish/>
                            <w:sz w:val="18"/>
                            <w:szCs w:val="18"/>
                            <w:lang w:eastAsia="ru-RU"/>
                          </w:rPr>
                        </w:pPr>
                        <w:r w:rsidRPr="0062651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Да</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Да</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6050" cy="146050"/>
                              <wp:effectExtent l="0" t="0" r="6350" b="635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2651F">
                          <w:rPr>
                            <w:rFonts w:ascii="Arial" w:eastAsia="Times New Roman" w:hAnsi="Arial" w:cs="Arial"/>
                            <w:sz w:val="18"/>
                            <w:szCs w:val="18"/>
                            <w:lang w:eastAsia="ru-RU"/>
                          </w:rPr>
                          <w:t xml:space="preserve"> </w:t>
                        </w:r>
                      </w:p>
                      <w:p w:rsidR="0062651F" w:rsidRPr="0062651F" w:rsidRDefault="0062651F" w:rsidP="0062651F">
                        <w:pPr>
                          <w:spacing w:after="0" w:line="240" w:lineRule="auto"/>
                          <w:jc w:val="right"/>
                          <w:rPr>
                            <w:rFonts w:ascii="Arial" w:eastAsia="Times New Roman" w:hAnsi="Arial" w:cs="Arial"/>
                            <w:vanish/>
                            <w:sz w:val="18"/>
                            <w:szCs w:val="18"/>
                            <w:lang w:eastAsia="ru-RU"/>
                          </w:rPr>
                        </w:pPr>
                        <w:r w:rsidRPr="0062651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62651F">
                            <w:rPr>
                              <w:rFonts w:ascii="Arial" w:eastAsia="Times New Roman" w:hAnsi="Arial" w:cs="Arial"/>
                              <w:vanish/>
                              <w:color w:val="1C50A4"/>
                              <w:sz w:val="18"/>
                              <w:szCs w:val="18"/>
                              <w:lang w:eastAsia="ru-RU"/>
                            </w:rPr>
                            <w:t>Пройти аккредитацию</w:t>
                          </w:r>
                        </w:hyperlink>
                      </w:p>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Да</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Закупочная документация:</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hyperlink r:id="rId20" w:tgtFrame="_blank" w:history="1">
                          <w:r w:rsidRPr="0062651F">
                            <w:rPr>
                              <w:rFonts w:ascii="Arial" w:eastAsia="Times New Roman" w:hAnsi="Arial" w:cs="Arial"/>
                              <w:color w:val="1C50A4"/>
                              <w:sz w:val="18"/>
                              <w:szCs w:val="18"/>
                              <w:lang w:eastAsia="ru-RU"/>
                            </w:rPr>
                            <w:t xml:space="preserve">Скачать файл </w:t>
                          </w:r>
                          <w:r w:rsidRPr="0062651F">
                            <w:rPr>
                              <w:rFonts w:ascii="Arial" w:eastAsia="Times New Roman" w:hAnsi="Arial" w:cs="Arial"/>
                              <w:b/>
                              <w:bCs/>
                              <w:color w:val="1C50A4"/>
                              <w:sz w:val="18"/>
                              <w:szCs w:val="18"/>
                              <w:lang w:eastAsia="ru-RU"/>
                            </w:rPr>
                            <w:t>ЗД.7z</w:t>
                          </w:r>
                        </w:hyperlink>
                        <w:r w:rsidRPr="0062651F">
                          <w:rPr>
                            <w:rFonts w:ascii="Arial" w:eastAsia="Times New Roman" w:hAnsi="Arial" w:cs="Arial"/>
                            <w:sz w:val="18"/>
                            <w:szCs w:val="18"/>
                            <w:lang w:eastAsia="ru-RU"/>
                          </w:rPr>
                          <w:t> (16.6 МБ)</w:t>
                        </w:r>
                      </w:p>
                      <w:p w:rsidR="0062651F" w:rsidRPr="0062651F" w:rsidRDefault="0062651F" w:rsidP="0062651F">
                        <w:pPr>
                          <w:spacing w:after="0" w:line="240" w:lineRule="auto"/>
                          <w:rPr>
                            <w:rFonts w:ascii="Arial" w:eastAsia="Times New Roman" w:hAnsi="Arial" w:cs="Arial"/>
                            <w:sz w:val="18"/>
                            <w:szCs w:val="18"/>
                            <w:lang w:eastAsia="ru-RU"/>
                          </w:rPr>
                        </w:pPr>
                        <w:hyperlink r:id="rId21" w:history="1">
                          <w:r w:rsidRPr="0062651F">
                            <w:rPr>
                              <w:rFonts w:ascii="Arial" w:eastAsia="Times New Roman" w:hAnsi="Arial" w:cs="Arial"/>
                              <w:b/>
                              <w:bCs/>
                              <w:color w:val="1C50A4"/>
                              <w:sz w:val="18"/>
                              <w:szCs w:val="18"/>
                              <w:lang w:eastAsia="ru-RU"/>
                            </w:rPr>
                            <w:t>Редактировать закупочную документацию</w:t>
                          </w:r>
                        </w:hyperlink>
                        <w:r w:rsidRPr="0062651F">
                          <w:rPr>
                            <w:rFonts w:ascii="Arial" w:eastAsia="Times New Roman" w:hAnsi="Arial" w:cs="Arial"/>
                            <w:sz w:val="18"/>
                            <w:szCs w:val="18"/>
                            <w:lang w:eastAsia="ru-RU"/>
                          </w:rPr>
                          <w:t xml:space="preserve"> </w:t>
                        </w:r>
                      </w:p>
                      <w:p w:rsidR="0062651F" w:rsidRPr="0062651F" w:rsidRDefault="0062651F" w:rsidP="0062651F">
                        <w:pPr>
                          <w:spacing w:after="0" w:line="240" w:lineRule="auto"/>
                          <w:rPr>
                            <w:rFonts w:ascii="Arial" w:eastAsia="Times New Roman" w:hAnsi="Arial" w:cs="Arial"/>
                            <w:sz w:val="18"/>
                            <w:szCs w:val="18"/>
                            <w:lang w:eastAsia="ru-RU"/>
                          </w:rPr>
                        </w:pPr>
                        <w:hyperlink r:id="rId22" w:tgtFrame="signature" w:history="1">
                          <w:r w:rsidRPr="0062651F">
                            <w:rPr>
                              <w:rFonts w:ascii="Arial" w:eastAsia="Times New Roman" w:hAnsi="Arial" w:cs="Arial"/>
                              <w:color w:val="1C50A4"/>
                              <w:sz w:val="18"/>
                              <w:szCs w:val="18"/>
                              <w:lang w:eastAsia="ru-RU"/>
                            </w:rPr>
                            <w:t>Подписано ЭП</w:t>
                          </w:r>
                        </w:hyperlink>
                      </w:p>
                      <w:p w:rsidR="0062651F" w:rsidRPr="0062651F" w:rsidRDefault="0062651F" w:rsidP="0062651F">
                        <w:pPr>
                          <w:spacing w:after="0" w:line="240" w:lineRule="auto"/>
                          <w:rPr>
                            <w:rFonts w:ascii="Arial" w:eastAsia="Times New Roman" w:hAnsi="Arial" w:cs="Arial"/>
                            <w:sz w:val="18"/>
                            <w:szCs w:val="18"/>
                            <w:lang w:eastAsia="ru-RU"/>
                          </w:rPr>
                        </w:pPr>
                        <w:hyperlink r:id="rId23" w:history="1">
                          <w:r w:rsidRPr="0062651F">
                            <w:rPr>
                              <w:rFonts w:ascii="Arial" w:eastAsia="Times New Roman" w:hAnsi="Arial" w:cs="Arial"/>
                              <w:color w:val="1C50A4"/>
                              <w:sz w:val="18"/>
                              <w:szCs w:val="18"/>
                              <w:lang w:eastAsia="ru-RU"/>
                            </w:rPr>
                            <w:t>Перевести документацию на другой язык</w:t>
                          </w:r>
                        </w:hyperlink>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Условия оплаты:</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 xml:space="preserve">В соответствии с п. 3 проекта договора. За фактически </w:t>
                        </w:r>
                        <w:proofErr w:type="gramStart"/>
                        <w:r w:rsidRPr="0062651F">
                          <w:rPr>
                            <w:rFonts w:ascii="Arial" w:eastAsia="Times New Roman" w:hAnsi="Arial" w:cs="Arial"/>
                            <w:sz w:val="18"/>
                            <w:szCs w:val="18"/>
                            <w:lang w:eastAsia="ru-RU"/>
                          </w:rPr>
                          <w:t>вы-</w:t>
                        </w:r>
                        <w:proofErr w:type="spellStart"/>
                        <w:r w:rsidRPr="0062651F">
                          <w:rPr>
                            <w:rFonts w:ascii="Arial" w:eastAsia="Times New Roman" w:hAnsi="Arial" w:cs="Arial"/>
                            <w:sz w:val="18"/>
                            <w:szCs w:val="18"/>
                            <w:lang w:eastAsia="ru-RU"/>
                          </w:rPr>
                          <w:t>полненные</w:t>
                        </w:r>
                        <w:proofErr w:type="spellEnd"/>
                        <w:proofErr w:type="gramEnd"/>
                        <w:r w:rsidRPr="0062651F">
                          <w:rPr>
                            <w:rFonts w:ascii="Arial" w:eastAsia="Times New Roman" w:hAnsi="Arial" w:cs="Arial"/>
                            <w:sz w:val="18"/>
                            <w:szCs w:val="18"/>
                            <w:lang w:eastAsia="ru-RU"/>
                          </w:rPr>
                          <w:t xml:space="preserve"> работы</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Условия поставки:</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В соответствии с техническим заданием с 03.05.2016г. по 31.07.2016г.</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Место рассмотрения заявок:</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proofErr w:type="gramStart"/>
                        <w:r w:rsidRPr="0062651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20.11.2015 08:00</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27.11.2015 08:00</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hyperlink w:history="1">
                          <w:proofErr w:type="gramStart"/>
                          <w:r w:rsidRPr="0062651F">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62651F">
                          <w:rPr>
                            <w:rFonts w:ascii="Arial" w:eastAsia="Times New Roman" w:hAnsi="Arial" w:cs="Arial"/>
                            <w:sz w:val="18"/>
                            <w:szCs w:val="18"/>
                            <w:lang w:eastAsia="ru-RU"/>
                          </w:rPr>
                          <w:t xml:space="preserve"> </w:t>
                        </w:r>
                        <w:r w:rsidRPr="0062651F">
                          <w:rPr>
                            <w:rFonts w:ascii="Arial" w:eastAsia="Times New Roman" w:hAnsi="Arial" w:cs="Arial"/>
                            <w:sz w:val="18"/>
                            <w:szCs w:val="18"/>
                            <w:lang w:eastAsia="ru-RU"/>
                          </w:rPr>
                          <w:pict/>
                        </w:r>
                        <w:proofErr w:type="gramEnd"/>
                      </w:p>
                    </w:tc>
                  </w:tr>
                  <w:tr w:rsidR="0062651F" w:rsidRPr="0062651F">
                    <w:trPr>
                      <w:tblCellSpacing w:w="0" w:type="dxa"/>
                    </w:trPr>
                    <w:tc>
                      <w:tcPr>
                        <w:tcW w:w="0" w:type="auto"/>
                        <w:gridSpan w:val="2"/>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b/>
                            <w:bCs/>
                            <w:sz w:val="18"/>
                            <w:szCs w:val="18"/>
                            <w:lang w:eastAsia="ru-RU"/>
                          </w:rPr>
                          <w:t>Комментарии:</w:t>
                        </w:r>
                        <w:r w:rsidRPr="0062651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2651F">
                          <w:rPr>
                            <w:rFonts w:ascii="Arial" w:eastAsia="Times New Roman" w:hAnsi="Arial" w:cs="Arial"/>
                            <w:sz w:val="18"/>
                            <w:szCs w:val="18"/>
                            <w:lang w:eastAsia="ru-RU"/>
                          </w:rPr>
                          <w:br/>
                        </w:r>
                        <w:proofErr w:type="gramStart"/>
                        <w:r w:rsidRPr="0062651F">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62651F">
                          <w:rPr>
                            <w:rFonts w:ascii="Arial" w:eastAsia="Times New Roman" w:hAnsi="Arial" w:cs="Arial"/>
                            <w:sz w:val="18"/>
                            <w:szCs w:val="18"/>
                            <w:lang w:eastAsia="ru-RU"/>
                          </w:rPr>
                          <w:t xml:space="preserve"> </w:t>
                        </w:r>
                        <w:proofErr w:type="gramStart"/>
                        <w:r w:rsidRPr="0062651F">
                          <w:rPr>
                            <w:rFonts w:ascii="Arial" w:eastAsia="Times New Roman" w:hAnsi="Arial" w:cs="Arial"/>
                            <w:sz w:val="18"/>
                            <w:szCs w:val="18"/>
                            <w:lang w:eastAsia="ru-RU"/>
                          </w:rPr>
                          <w:t>Заявка Участника на бумажном носителе не предоставляется)</w:t>
                        </w:r>
                        <w:r w:rsidRPr="0062651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62651F">
                          <w:rPr>
                            <w:rFonts w:ascii="Arial" w:eastAsia="Times New Roman" w:hAnsi="Arial" w:cs="Arial"/>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62651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2651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2651F">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2651F">
                          <w:rPr>
                            <w:rFonts w:ascii="Arial" w:eastAsia="Times New Roman" w:hAnsi="Arial" w:cs="Arial"/>
                            <w:sz w:val="18"/>
                            <w:szCs w:val="18"/>
                            <w:lang w:eastAsia="ru-RU"/>
                          </w:rPr>
                          <w:t>ранжировке</w:t>
                        </w:r>
                        <w:proofErr w:type="spellEnd"/>
                        <w:r w:rsidRPr="0062651F">
                          <w:rPr>
                            <w:rFonts w:ascii="Arial" w:eastAsia="Times New Roman" w:hAnsi="Arial" w:cs="Arial"/>
                            <w:sz w:val="18"/>
                            <w:szCs w:val="18"/>
                            <w:lang w:eastAsia="ru-RU"/>
                          </w:rPr>
                          <w:t xml:space="preserve">, прохождения </w:t>
                        </w:r>
                        <w:proofErr w:type="spellStart"/>
                        <w:r w:rsidRPr="0062651F">
                          <w:rPr>
                            <w:rFonts w:ascii="Arial" w:eastAsia="Times New Roman" w:hAnsi="Arial" w:cs="Arial"/>
                            <w:sz w:val="18"/>
                            <w:szCs w:val="18"/>
                            <w:lang w:eastAsia="ru-RU"/>
                          </w:rPr>
                          <w:t>постквалификации</w:t>
                        </w:r>
                        <w:proofErr w:type="spellEnd"/>
                        <w:r w:rsidRPr="0062651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2651F">
                          <w:rPr>
                            <w:rFonts w:ascii="Arial" w:eastAsia="Times New Roman" w:hAnsi="Arial" w:cs="Arial"/>
                            <w:sz w:val="18"/>
                            <w:szCs w:val="18"/>
                            <w:lang w:eastAsia="ru-RU"/>
                          </w:rPr>
                          <w:t>Постквалификация</w:t>
                        </w:r>
                        <w:proofErr w:type="spellEnd"/>
                        <w:r w:rsidRPr="0062651F">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62651F">
                          <w:rPr>
                            <w:rFonts w:ascii="Arial" w:eastAsia="Times New Roman" w:hAnsi="Arial" w:cs="Arial"/>
                            <w:sz w:val="18"/>
                            <w:szCs w:val="18"/>
                            <w:lang w:eastAsia="ru-RU"/>
                          </w:rPr>
                          <w:t>Постквалификация</w:t>
                        </w:r>
                        <w:proofErr w:type="spellEnd"/>
                        <w:r w:rsidRPr="0062651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2651F">
                          <w:rPr>
                            <w:rFonts w:ascii="Arial" w:eastAsia="Times New Roman" w:hAnsi="Arial" w:cs="Arial"/>
                            <w:sz w:val="18"/>
                            <w:szCs w:val="18"/>
                            <w:lang w:eastAsia="ru-RU"/>
                          </w:rPr>
                          <w:t>постквалификации</w:t>
                        </w:r>
                        <w:proofErr w:type="spellEnd"/>
                        <w:r w:rsidRPr="0062651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w:t>
                        </w:r>
                        <w:proofErr w:type="gramStart"/>
                        <w:r w:rsidRPr="0062651F">
                          <w:rPr>
                            <w:rFonts w:ascii="Arial" w:eastAsia="Times New Roman" w:hAnsi="Arial" w:cs="Arial"/>
                            <w:sz w:val="18"/>
                            <w:szCs w:val="18"/>
                            <w:lang w:eastAsia="ru-RU"/>
                          </w:rPr>
                          <w:t xml:space="preserve"> ,</w:t>
                        </w:r>
                        <w:proofErr w:type="gramEnd"/>
                        <w:r w:rsidRPr="0062651F">
                          <w:rPr>
                            <w:rFonts w:ascii="Arial" w:eastAsia="Times New Roman" w:hAnsi="Arial" w:cs="Arial"/>
                            <w:sz w:val="18"/>
                            <w:szCs w:val="18"/>
                            <w:lang w:eastAsia="ru-RU"/>
                          </w:rPr>
                          <w:t xml:space="preserve"> не отвечающего требованиям, будет отклонена. </w:t>
                        </w:r>
                        <w:r w:rsidRPr="0062651F">
                          <w:rPr>
                            <w:rFonts w:ascii="Arial" w:eastAsia="Times New Roman" w:hAnsi="Arial" w:cs="Arial"/>
                            <w:sz w:val="18"/>
                            <w:szCs w:val="18"/>
                            <w:lang w:eastAsia="ru-RU"/>
                          </w:rPr>
                          <w:br/>
                          <w:t>Обеспечение предоставляется Участником по его выбору путем внесения денежных средств на счет, указанный в закупочной документации либо в форме безотзывной безусловной банковской гарантии.</w:t>
                        </w:r>
                        <w:r w:rsidRPr="0062651F">
                          <w:rPr>
                            <w:rFonts w:ascii="Arial" w:eastAsia="Times New Roman" w:hAnsi="Arial" w:cs="Arial"/>
                            <w:sz w:val="18"/>
                            <w:szCs w:val="18"/>
                            <w:lang w:eastAsia="ru-RU"/>
                          </w:rPr>
                          <w:br/>
                          <w:t>Участник обязан указать выбранную форму обеспечения заявки на участие в запросе предложений</w:t>
                        </w:r>
                        <w:r w:rsidRPr="0062651F">
                          <w:rPr>
                            <w:rFonts w:ascii="Arial" w:eastAsia="Times New Roman" w:hAnsi="Arial" w:cs="Arial"/>
                            <w:sz w:val="18"/>
                            <w:szCs w:val="18"/>
                            <w:lang w:eastAsia="ru-RU"/>
                          </w:rPr>
                          <w:br/>
                          <w:t>Форма обеспечение обязательств по договору:</w:t>
                        </w:r>
                        <w:r w:rsidRPr="0062651F">
                          <w:rPr>
                            <w:rFonts w:ascii="Arial" w:eastAsia="Times New Roman" w:hAnsi="Arial" w:cs="Arial"/>
                            <w:sz w:val="18"/>
                            <w:szCs w:val="18"/>
                            <w:lang w:eastAsia="ru-RU"/>
                          </w:rPr>
                          <w:br/>
                          <w:t>Обеспечение исполнения обязательств по договору предоставляется Участником по его выбору путем внесения денежных средств на счет, указанный в закупочной документации либо путем предоставления безотзывной безусловной банковской гарантии</w:t>
                        </w:r>
                        <w:r w:rsidRPr="0062651F">
                          <w:rPr>
                            <w:rFonts w:ascii="Arial" w:eastAsia="Times New Roman" w:hAnsi="Arial" w:cs="Arial"/>
                            <w:sz w:val="18"/>
                            <w:szCs w:val="18"/>
                            <w:lang w:eastAsia="ru-RU"/>
                          </w:rPr>
                          <w:br/>
                          <w:t>Участник обязан указать в письме о подаче оферты (форма 1) выбранную форму обеспечение исполнения обязательств по договору.</w:t>
                        </w:r>
                        <w:r w:rsidRPr="0062651F">
                          <w:rPr>
                            <w:rFonts w:ascii="Arial" w:eastAsia="Times New Roman" w:hAnsi="Arial" w:cs="Arial"/>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62651F">
                          <w:rPr>
                            <w:rFonts w:ascii="Arial" w:eastAsia="Times New Roman" w:hAnsi="Arial" w:cs="Arial"/>
                            <w:sz w:val="18"/>
                            <w:szCs w:val="18"/>
                            <w:lang w:eastAsia="ru-RU"/>
                          </w:rPr>
                          <w:br/>
                          <w:t xml:space="preserve">Максимальный срок оплаты поставленных товаров (выполненных </w:t>
                        </w:r>
                        <w:proofErr w:type="spellStart"/>
                        <w:proofErr w:type="gramStart"/>
                        <w:r w:rsidRPr="0062651F">
                          <w:rPr>
                            <w:rFonts w:ascii="Arial" w:eastAsia="Times New Roman" w:hAnsi="Arial" w:cs="Arial"/>
                            <w:sz w:val="18"/>
                            <w:szCs w:val="18"/>
                            <w:lang w:eastAsia="ru-RU"/>
                          </w:rPr>
                          <w:t>ра</w:t>
                        </w:r>
                        <w:proofErr w:type="spellEnd"/>
                        <w:r w:rsidRPr="0062651F">
                          <w:rPr>
                            <w:rFonts w:ascii="Arial" w:eastAsia="Times New Roman" w:hAnsi="Arial" w:cs="Arial"/>
                            <w:sz w:val="18"/>
                            <w:szCs w:val="18"/>
                            <w:lang w:eastAsia="ru-RU"/>
                          </w:rPr>
                          <w:t>-бот</w:t>
                        </w:r>
                        <w:proofErr w:type="gramEnd"/>
                        <w:r w:rsidRPr="0062651F">
                          <w:rPr>
                            <w:rFonts w:ascii="Arial" w:eastAsia="Times New Roman" w:hAnsi="Arial" w:cs="Arial"/>
                            <w:sz w:val="18"/>
                            <w:szCs w:val="18"/>
                            <w:lang w:eastAsia="ru-RU"/>
                          </w:rPr>
                          <w:t>,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62651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2651F" w:rsidRPr="0062651F">
                    <w:trPr>
                      <w:tblCellSpacing w:w="0" w:type="dxa"/>
                    </w:trPr>
                    <w:tc>
                      <w:tcPr>
                        <w:tcW w:w="2000" w:type="pct"/>
                        <w:shd w:val="clear" w:color="auto" w:fill="F7F7F7"/>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62651F" w:rsidRPr="0062651F" w:rsidRDefault="0062651F" w:rsidP="0062651F">
                        <w:pPr>
                          <w:spacing w:after="0" w:line="240" w:lineRule="auto"/>
                          <w:rPr>
                            <w:rFonts w:ascii="Arial" w:eastAsia="Times New Roman" w:hAnsi="Arial" w:cs="Arial"/>
                            <w:sz w:val="18"/>
                            <w:szCs w:val="18"/>
                            <w:lang w:eastAsia="ru-RU"/>
                          </w:rPr>
                        </w:pPr>
                        <w:r w:rsidRPr="0062651F">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62651F">
                          <w:rPr>
                            <w:rFonts w:ascii="Arial" w:eastAsia="Times New Roman" w:hAnsi="Arial" w:cs="Arial"/>
                            <w:sz w:val="18"/>
                            <w:szCs w:val="18"/>
                            <w:lang w:eastAsia="ru-RU"/>
                          </w:rPr>
                          <w:t>с даты размещения</w:t>
                        </w:r>
                        <w:proofErr w:type="gramEnd"/>
                        <w:r w:rsidRPr="0062651F">
                          <w:rPr>
                            <w:rFonts w:ascii="Arial" w:eastAsia="Times New Roman" w:hAnsi="Arial" w:cs="Arial"/>
                            <w:sz w:val="18"/>
                            <w:szCs w:val="18"/>
                            <w:lang w:eastAsia="ru-RU"/>
                          </w:rPr>
                          <w:t xml:space="preserve"> закупки.</w:t>
                        </w:r>
                      </w:p>
                    </w:tc>
                  </w:tr>
                  <w:tr w:rsidR="0062651F" w:rsidRPr="0062651F">
                    <w:trPr>
                      <w:tblCellSpacing w:w="0" w:type="dxa"/>
                    </w:trPr>
                    <w:tc>
                      <w:tcPr>
                        <w:tcW w:w="2000" w:type="pct"/>
                        <w:shd w:val="clear" w:color="auto" w:fill="E9E9E9"/>
                        <w:hideMark/>
                      </w:tcPr>
                      <w:p w:rsidR="0062651F" w:rsidRPr="0062651F" w:rsidRDefault="0062651F" w:rsidP="0062651F">
                        <w:pPr>
                          <w:spacing w:after="0" w:line="240" w:lineRule="auto"/>
                          <w:jc w:val="right"/>
                          <w:rPr>
                            <w:rFonts w:ascii="Arial" w:eastAsia="Times New Roman" w:hAnsi="Arial" w:cs="Arial"/>
                            <w:sz w:val="18"/>
                            <w:szCs w:val="18"/>
                            <w:lang w:eastAsia="ru-RU"/>
                          </w:rPr>
                        </w:pPr>
                        <w:r w:rsidRPr="0062651F">
                          <w:rPr>
                            <w:rFonts w:ascii="Arial" w:eastAsia="Times New Roman" w:hAnsi="Arial" w:cs="Arial"/>
                            <w:sz w:val="18"/>
                            <w:szCs w:val="18"/>
                            <w:lang w:eastAsia="ru-RU"/>
                          </w:rPr>
                          <w:t>Информация о подписи:</w:t>
                        </w:r>
                      </w:p>
                    </w:tc>
                    <w:tc>
                      <w:tcPr>
                        <w:tcW w:w="0" w:type="auto"/>
                        <w:shd w:val="clear" w:color="auto" w:fill="E9E9E9"/>
                        <w:hideMark/>
                      </w:tcPr>
                      <w:p w:rsidR="0062651F" w:rsidRPr="0062651F" w:rsidRDefault="0062651F" w:rsidP="0062651F">
                        <w:pPr>
                          <w:spacing w:after="0" w:line="240" w:lineRule="auto"/>
                          <w:rPr>
                            <w:rFonts w:ascii="Arial" w:eastAsia="Times New Roman" w:hAnsi="Arial" w:cs="Arial"/>
                            <w:sz w:val="18"/>
                            <w:szCs w:val="18"/>
                            <w:lang w:eastAsia="ru-RU"/>
                          </w:rPr>
                        </w:pPr>
                        <w:hyperlink r:id="rId24" w:tgtFrame="signature" w:history="1">
                          <w:r w:rsidRPr="0062651F">
                            <w:rPr>
                              <w:rFonts w:ascii="Arial" w:eastAsia="Times New Roman" w:hAnsi="Arial" w:cs="Arial"/>
                              <w:color w:val="1C50A4"/>
                              <w:sz w:val="18"/>
                              <w:szCs w:val="18"/>
                              <w:lang w:eastAsia="ru-RU"/>
                            </w:rPr>
                            <w:t>Подписано ЭП</w:t>
                          </w:r>
                        </w:hyperlink>
                      </w:p>
                    </w:tc>
                  </w:tr>
                </w:tbl>
                <w:p w:rsidR="0062651F" w:rsidRPr="0062651F" w:rsidRDefault="0062651F" w:rsidP="0062651F">
                  <w:pPr>
                    <w:spacing w:after="0" w:line="240" w:lineRule="auto"/>
                    <w:rPr>
                      <w:rFonts w:ascii="Arial" w:eastAsia="Times New Roman" w:hAnsi="Arial" w:cs="Arial"/>
                      <w:sz w:val="18"/>
                      <w:szCs w:val="18"/>
                      <w:lang w:eastAsia="ru-RU"/>
                    </w:rPr>
                  </w:pPr>
                </w:p>
              </w:tc>
            </w:tr>
          </w:tbl>
          <w:p w:rsidR="0062651F" w:rsidRPr="0062651F" w:rsidRDefault="0062651F" w:rsidP="0062651F">
            <w:pPr>
              <w:spacing w:after="0" w:line="240" w:lineRule="auto"/>
              <w:rPr>
                <w:rFonts w:ascii="Arial" w:eastAsia="Times New Roman" w:hAnsi="Arial" w:cs="Arial"/>
                <w:sz w:val="18"/>
                <w:szCs w:val="18"/>
                <w:lang w:eastAsia="ru-RU"/>
              </w:rPr>
            </w:pPr>
          </w:p>
        </w:tc>
      </w:tr>
    </w:tbl>
    <w:p w:rsidR="005243DB" w:rsidRDefault="005243DB"/>
    <w:sectPr w:rsidR="005243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61"/>
    <w:rsid w:val="005243DB"/>
    <w:rsid w:val="0062651F"/>
    <w:rsid w:val="00B42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65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5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2651F"/>
    <w:rPr>
      <w:strike w:val="0"/>
      <w:dstrike w:val="0"/>
      <w:color w:val="1C50A4"/>
      <w:u w:val="none"/>
      <w:effect w:val="none"/>
    </w:rPr>
  </w:style>
  <w:style w:type="character" w:styleId="a4">
    <w:name w:val="Strong"/>
    <w:basedOn w:val="a0"/>
    <w:uiPriority w:val="22"/>
    <w:qFormat/>
    <w:rsid w:val="0062651F"/>
    <w:rPr>
      <w:b/>
      <w:bCs/>
    </w:rPr>
  </w:style>
  <w:style w:type="paragraph" w:styleId="a5">
    <w:name w:val="Normal (Web)"/>
    <w:basedOn w:val="a"/>
    <w:uiPriority w:val="99"/>
    <w:semiHidden/>
    <w:unhideWhenUsed/>
    <w:rsid w:val="00626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2651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2651F"/>
    <w:rPr>
      <w:color w:val="FF0000"/>
    </w:rPr>
  </w:style>
  <w:style w:type="character" w:customStyle="1" w:styleId="value">
    <w:name w:val="value"/>
    <w:basedOn w:val="a0"/>
    <w:rsid w:val="0062651F"/>
  </w:style>
  <w:style w:type="character" w:customStyle="1" w:styleId="ellipsis">
    <w:name w:val="ellipsis"/>
    <w:basedOn w:val="a0"/>
    <w:rsid w:val="0062651F"/>
  </w:style>
  <w:style w:type="character" w:customStyle="1" w:styleId="a-more">
    <w:name w:val="a-more"/>
    <w:basedOn w:val="a0"/>
    <w:rsid w:val="0062651F"/>
  </w:style>
  <w:style w:type="character" w:customStyle="1" w:styleId="a-less">
    <w:name w:val="a-less"/>
    <w:basedOn w:val="a0"/>
    <w:rsid w:val="0062651F"/>
  </w:style>
  <w:style w:type="character" w:customStyle="1" w:styleId="userlinkmenu">
    <w:name w:val="userlink_menu"/>
    <w:basedOn w:val="a0"/>
    <w:rsid w:val="0062651F"/>
  </w:style>
  <w:style w:type="character" w:customStyle="1" w:styleId="floathint-marker">
    <w:name w:val="floathint-marker"/>
    <w:basedOn w:val="a0"/>
    <w:rsid w:val="0062651F"/>
  </w:style>
  <w:style w:type="paragraph" w:styleId="a6">
    <w:name w:val="Balloon Text"/>
    <w:basedOn w:val="a"/>
    <w:link w:val="a7"/>
    <w:uiPriority w:val="99"/>
    <w:semiHidden/>
    <w:unhideWhenUsed/>
    <w:rsid w:val="006265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6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651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51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2651F"/>
    <w:rPr>
      <w:strike w:val="0"/>
      <w:dstrike w:val="0"/>
      <w:color w:val="1C50A4"/>
      <w:u w:val="none"/>
      <w:effect w:val="none"/>
    </w:rPr>
  </w:style>
  <w:style w:type="character" w:styleId="a4">
    <w:name w:val="Strong"/>
    <w:basedOn w:val="a0"/>
    <w:uiPriority w:val="22"/>
    <w:qFormat/>
    <w:rsid w:val="0062651F"/>
    <w:rPr>
      <w:b/>
      <w:bCs/>
    </w:rPr>
  </w:style>
  <w:style w:type="paragraph" w:styleId="a5">
    <w:name w:val="Normal (Web)"/>
    <w:basedOn w:val="a"/>
    <w:uiPriority w:val="99"/>
    <w:semiHidden/>
    <w:unhideWhenUsed/>
    <w:rsid w:val="00626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2651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2651F"/>
    <w:rPr>
      <w:color w:val="FF0000"/>
    </w:rPr>
  </w:style>
  <w:style w:type="character" w:customStyle="1" w:styleId="value">
    <w:name w:val="value"/>
    <w:basedOn w:val="a0"/>
    <w:rsid w:val="0062651F"/>
  </w:style>
  <w:style w:type="character" w:customStyle="1" w:styleId="ellipsis">
    <w:name w:val="ellipsis"/>
    <w:basedOn w:val="a0"/>
    <w:rsid w:val="0062651F"/>
  </w:style>
  <w:style w:type="character" w:customStyle="1" w:styleId="a-more">
    <w:name w:val="a-more"/>
    <w:basedOn w:val="a0"/>
    <w:rsid w:val="0062651F"/>
  </w:style>
  <w:style w:type="character" w:customStyle="1" w:styleId="a-less">
    <w:name w:val="a-less"/>
    <w:basedOn w:val="a0"/>
    <w:rsid w:val="0062651F"/>
  </w:style>
  <w:style w:type="character" w:customStyle="1" w:styleId="userlinkmenu">
    <w:name w:val="userlink_menu"/>
    <w:basedOn w:val="a0"/>
    <w:rsid w:val="0062651F"/>
  </w:style>
  <w:style w:type="character" w:customStyle="1" w:styleId="floathint-marker">
    <w:name w:val="floathint-marker"/>
    <w:basedOn w:val="a0"/>
    <w:rsid w:val="0062651F"/>
  </w:style>
  <w:style w:type="paragraph" w:styleId="a6">
    <w:name w:val="Balloon Text"/>
    <w:basedOn w:val="a"/>
    <w:link w:val="a7"/>
    <w:uiPriority w:val="99"/>
    <w:semiHidden/>
    <w:unhideWhenUsed/>
    <w:rsid w:val="006265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6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629043">
      <w:bodyDiv w:val="1"/>
      <w:marLeft w:val="0"/>
      <w:marRight w:val="0"/>
      <w:marTop w:val="0"/>
      <w:marBottom w:val="0"/>
      <w:divBdr>
        <w:top w:val="none" w:sz="0" w:space="0" w:color="auto"/>
        <w:left w:val="none" w:sz="0" w:space="0" w:color="auto"/>
        <w:bottom w:val="none" w:sz="0" w:space="0" w:color="auto"/>
        <w:right w:val="none" w:sz="0" w:space="0" w:color="auto"/>
      </w:divBdr>
      <w:divsChild>
        <w:div w:id="1175918717">
          <w:marLeft w:val="0"/>
          <w:marRight w:val="0"/>
          <w:marTop w:val="0"/>
          <w:marBottom w:val="0"/>
          <w:divBdr>
            <w:top w:val="none" w:sz="0" w:space="0" w:color="auto"/>
            <w:left w:val="none" w:sz="0" w:space="0" w:color="auto"/>
            <w:bottom w:val="none" w:sz="0" w:space="0" w:color="auto"/>
            <w:right w:val="none" w:sz="0" w:space="0" w:color="auto"/>
          </w:divBdr>
        </w:div>
        <w:div w:id="1882934080">
          <w:marLeft w:val="0"/>
          <w:marRight w:val="15"/>
          <w:marTop w:val="0"/>
          <w:marBottom w:val="30"/>
          <w:divBdr>
            <w:top w:val="none" w:sz="0" w:space="0" w:color="auto"/>
            <w:left w:val="none" w:sz="0" w:space="0" w:color="auto"/>
            <w:bottom w:val="none" w:sz="0" w:space="0" w:color="auto"/>
            <w:right w:val="none" w:sz="0" w:space="0" w:color="auto"/>
          </w:divBdr>
        </w:div>
        <w:div w:id="79370712">
          <w:marLeft w:val="0"/>
          <w:marRight w:val="15"/>
          <w:marTop w:val="0"/>
          <w:marBottom w:val="30"/>
          <w:divBdr>
            <w:top w:val="none" w:sz="0" w:space="0" w:color="auto"/>
            <w:left w:val="none" w:sz="0" w:space="0" w:color="auto"/>
            <w:bottom w:val="none" w:sz="0" w:space="0" w:color="auto"/>
            <w:right w:val="none" w:sz="0" w:space="0" w:color="auto"/>
          </w:divBdr>
        </w:div>
        <w:div w:id="1936399748">
          <w:marLeft w:val="0"/>
          <w:marRight w:val="15"/>
          <w:marTop w:val="0"/>
          <w:marBottom w:val="30"/>
          <w:divBdr>
            <w:top w:val="none" w:sz="0" w:space="0" w:color="auto"/>
            <w:left w:val="none" w:sz="0" w:space="0" w:color="auto"/>
            <w:bottom w:val="none" w:sz="0" w:space="0" w:color="auto"/>
            <w:right w:val="none" w:sz="0" w:space="0" w:color="auto"/>
          </w:divBdr>
        </w:div>
        <w:div w:id="1839005966">
          <w:marLeft w:val="0"/>
          <w:marRight w:val="15"/>
          <w:marTop w:val="0"/>
          <w:marBottom w:val="30"/>
          <w:divBdr>
            <w:top w:val="none" w:sz="0" w:space="0" w:color="auto"/>
            <w:left w:val="none" w:sz="0" w:space="0" w:color="auto"/>
            <w:bottom w:val="none" w:sz="0" w:space="0" w:color="auto"/>
            <w:right w:val="none" w:sz="0" w:space="0" w:color="auto"/>
          </w:divBdr>
        </w:div>
        <w:div w:id="2039812898">
          <w:marLeft w:val="0"/>
          <w:marRight w:val="0"/>
          <w:marTop w:val="0"/>
          <w:marBottom w:val="0"/>
          <w:divBdr>
            <w:top w:val="none" w:sz="0" w:space="0" w:color="auto"/>
            <w:left w:val="none" w:sz="0" w:space="0" w:color="auto"/>
            <w:bottom w:val="none" w:sz="0" w:space="0" w:color="auto"/>
            <w:right w:val="none" w:sz="0" w:space="0" w:color="auto"/>
          </w:divBdr>
        </w:div>
        <w:div w:id="59789199">
          <w:marLeft w:val="0"/>
          <w:marRight w:val="0"/>
          <w:marTop w:val="0"/>
          <w:marBottom w:val="0"/>
          <w:divBdr>
            <w:top w:val="none" w:sz="0" w:space="0" w:color="auto"/>
            <w:left w:val="none" w:sz="0" w:space="0" w:color="auto"/>
            <w:bottom w:val="none" w:sz="0" w:space="0" w:color="auto"/>
            <w:right w:val="none" w:sz="0" w:space="0" w:color="auto"/>
          </w:divBdr>
        </w:div>
        <w:div w:id="2022705821">
          <w:marLeft w:val="0"/>
          <w:marRight w:val="0"/>
          <w:marTop w:val="0"/>
          <w:marBottom w:val="0"/>
          <w:divBdr>
            <w:top w:val="none" w:sz="0" w:space="0" w:color="auto"/>
            <w:left w:val="none" w:sz="0" w:space="0" w:color="auto"/>
            <w:bottom w:val="none" w:sz="0" w:space="0" w:color="auto"/>
            <w:right w:val="none" w:sz="0" w:space="0" w:color="auto"/>
          </w:divBdr>
          <w:divsChild>
            <w:div w:id="906039277">
              <w:marLeft w:val="0"/>
              <w:marRight w:val="0"/>
              <w:marTop w:val="0"/>
              <w:marBottom w:val="0"/>
              <w:divBdr>
                <w:top w:val="none" w:sz="0" w:space="0" w:color="auto"/>
                <w:left w:val="none" w:sz="0" w:space="0" w:color="auto"/>
                <w:bottom w:val="none" w:sz="0" w:space="0" w:color="auto"/>
                <w:right w:val="none" w:sz="0" w:space="0" w:color="auto"/>
              </w:divBdr>
            </w:div>
          </w:divsChild>
        </w:div>
        <w:div w:id="56124998">
          <w:marLeft w:val="0"/>
          <w:marRight w:val="0"/>
          <w:marTop w:val="0"/>
          <w:marBottom w:val="0"/>
          <w:divBdr>
            <w:top w:val="none" w:sz="0" w:space="0" w:color="auto"/>
            <w:left w:val="none" w:sz="0" w:space="0" w:color="auto"/>
            <w:bottom w:val="none" w:sz="0" w:space="0" w:color="auto"/>
            <w:right w:val="none" w:sz="0" w:space="0" w:color="auto"/>
          </w:divBdr>
        </w:div>
        <w:div w:id="904950336">
          <w:marLeft w:val="0"/>
          <w:marRight w:val="0"/>
          <w:marTop w:val="0"/>
          <w:marBottom w:val="0"/>
          <w:divBdr>
            <w:top w:val="none" w:sz="0" w:space="0" w:color="auto"/>
            <w:left w:val="none" w:sz="0" w:space="0" w:color="auto"/>
            <w:bottom w:val="none" w:sz="0" w:space="0" w:color="auto"/>
            <w:right w:val="none" w:sz="0" w:space="0" w:color="auto"/>
          </w:divBdr>
        </w:div>
        <w:div w:id="847451178">
          <w:marLeft w:val="0"/>
          <w:marRight w:val="0"/>
          <w:marTop w:val="0"/>
          <w:marBottom w:val="0"/>
          <w:divBdr>
            <w:top w:val="none" w:sz="0" w:space="0" w:color="auto"/>
            <w:left w:val="none" w:sz="0" w:space="0" w:color="auto"/>
            <w:bottom w:val="none" w:sz="0" w:space="0" w:color="auto"/>
            <w:right w:val="none" w:sz="0" w:space="0" w:color="auto"/>
          </w:divBdr>
        </w:div>
        <w:div w:id="343214087">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276130386">
          <w:marLeft w:val="0"/>
          <w:marRight w:val="0"/>
          <w:marTop w:val="0"/>
          <w:marBottom w:val="0"/>
          <w:divBdr>
            <w:top w:val="none" w:sz="0" w:space="0" w:color="auto"/>
            <w:left w:val="none" w:sz="0" w:space="0" w:color="auto"/>
            <w:bottom w:val="none" w:sz="0" w:space="0" w:color="auto"/>
            <w:right w:val="none" w:sz="0" w:space="0" w:color="auto"/>
          </w:divBdr>
        </w:div>
        <w:div w:id="1010179705">
          <w:marLeft w:val="0"/>
          <w:marRight w:val="0"/>
          <w:marTop w:val="0"/>
          <w:marBottom w:val="0"/>
          <w:divBdr>
            <w:top w:val="none" w:sz="0" w:space="0" w:color="auto"/>
            <w:left w:val="none" w:sz="0" w:space="0" w:color="auto"/>
            <w:bottom w:val="none" w:sz="0" w:space="0" w:color="auto"/>
            <w:right w:val="none" w:sz="0" w:space="0" w:color="auto"/>
          </w:divBdr>
        </w:div>
        <w:div w:id="71586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657&amp;action=bet_fields" TargetMode="External"/><Relationship Id="rId13" Type="http://schemas.openxmlformats.org/officeDocument/2006/relationships/hyperlink" Target="http://www.b2b-mrsk.ru/market/view.html?id=565657&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565657&amp;action=docs" TargetMode="External"/><Relationship Id="rId7" Type="http://schemas.openxmlformats.org/officeDocument/2006/relationships/hyperlink" Target="http://www.b2b-mrsk.ru/market/view.html?id=565657&amp;action=statistic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firms/filial-ao-tiumenenergo-niues-g-nefteiugansk/102341/" TargetMode="External"/><Relationship Id="rId20" Type="http://schemas.openxmlformats.org/officeDocument/2006/relationships/hyperlink" Target="http://www.b2b-mrsk.ru/download.html?file=file%2F25380430.7z&amp;title=%D0%97%D0%94.7z" TargetMode="External"/><Relationship Id="rId1" Type="http://schemas.openxmlformats.org/officeDocument/2006/relationships/styles" Target="styles.xml"/><Relationship Id="rId6" Type="http://schemas.openxmlformats.org/officeDocument/2006/relationships/hyperlink" Target="http://www.b2b-mrsk.ru/market/view.html?id=565657&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65657&amp;action=signed_doc&amp;key=auction" TargetMode="External"/><Relationship Id="rId5" Type="http://schemas.openxmlformats.org/officeDocument/2006/relationships/hyperlink" Target="http://www.b2b-mrsk.ru/market/view.html?id=565657&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43120100"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43120103"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565657&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2015-10-13T06:22:00Z</dcterms:created>
  <dcterms:modified xsi:type="dcterms:W3CDTF">2015-10-13T06:23:00Z</dcterms:modified>
</cp:coreProperties>
</file>