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3E5" w:rsidRPr="007752EF" w:rsidRDefault="006443E5" w:rsidP="00912BDB">
      <w:pPr>
        <w:pStyle w:val="3"/>
        <w:keepNext w:val="0"/>
        <w:ind w:left="284" w:right="284"/>
        <w:rPr>
          <w:sz w:val="23"/>
          <w:szCs w:val="23"/>
        </w:rPr>
      </w:pPr>
      <w:r w:rsidRPr="007752EF">
        <w:rPr>
          <w:sz w:val="23"/>
          <w:szCs w:val="23"/>
        </w:rPr>
        <w:t xml:space="preserve">Протокол № </w:t>
      </w:r>
      <w:r w:rsidR="00912BDB" w:rsidRPr="007752EF">
        <w:rPr>
          <w:rFonts w:eastAsia="Times New Roman"/>
          <w:sz w:val="23"/>
          <w:szCs w:val="23"/>
        </w:rPr>
        <w:t>31603246816 (0067)-2</w:t>
      </w:r>
    </w:p>
    <w:p w:rsidR="006443E5" w:rsidRPr="007752EF" w:rsidRDefault="006443E5" w:rsidP="00912BDB">
      <w:pPr>
        <w:ind w:left="284" w:right="284"/>
        <w:jc w:val="center"/>
        <w:rPr>
          <w:sz w:val="23"/>
          <w:szCs w:val="23"/>
        </w:rPr>
      </w:pPr>
      <w:r w:rsidRPr="007752EF">
        <w:rPr>
          <w:b/>
          <w:bCs/>
          <w:sz w:val="23"/>
          <w:szCs w:val="23"/>
        </w:rPr>
        <w:t xml:space="preserve">рассмотрения заявок на участие в </w:t>
      </w:r>
      <w:r w:rsidR="00912BDB" w:rsidRPr="007752EF">
        <w:rPr>
          <w:b/>
          <w:bCs/>
          <w:sz w:val="23"/>
          <w:szCs w:val="23"/>
        </w:rPr>
        <w:t>открытом запросе предложений</w:t>
      </w:r>
    </w:p>
    <w:p w:rsidR="006443E5" w:rsidRPr="007752EF" w:rsidRDefault="006443E5" w:rsidP="00912BDB">
      <w:pPr>
        <w:ind w:left="284" w:right="284"/>
        <w:jc w:val="both"/>
        <w:rPr>
          <w:sz w:val="23"/>
          <w:szCs w:val="23"/>
        </w:rPr>
      </w:pPr>
      <w:r w:rsidRPr="007752EF">
        <w:rPr>
          <w:b/>
          <w:bCs/>
          <w:sz w:val="23"/>
          <w:szCs w:val="23"/>
        </w:rPr>
        <w:t> </w:t>
      </w:r>
    </w:p>
    <w:p w:rsidR="006443E5" w:rsidRPr="007752EF" w:rsidRDefault="00912BDB" w:rsidP="00912BDB">
      <w:pPr>
        <w:tabs>
          <w:tab w:val="right" w:pos="10772"/>
        </w:tabs>
        <w:ind w:left="284" w:right="284"/>
        <w:jc w:val="both"/>
        <w:rPr>
          <w:sz w:val="23"/>
          <w:szCs w:val="23"/>
        </w:rPr>
      </w:pPr>
      <w:r w:rsidRPr="007752EF">
        <w:rPr>
          <w:sz w:val="23"/>
          <w:szCs w:val="23"/>
        </w:rPr>
        <w:t xml:space="preserve">№ </w:t>
      </w:r>
      <w:r w:rsidRPr="007752EF">
        <w:rPr>
          <w:rFonts w:eastAsia="Times New Roman"/>
          <w:sz w:val="23"/>
          <w:szCs w:val="23"/>
        </w:rPr>
        <w:t>31603246816 (0067)-2</w:t>
      </w:r>
      <w:r w:rsidRPr="007752EF">
        <w:rPr>
          <w:sz w:val="23"/>
          <w:szCs w:val="23"/>
        </w:rPr>
        <w:t xml:space="preserve">                                                                                             </w:t>
      </w:r>
      <w:r w:rsidR="00F77110">
        <w:rPr>
          <w:sz w:val="23"/>
          <w:szCs w:val="23"/>
        </w:rPr>
        <w:t xml:space="preserve">            </w:t>
      </w:r>
      <w:r w:rsidRPr="007752EF">
        <w:rPr>
          <w:sz w:val="23"/>
          <w:szCs w:val="23"/>
        </w:rPr>
        <w:t xml:space="preserve">    19.02.2016</w:t>
      </w:r>
    </w:p>
    <w:p w:rsidR="00912BDB" w:rsidRPr="007752EF" w:rsidRDefault="00912BDB" w:rsidP="00912BDB">
      <w:pPr>
        <w:ind w:left="284" w:right="284"/>
        <w:jc w:val="both"/>
        <w:rPr>
          <w:sz w:val="23"/>
          <w:szCs w:val="23"/>
        </w:rPr>
      </w:pPr>
    </w:p>
    <w:p w:rsidR="00912BDB" w:rsidRPr="007752EF" w:rsidRDefault="00C60A06" w:rsidP="00C60A06">
      <w:pPr>
        <w:ind w:left="284" w:right="284"/>
        <w:jc w:val="both"/>
        <w:rPr>
          <w:b/>
          <w:bCs/>
          <w:sz w:val="23"/>
          <w:szCs w:val="23"/>
        </w:rPr>
      </w:pPr>
      <w:r w:rsidRPr="007752EF">
        <w:rPr>
          <w:sz w:val="23"/>
          <w:szCs w:val="23"/>
        </w:rPr>
        <w:t xml:space="preserve">         </w:t>
      </w:r>
      <w:r w:rsidR="00912BDB" w:rsidRPr="007752EF">
        <w:rPr>
          <w:sz w:val="23"/>
          <w:szCs w:val="23"/>
        </w:rPr>
        <w:t xml:space="preserve">   629300, РФ, Тюменская область, </w:t>
      </w:r>
      <w:r w:rsidR="00F77110">
        <w:rPr>
          <w:sz w:val="23"/>
          <w:szCs w:val="23"/>
        </w:rPr>
        <w:t xml:space="preserve">ЯНАО, г. Новый Уренгой, филиал </w:t>
      </w:r>
      <w:r w:rsidR="00912BDB" w:rsidRPr="007752EF">
        <w:rPr>
          <w:sz w:val="23"/>
          <w:szCs w:val="23"/>
        </w:rPr>
        <w:t>АО «</w:t>
      </w:r>
      <w:proofErr w:type="spellStart"/>
      <w:r w:rsidR="00912BDB" w:rsidRPr="007752EF">
        <w:rPr>
          <w:sz w:val="23"/>
          <w:szCs w:val="23"/>
        </w:rPr>
        <w:t>Тюменьэнерго</w:t>
      </w:r>
      <w:proofErr w:type="spellEnd"/>
      <w:r w:rsidR="00912BDB" w:rsidRPr="007752EF">
        <w:rPr>
          <w:sz w:val="23"/>
          <w:szCs w:val="23"/>
        </w:rPr>
        <w:t xml:space="preserve">»    Северные электрические сети, Северо-Восточная </w:t>
      </w:r>
      <w:proofErr w:type="spellStart"/>
      <w:r w:rsidR="00912BDB" w:rsidRPr="007752EF">
        <w:rPr>
          <w:sz w:val="23"/>
          <w:szCs w:val="23"/>
        </w:rPr>
        <w:t>промзона</w:t>
      </w:r>
      <w:proofErr w:type="spellEnd"/>
      <w:r w:rsidR="00912BDB" w:rsidRPr="007752EF">
        <w:rPr>
          <w:sz w:val="23"/>
          <w:szCs w:val="23"/>
        </w:rPr>
        <w:t>, кабинет № 216</w:t>
      </w:r>
    </w:p>
    <w:p w:rsidR="00912BDB" w:rsidRPr="007752EF" w:rsidRDefault="00912BDB" w:rsidP="00912BDB">
      <w:pPr>
        <w:ind w:left="284" w:right="284" w:firstLine="709"/>
        <w:jc w:val="both"/>
        <w:rPr>
          <w:b/>
          <w:bCs/>
          <w:sz w:val="23"/>
          <w:szCs w:val="23"/>
        </w:rPr>
      </w:pPr>
    </w:p>
    <w:p w:rsidR="006443E5" w:rsidRPr="007752EF" w:rsidRDefault="006443E5" w:rsidP="00912BDB">
      <w:pPr>
        <w:ind w:left="284" w:right="284" w:firstLine="709"/>
        <w:jc w:val="both"/>
        <w:rPr>
          <w:sz w:val="23"/>
          <w:szCs w:val="23"/>
        </w:rPr>
      </w:pPr>
      <w:r w:rsidRPr="007752EF">
        <w:rPr>
          <w:b/>
          <w:bCs/>
          <w:sz w:val="23"/>
          <w:szCs w:val="23"/>
        </w:rPr>
        <w:t>Предмет конкурса:</w:t>
      </w:r>
    </w:p>
    <w:p w:rsidR="00912BDB" w:rsidRPr="007752EF" w:rsidRDefault="00912BDB" w:rsidP="00912BDB">
      <w:pPr>
        <w:ind w:left="284" w:right="284" w:firstLine="709"/>
        <w:jc w:val="both"/>
        <w:rPr>
          <w:rFonts w:eastAsia="Times New Roman"/>
          <w:sz w:val="23"/>
          <w:szCs w:val="23"/>
        </w:rPr>
      </w:pPr>
      <w:r w:rsidRPr="007752EF">
        <w:rPr>
          <w:rFonts w:eastAsia="Times New Roman"/>
          <w:sz w:val="23"/>
          <w:szCs w:val="23"/>
        </w:rPr>
        <w:t>Открытый запрос предложений на право заключения договора на приобретение многоцелевой коммунальной машины для нужд филиала АО "</w:t>
      </w:r>
      <w:proofErr w:type="spellStart"/>
      <w:r w:rsidRPr="007752EF">
        <w:rPr>
          <w:rFonts w:eastAsia="Times New Roman"/>
          <w:sz w:val="23"/>
          <w:szCs w:val="23"/>
        </w:rPr>
        <w:t>Тюменьэнерго</w:t>
      </w:r>
      <w:proofErr w:type="spellEnd"/>
      <w:r w:rsidRPr="007752EF">
        <w:rPr>
          <w:rFonts w:eastAsia="Times New Roman"/>
          <w:sz w:val="23"/>
          <w:szCs w:val="23"/>
        </w:rPr>
        <w:t>" Северные ЭС</w:t>
      </w:r>
    </w:p>
    <w:p w:rsidR="001979C7" w:rsidRPr="007752EF" w:rsidRDefault="001979C7" w:rsidP="00912BDB">
      <w:pPr>
        <w:ind w:left="284" w:right="284" w:firstLine="709"/>
        <w:jc w:val="both"/>
        <w:rPr>
          <w:sz w:val="23"/>
          <w:szCs w:val="23"/>
        </w:rPr>
      </w:pPr>
    </w:p>
    <w:p w:rsidR="006443E5" w:rsidRPr="007752EF" w:rsidRDefault="006443E5" w:rsidP="00912BDB">
      <w:pPr>
        <w:ind w:left="284" w:right="284" w:firstLine="709"/>
        <w:jc w:val="both"/>
        <w:rPr>
          <w:sz w:val="23"/>
          <w:szCs w:val="23"/>
        </w:rPr>
      </w:pPr>
      <w:r w:rsidRPr="007752EF">
        <w:rPr>
          <w:b/>
          <w:bCs/>
          <w:sz w:val="23"/>
          <w:szCs w:val="23"/>
        </w:rPr>
        <w:t>Состав конкурсной комиссии</w:t>
      </w:r>
    </w:p>
    <w:p w:rsidR="006443E5" w:rsidRPr="007752EF" w:rsidRDefault="006443E5" w:rsidP="00912BDB">
      <w:pPr>
        <w:ind w:left="284" w:right="284" w:firstLine="709"/>
        <w:jc w:val="both"/>
        <w:rPr>
          <w:sz w:val="23"/>
          <w:szCs w:val="23"/>
        </w:rPr>
      </w:pPr>
      <w:r w:rsidRPr="007752EF">
        <w:rPr>
          <w:sz w:val="23"/>
          <w:szCs w:val="23"/>
        </w:rPr>
        <w:t xml:space="preserve">На заседании конкурсной комиссии по рассмотрению заявок на участие в </w:t>
      </w:r>
      <w:r w:rsidR="00912BDB" w:rsidRPr="007752EF">
        <w:rPr>
          <w:sz w:val="23"/>
          <w:szCs w:val="23"/>
        </w:rPr>
        <w:t>открытом запросе предложений</w:t>
      </w:r>
      <w:r w:rsidRPr="007752EF">
        <w:rPr>
          <w:sz w:val="23"/>
          <w:szCs w:val="23"/>
        </w:rPr>
        <w:t xml:space="preserve"> присутствовали:</w:t>
      </w:r>
    </w:p>
    <w:p w:rsidR="00912BDB" w:rsidRPr="007752EF" w:rsidRDefault="00912BDB" w:rsidP="007752EF">
      <w:pPr>
        <w:ind w:left="284" w:right="284"/>
        <w:jc w:val="both"/>
        <w:rPr>
          <w:rFonts w:eastAsia="Times New Roman"/>
          <w:sz w:val="23"/>
          <w:szCs w:val="23"/>
        </w:rPr>
      </w:pPr>
      <w:r w:rsidRPr="007752EF">
        <w:rPr>
          <w:sz w:val="23"/>
          <w:szCs w:val="23"/>
        </w:rPr>
        <w:t xml:space="preserve">          </w:t>
      </w:r>
      <w:r w:rsidRPr="007752EF">
        <w:rPr>
          <w:rFonts w:eastAsia="Times New Roman"/>
          <w:sz w:val="23"/>
          <w:szCs w:val="23"/>
        </w:rPr>
        <w:t xml:space="preserve"> Председатель Закупочной комиссии: Домашний Денис Александрович, Директор </w:t>
      </w:r>
      <w:proofErr w:type="gramStart"/>
      <w:r w:rsidRPr="007752EF">
        <w:rPr>
          <w:rFonts w:eastAsia="Times New Roman"/>
          <w:sz w:val="23"/>
          <w:szCs w:val="23"/>
        </w:rPr>
        <w:t>Северных</w:t>
      </w:r>
      <w:proofErr w:type="gramEnd"/>
      <w:r w:rsidRPr="007752EF">
        <w:rPr>
          <w:rFonts w:eastAsia="Times New Roman"/>
          <w:sz w:val="23"/>
          <w:szCs w:val="23"/>
        </w:rPr>
        <w:t xml:space="preserve"> ЭС</w:t>
      </w:r>
    </w:p>
    <w:p w:rsidR="00912BDB" w:rsidRPr="007752EF" w:rsidRDefault="00912BDB" w:rsidP="007752EF">
      <w:pPr>
        <w:spacing w:before="100" w:beforeAutospacing="1" w:after="100" w:afterAutospacing="1"/>
        <w:ind w:left="284" w:right="284"/>
        <w:rPr>
          <w:rFonts w:eastAsia="Times New Roman"/>
          <w:sz w:val="23"/>
          <w:szCs w:val="23"/>
        </w:rPr>
      </w:pPr>
      <w:r w:rsidRPr="007752EF">
        <w:rPr>
          <w:rFonts w:eastAsia="Times New Roman"/>
          <w:sz w:val="23"/>
          <w:szCs w:val="23"/>
        </w:rPr>
        <w:t xml:space="preserve">            Зам. председателя Закупочной комиссии: Чернявский Юрий Альфредович, Начальник СЭБ АО "</w:t>
      </w:r>
      <w:proofErr w:type="spellStart"/>
      <w:r w:rsidRPr="007752EF">
        <w:rPr>
          <w:rFonts w:eastAsia="Times New Roman"/>
          <w:sz w:val="23"/>
          <w:szCs w:val="23"/>
        </w:rPr>
        <w:t>Тюменьэнерго</w:t>
      </w:r>
      <w:proofErr w:type="spellEnd"/>
      <w:r w:rsidRPr="007752EF">
        <w:rPr>
          <w:rFonts w:eastAsia="Times New Roman"/>
          <w:sz w:val="23"/>
          <w:szCs w:val="23"/>
        </w:rPr>
        <w:t>"</w:t>
      </w:r>
    </w:p>
    <w:p w:rsidR="00912BDB" w:rsidRPr="007752EF" w:rsidRDefault="00912BDB" w:rsidP="007752EF">
      <w:pPr>
        <w:spacing w:before="100" w:beforeAutospacing="1" w:after="100" w:afterAutospacing="1"/>
        <w:ind w:left="284" w:right="284" w:firstLine="709"/>
        <w:rPr>
          <w:rFonts w:eastAsia="Times New Roman"/>
          <w:sz w:val="23"/>
          <w:szCs w:val="23"/>
        </w:rPr>
      </w:pPr>
      <w:r w:rsidRPr="007752EF">
        <w:rPr>
          <w:rFonts w:eastAsia="Times New Roman"/>
          <w:sz w:val="23"/>
          <w:szCs w:val="23"/>
        </w:rPr>
        <w:t>Члены Закупочной комиссии:</w:t>
      </w:r>
    </w:p>
    <w:p w:rsidR="00912BDB" w:rsidRPr="007752EF" w:rsidRDefault="00912BDB" w:rsidP="00912BDB">
      <w:pPr>
        <w:numPr>
          <w:ilvl w:val="0"/>
          <w:numId w:val="1"/>
        </w:numPr>
        <w:spacing w:before="100" w:beforeAutospacing="1" w:after="100" w:afterAutospacing="1"/>
        <w:ind w:left="284" w:right="284" w:firstLine="709"/>
        <w:rPr>
          <w:rFonts w:eastAsia="Times New Roman"/>
          <w:sz w:val="23"/>
          <w:szCs w:val="23"/>
        </w:rPr>
      </w:pPr>
      <w:r w:rsidRPr="007752EF">
        <w:rPr>
          <w:rFonts w:eastAsia="Times New Roman"/>
          <w:sz w:val="23"/>
          <w:szCs w:val="23"/>
        </w:rPr>
        <w:t xml:space="preserve">Ванина Елена Александровна, Заместитель начальника </w:t>
      </w:r>
      <w:proofErr w:type="spellStart"/>
      <w:r w:rsidRPr="007752EF">
        <w:rPr>
          <w:rFonts w:eastAsia="Times New Roman"/>
          <w:sz w:val="23"/>
          <w:szCs w:val="23"/>
        </w:rPr>
        <w:t>УЛиМТО</w:t>
      </w:r>
      <w:proofErr w:type="spellEnd"/>
      <w:r w:rsidRPr="007752EF">
        <w:rPr>
          <w:rFonts w:eastAsia="Times New Roman"/>
          <w:sz w:val="23"/>
          <w:szCs w:val="23"/>
        </w:rPr>
        <w:t xml:space="preserve"> АО "</w:t>
      </w:r>
      <w:proofErr w:type="spellStart"/>
      <w:r w:rsidRPr="007752EF">
        <w:rPr>
          <w:rFonts w:eastAsia="Times New Roman"/>
          <w:sz w:val="23"/>
          <w:szCs w:val="23"/>
        </w:rPr>
        <w:t>Тюменьэнерго</w:t>
      </w:r>
      <w:proofErr w:type="spellEnd"/>
      <w:r w:rsidRPr="007752EF">
        <w:rPr>
          <w:rFonts w:eastAsia="Times New Roman"/>
          <w:sz w:val="23"/>
          <w:szCs w:val="23"/>
        </w:rPr>
        <w:t>"</w:t>
      </w:r>
    </w:p>
    <w:p w:rsidR="00912BDB" w:rsidRPr="007752EF" w:rsidRDefault="00912BDB" w:rsidP="00912BDB">
      <w:pPr>
        <w:numPr>
          <w:ilvl w:val="0"/>
          <w:numId w:val="1"/>
        </w:numPr>
        <w:spacing w:before="100" w:beforeAutospacing="1" w:after="100" w:afterAutospacing="1"/>
        <w:ind w:left="284" w:right="284" w:firstLine="709"/>
        <w:rPr>
          <w:rFonts w:eastAsia="Times New Roman"/>
          <w:sz w:val="23"/>
          <w:szCs w:val="23"/>
        </w:rPr>
      </w:pPr>
      <w:r w:rsidRPr="007752EF">
        <w:rPr>
          <w:rFonts w:eastAsia="Times New Roman"/>
          <w:sz w:val="23"/>
          <w:szCs w:val="23"/>
        </w:rPr>
        <w:t>Марченко Валентин Алексеевич, Ведущий юрисконсульт Северных ЭС</w:t>
      </w:r>
    </w:p>
    <w:p w:rsidR="00912BDB" w:rsidRDefault="00912BDB" w:rsidP="00912BDB">
      <w:pPr>
        <w:numPr>
          <w:ilvl w:val="0"/>
          <w:numId w:val="1"/>
        </w:numPr>
        <w:spacing w:before="100" w:beforeAutospacing="1" w:after="100" w:afterAutospacing="1"/>
        <w:ind w:left="284" w:right="284" w:firstLine="709"/>
        <w:rPr>
          <w:rFonts w:eastAsia="Times New Roman"/>
          <w:sz w:val="23"/>
          <w:szCs w:val="23"/>
        </w:rPr>
      </w:pPr>
      <w:r w:rsidRPr="007752EF">
        <w:rPr>
          <w:rFonts w:eastAsia="Times New Roman"/>
          <w:sz w:val="23"/>
          <w:szCs w:val="23"/>
        </w:rPr>
        <w:t>Осипов Владимир Александрович, Ведущий специалист группы безопасности Северных ЭС</w:t>
      </w:r>
    </w:p>
    <w:p w:rsidR="00F77110" w:rsidRPr="007752EF" w:rsidRDefault="00F77110" w:rsidP="00912BDB">
      <w:pPr>
        <w:numPr>
          <w:ilvl w:val="0"/>
          <w:numId w:val="1"/>
        </w:numPr>
        <w:spacing w:before="100" w:beforeAutospacing="1" w:after="100" w:afterAutospacing="1"/>
        <w:ind w:left="284" w:right="284" w:firstLine="709"/>
        <w:rPr>
          <w:rFonts w:eastAsia="Times New Roman"/>
          <w:sz w:val="23"/>
          <w:szCs w:val="23"/>
        </w:rPr>
      </w:pPr>
      <w:r w:rsidRPr="00F77110">
        <w:rPr>
          <w:rFonts w:eastAsia="Times New Roman"/>
          <w:sz w:val="23"/>
          <w:szCs w:val="23"/>
        </w:rPr>
        <w:t>Гейгер С.В., Главный бухгалтер-начальник отдела бухгалтерского и налогового учета и отчетности;</w:t>
      </w:r>
    </w:p>
    <w:p w:rsidR="00912BDB" w:rsidRPr="007752EF" w:rsidRDefault="00912BDB" w:rsidP="00912BDB">
      <w:pPr>
        <w:numPr>
          <w:ilvl w:val="0"/>
          <w:numId w:val="1"/>
        </w:numPr>
        <w:spacing w:before="100" w:beforeAutospacing="1" w:after="100" w:afterAutospacing="1"/>
        <w:ind w:left="284" w:right="284" w:firstLine="709"/>
        <w:rPr>
          <w:rFonts w:eastAsia="Times New Roman"/>
          <w:sz w:val="23"/>
          <w:szCs w:val="23"/>
        </w:rPr>
      </w:pPr>
      <w:r w:rsidRPr="007752EF">
        <w:rPr>
          <w:rFonts w:eastAsia="Times New Roman"/>
          <w:sz w:val="23"/>
          <w:szCs w:val="23"/>
        </w:rPr>
        <w:t>Пивоваров Павел Вячеславович, Заместитель директора по развитию и реализации услуг филиала АО "</w:t>
      </w:r>
      <w:proofErr w:type="spellStart"/>
      <w:r w:rsidRPr="007752EF">
        <w:rPr>
          <w:rFonts w:eastAsia="Times New Roman"/>
          <w:sz w:val="23"/>
          <w:szCs w:val="23"/>
        </w:rPr>
        <w:t>Тюменьэнерго</w:t>
      </w:r>
      <w:proofErr w:type="spellEnd"/>
      <w:r w:rsidRPr="007752EF">
        <w:rPr>
          <w:rFonts w:eastAsia="Times New Roman"/>
          <w:sz w:val="23"/>
          <w:szCs w:val="23"/>
        </w:rPr>
        <w:t>" Северных ЭС</w:t>
      </w:r>
    </w:p>
    <w:p w:rsidR="00912BDB" w:rsidRPr="007752EF" w:rsidRDefault="00912BDB" w:rsidP="00912BDB">
      <w:pPr>
        <w:numPr>
          <w:ilvl w:val="0"/>
          <w:numId w:val="1"/>
        </w:numPr>
        <w:spacing w:before="100" w:beforeAutospacing="1" w:after="100" w:afterAutospacing="1"/>
        <w:ind w:left="284" w:right="284" w:firstLine="709"/>
        <w:rPr>
          <w:rFonts w:eastAsia="Times New Roman"/>
          <w:sz w:val="23"/>
          <w:szCs w:val="23"/>
        </w:rPr>
      </w:pPr>
      <w:proofErr w:type="spellStart"/>
      <w:r w:rsidRPr="007752EF">
        <w:rPr>
          <w:rFonts w:eastAsia="Times New Roman"/>
          <w:sz w:val="23"/>
          <w:szCs w:val="23"/>
        </w:rPr>
        <w:t>Тинин</w:t>
      </w:r>
      <w:proofErr w:type="spellEnd"/>
      <w:r w:rsidRPr="007752EF">
        <w:rPr>
          <w:rFonts w:eastAsia="Times New Roman"/>
          <w:sz w:val="23"/>
          <w:szCs w:val="23"/>
        </w:rPr>
        <w:t xml:space="preserve"> Максим Валерьевич, Начальник </w:t>
      </w:r>
      <w:proofErr w:type="spellStart"/>
      <w:r w:rsidRPr="007752EF">
        <w:rPr>
          <w:rFonts w:eastAsia="Times New Roman"/>
          <w:sz w:val="23"/>
          <w:szCs w:val="23"/>
        </w:rPr>
        <w:t>ОЛиМТО</w:t>
      </w:r>
      <w:proofErr w:type="spellEnd"/>
      <w:r w:rsidRPr="007752EF">
        <w:rPr>
          <w:rFonts w:eastAsia="Times New Roman"/>
          <w:sz w:val="23"/>
          <w:szCs w:val="23"/>
        </w:rPr>
        <w:t xml:space="preserve"> Северных ЭС</w:t>
      </w:r>
    </w:p>
    <w:p w:rsidR="006443E5" w:rsidRPr="007752EF" w:rsidRDefault="00912BDB" w:rsidP="00912BDB">
      <w:pPr>
        <w:ind w:left="284" w:right="284"/>
        <w:jc w:val="both"/>
        <w:rPr>
          <w:b/>
          <w:bCs/>
          <w:sz w:val="23"/>
          <w:szCs w:val="23"/>
        </w:rPr>
      </w:pPr>
      <w:r w:rsidRPr="007752EF">
        <w:rPr>
          <w:rFonts w:eastAsia="Times New Roman"/>
          <w:sz w:val="23"/>
          <w:szCs w:val="23"/>
        </w:rPr>
        <w:t xml:space="preserve">           Ответственный секретарь Закупочной комиссии: </w:t>
      </w:r>
      <w:proofErr w:type="spellStart"/>
      <w:r w:rsidRPr="007752EF">
        <w:rPr>
          <w:rFonts w:eastAsia="Times New Roman"/>
          <w:sz w:val="23"/>
          <w:szCs w:val="23"/>
        </w:rPr>
        <w:t>Шумель</w:t>
      </w:r>
      <w:proofErr w:type="spellEnd"/>
      <w:r w:rsidRPr="007752EF">
        <w:rPr>
          <w:rFonts w:eastAsia="Times New Roman"/>
          <w:sz w:val="23"/>
          <w:szCs w:val="23"/>
        </w:rPr>
        <w:t xml:space="preserve"> Светлана Станиславовна, Инженер </w:t>
      </w:r>
      <w:proofErr w:type="spellStart"/>
      <w:r w:rsidRPr="007752EF">
        <w:rPr>
          <w:rFonts w:eastAsia="Times New Roman"/>
          <w:sz w:val="23"/>
          <w:szCs w:val="23"/>
        </w:rPr>
        <w:t>ОЛиМТО</w:t>
      </w:r>
      <w:proofErr w:type="spellEnd"/>
      <w:r w:rsidRPr="007752EF">
        <w:rPr>
          <w:rFonts w:eastAsia="Times New Roman"/>
          <w:sz w:val="23"/>
          <w:szCs w:val="23"/>
        </w:rPr>
        <w:t xml:space="preserve"> </w:t>
      </w:r>
      <w:proofErr w:type="gramStart"/>
      <w:r w:rsidRPr="007752EF">
        <w:rPr>
          <w:rFonts w:eastAsia="Times New Roman"/>
          <w:sz w:val="23"/>
          <w:szCs w:val="23"/>
        </w:rPr>
        <w:t>Северных</w:t>
      </w:r>
      <w:proofErr w:type="gramEnd"/>
      <w:r w:rsidRPr="007752EF">
        <w:rPr>
          <w:rFonts w:eastAsia="Times New Roman"/>
          <w:sz w:val="23"/>
          <w:szCs w:val="23"/>
        </w:rPr>
        <w:t xml:space="preserve"> ЭС</w:t>
      </w:r>
      <w:r w:rsidR="006443E5" w:rsidRPr="007752EF">
        <w:rPr>
          <w:b/>
          <w:bCs/>
          <w:sz w:val="23"/>
          <w:szCs w:val="23"/>
        </w:rPr>
        <w:t> </w:t>
      </w:r>
    </w:p>
    <w:p w:rsidR="00912BDB" w:rsidRPr="007752EF" w:rsidRDefault="00912BDB" w:rsidP="00912BDB">
      <w:pPr>
        <w:ind w:left="284" w:right="284" w:firstLine="709"/>
        <w:jc w:val="both"/>
        <w:rPr>
          <w:sz w:val="23"/>
          <w:szCs w:val="23"/>
        </w:rPr>
      </w:pPr>
    </w:p>
    <w:p w:rsidR="006443E5" w:rsidRPr="007752EF" w:rsidRDefault="006443E5" w:rsidP="00912BDB">
      <w:pPr>
        <w:ind w:left="284" w:right="284" w:firstLine="709"/>
        <w:jc w:val="both"/>
        <w:rPr>
          <w:sz w:val="23"/>
          <w:szCs w:val="23"/>
        </w:rPr>
      </w:pPr>
      <w:r w:rsidRPr="007752EF">
        <w:rPr>
          <w:b/>
          <w:bCs/>
          <w:sz w:val="23"/>
          <w:szCs w:val="23"/>
        </w:rPr>
        <w:t xml:space="preserve">1. </w:t>
      </w:r>
      <w:r w:rsidR="00912BDB" w:rsidRPr="007752EF">
        <w:rPr>
          <w:rFonts w:eastAsia="Times New Roman"/>
          <w:b/>
          <w:bCs/>
          <w:sz w:val="23"/>
          <w:szCs w:val="23"/>
        </w:rPr>
        <w:t>Сведения о претендентах на участие в запросе предложений (объявлении о покупке), подавших заявки на участие в запросе предложений (объявлении о покупке)</w:t>
      </w:r>
    </w:p>
    <w:p w:rsidR="006443E5" w:rsidRPr="007752EF" w:rsidRDefault="006443E5" w:rsidP="00912BDB">
      <w:pPr>
        <w:ind w:left="284" w:right="284"/>
        <w:jc w:val="both"/>
        <w:rPr>
          <w:sz w:val="23"/>
          <w:szCs w:val="23"/>
        </w:rPr>
      </w:pPr>
      <w:r w:rsidRPr="007752EF">
        <w:rPr>
          <w:b/>
          <w:bCs/>
          <w:sz w:val="23"/>
          <w:szCs w:val="23"/>
        </w:rPr>
        <w:t> </w:t>
      </w:r>
    </w:p>
    <w:tbl>
      <w:tblPr>
        <w:tblW w:w="10384" w:type="dxa"/>
        <w:tblInd w:w="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3260"/>
        <w:gridCol w:w="3260"/>
        <w:gridCol w:w="3119"/>
      </w:tblGrid>
      <w:tr w:rsidR="006443E5" w:rsidRPr="007752EF" w:rsidTr="00F77110">
        <w:trPr>
          <w:trHeight w:val="225"/>
          <w:tblHeader/>
        </w:trPr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3E5" w:rsidRPr="007752EF" w:rsidRDefault="006443E5" w:rsidP="00F77110">
            <w:pPr>
              <w:ind w:right="284"/>
              <w:jc w:val="both"/>
              <w:rPr>
                <w:sz w:val="23"/>
                <w:szCs w:val="23"/>
              </w:rPr>
            </w:pPr>
            <w:r w:rsidRPr="007752EF">
              <w:rPr>
                <w:b/>
                <w:bCs/>
                <w:sz w:val="23"/>
                <w:szCs w:val="23"/>
              </w:rPr>
              <w:t>№ /</w:t>
            </w:r>
            <w:proofErr w:type="gramStart"/>
            <w:r w:rsidRPr="007752EF">
              <w:rPr>
                <w:b/>
                <w:bCs/>
                <w:sz w:val="23"/>
                <w:szCs w:val="23"/>
              </w:rPr>
              <w:t>п</w:t>
            </w:r>
            <w:proofErr w:type="gram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3E5" w:rsidRPr="007752EF" w:rsidRDefault="006443E5" w:rsidP="00912BDB">
            <w:pPr>
              <w:ind w:left="284" w:right="284"/>
              <w:jc w:val="both"/>
              <w:rPr>
                <w:sz w:val="23"/>
                <w:szCs w:val="23"/>
              </w:rPr>
            </w:pPr>
            <w:r w:rsidRPr="007752EF">
              <w:rPr>
                <w:b/>
                <w:bCs/>
                <w:sz w:val="23"/>
                <w:szCs w:val="23"/>
              </w:rPr>
              <w:t>Наименование претендента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3E5" w:rsidRPr="007752EF" w:rsidRDefault="006443E5" w:rsidP="00912BDB">
            <w:pPr>
              <w:ind w:left="284" w:right="284"/>
              <w:jc w:val="both"/>
              <w:rPr>
                <w:sz w:val="23"/>
                <w:szCs w:val="23"/>
              </w:rPr>
            </w:pPr>
            <w:r w:rsidRPr="007752EF">
              <w:rPr>
                <w:b/>
                <w:bCs/>
                <w:sz w:val="23"/>
                <w:szCs w:val="23"/>
              </w:rPr>
              <w:t>Почтовый адрес претендента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3E5" w:rsidRPr="007752EF" w:rsidRDefault="006443E5" w:rsidP="00912BDB">
            <w:pPr>
              <w:ind w:left="284" w:right="284"/>
              <w:jc w:val="both"/>
              <w:rPr>
                <w:sz w:val="23"/>
                <w:szCs w:val="23"/>
              </w:rPr>
            </w:pPr>
            <w:r w:rsidRPr="007752EF">
              <w:rPr>
                <w:b/>
                <w:bCs/>
                <w:sz w:val="23"/>
                <w:szCs w:val="23"/>
              </w:rPr>
              <w:t>Юридический адрес претендента</w:t>
            </w:r>
          </w:p>
        </w:tc>
      </w:tr>
      <w:tr w:rsidR="007752EF" w:rsidRPr="007752EF" w:rsidTr="00F77110">
        <w:trPr>
          <w:trHeight w:val="225"/>
          <w:tblHeader/>
        </w:trPr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2EF" w:rsidRPr="007752EF" w:rsidRDefault="007752EF" w:rsidP="000B4F4F">
            <w:pPr>
              <w:rPr>
                <w:rFonts w:eastAsia="Times New Roman"/>
                <w:sz w:val="23"/>
                <w:szCs w:val="23"/>
              </w:rPr>
            </w:pPr>
            <w:r w:rsidRPr="007752EF"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2EF" w:rsidRPr="007752EF" w:rsidRDefault="007752EF" w:rsidP="000B4F4F">
            <w:pPr>
              <w:rPr>
                <w:rFonts w:eastAsia="Times New Roman"/>
                <w:sz w:val="23"/>
                <w:szCs w:val="23"/>
              </w:rPr>
            </w:pPr>
            <w:r w:rsidRPr="007752EF">
              <w:rPr>
                <w:rFonts w:eastAsia="Times New Roman"/>
                <w:sz w:val="23"/>
                <w:szCs w:val="23"/>
              </w:rPr>
              <w:t>ООО "АВТОДИЗЕЛЬКОМПЛЕКТ"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52EF" w:rsidRPr="007752EF" w:rsidRDefault="007752EF" w:rsidP="000B4F4F">
            <w:pPr>
              <w:ind w:left="284" w:right="284"/>
              <w:jc w:val="both"/>
              <w:rPr>
                <w:bCs/>
                <w:sz w:val="23"/>
                <w:szCs w:val="23"/>
              </w:rPr>
            </w:pPr>
            <w:r w:rsidRPr="007752EF">
              <w:rPr>
                <w:bCs/>
                <w:sz w:val="23"/>
                <w:szCs w:val="23"/>
              </w:rPr>
              <w:t>625014, Российская Федерация (РФ, Россия), г. Тюмень, ул. Чекистов, 34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52EF" w:rsidRPr="007752EF" w:rsidRDefault="007752EF" w:rsidP="000B4F4F">
            <w:pPr>
              <w:ind w:left="284" w:right="284"/>
              <w:jc w:val="both"/>
              <w:rPr>
                <w:bCs/>
                <w:sz w:val="23"/>
                <w:szCs w:val="23"/>
              </w:rPr>
            </w:pPr>
            <w:r w:rsidRPr="007752EF">
              <w:rPr>
                <w:bCs/>
                <w:sz w:val="23"/>
                <w:szCs w:val="23"/>
              </w:rPr>
              <w:t>625014, Российская Федерация (РФ, Россия), г. Тюмень, ул. Чекистов, 34</w:t>
            </w:r>
          </w:p>
        </w:tc>
      </w:tr>
      <w:tr w:rsidR="007752EF" w:rsidRPr="007752EF" w:rsidTr="00F77110">
        <w:trPr>
          <w:trHeight w:val="225"/>
          <w:tblHeader/>
        </w:trPr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2EF" w:rsidRPr="007752EF" w:rsidRDefault="007752EF" w:rsidP="000B4F4F">
            <w:pPr>
              <w:rPr>
                <w:rFonts w:eastAsia="Times New Roman"/>
                <w:sz w:val="23"/>
                <w:szCs w:val="23"/>
              </w:rPr>
            </w:pPr>
            <w:r w:rsidRPr="007752EF">
              <w:rPr>
                <w:rFonts w:eastAsia="Times New Roman"/>
                <w:sz w:val="23"/>
                <w:szCs w:val="23"/>
              </w:rPr>
              <w:t>2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2EF" w:rsidRPr="007752EF" w:rsidRDefault="007752EF" w:rsidP="000B4F4F">
            <w:pPr>
              <w:rPr>
                <w:rFonts w:eastAsia="Times New Roman"/>
                <w:sz w:val="23"/>
                <w:szCs w:val="23"/>
              </w:rPr>
            </w:pPr>
            <w:r w:rsidRPr="007752EF">
              <w:rPr>
                <w:rFonts w:eastAsia="Times New Roman"/>
                <w:sz w:val="23"/>
                <w:szCs w:val="23"/>
              </w:rPr>
              <w:t>Общество с ограниченной ответственностью «Дельта-Центр»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52EF" w:rsidRPr="007752EF" w:rsidRDefault="007752EF" w:rsidP="000B4F4F">
            <w:pPr>
              <w:ind w:left="284" w:right="284"/>
              <w:jc w:val="both"/>
              <w:rPr>
                <w:sz w:val="23"/>
                <w:szCs w:val="23"/>
              </w:rPr>
            </w:pPr>
            <w:proofErr w:type="gramStart"/>
            <w:r w:rsidRPr="007752EF">
              <w:rPr>
                <w:sz w:val="23"/>
                <w:szCs w:val="23"/>
              </w:rPr>
              <w:t xml:space="preserve">628183, Российская Федерация (РФ, Россия), Тюменская область, г. </w:t>
            </w:r>
            <w:proofErr w:type="spellStart"/>
            <w:r w:rsidRPr="007752EF">
              <w:rPr>
                <w:sz w:val="23"/>
                <w:szCs w:val="23"/>
              </w:rPr>
              <w:t>Нягань</w:t>
            </w:r>
            <w:proofErr w:type="spellEnd"/>
            <w:r w:rsidRPr="007752EF">
              <w:rPr>
                <w:sz w:val="23"/>
                <w:szCs w:val="23"/>
              </w:rPr>
              <w:t>, ул. Сибирская, д.19Б/5</w:t>
            </w:r>
            <w:proofErr w:type="gramEnd"/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52EF" w:rsidRPr="007752EF" w:rsidRDefault="007752EF" w:rsidP="000B4F4F">
            <w:pPr>
              <w:ind w:left="284" w:right="284"/>
              <w:jc w:val="both"/>
              <w:rPr>
                <w:sz w:val="23"/>
                <w:szCs w:val="23"/>
              </w:rPr>
            </w:pPr>
            <w:proofErr w:type="gramStart"/>
            <w:r w:rsidRPr="007752EF">
              <w:rPr>
                <w:sz w:val="23"/>
                <w:szCs w:val="23"/>
              </w:rPr>
              <w:t xml:space="preserve">628183, Российская Федерация (РФ, Россия), Тюменская область, г. </w:t>
            </w:r>
            <w:proofErr w:type="spellStart"/>
            <w:r w:rsidRPr="007752EF">
              <w:rPr>
                <w:sz w:val="23"/>
                <w:szCs w:val="23"/>
              </w:rPr>
              <w:t>Нягань</w:t>
            </w:r>
            <w:proofErr w:type="spellEnd"/>
            <w:r w:rsidRPr="007752EF">
              <w:rPr>
                <w:sz w:val="23"/>
                <w:szCs w:val="23"/>
              </w:rPr>
              <w:t>, ул. Сибирская, д.19Б/5</w:t>
            </w:r>
            <w:proofErr w:type="gramEnd"/>
          </w:p>
        </w:tc>
      </w:tr>
    </w:tbl>
    <w:p w:rsidR="0077358F" w:rsidRPr="007752EF" w:rsidRDefault="006443E5" w:rsidP="00912BDB">
      <w:pPr>
        <w:pStyle w:val="2"/>
        <w:ind w:left="284" w:right="284"/>
        <w:jc w:val="both"/>
        <w:rPr>
          <w:sz w:val="23"/>
          <w:szCs w:val="23"/>
        </w:rPr>
      </w:pPr>
      <w:r w:rsidRPr="007752EF">
        <w:rPr>
          <w:sz w:val="23"/>
          <w:szCs w:val="23"/>
        </w:rPr>
        <w:t> </w:t>
      </w:r>
    </w:p>
    <w:p w:rsidR="00EC62F3" w:rsidRPr="007752EF" w:rsidRDefault="00442520" w:rsidP="00EC62F3">
      <w:pPr>
        <w:rPr>
          <w:rFonts w:eastAsia="Times New Roman"/>
          <w:b/>
          <w:sz w:val="23"/>
          <w:szCs w:val="23"/>
        </w:rPr>
      </w:pPr>
      <w:r w:rsidRPr="007752EF">
        <w:rPr>
          <w:rFonts w:eastAsia="Times New Roman"/>
          <w:sz w:val="23"/>
          <w:szCs w:val="23"/>
        </w:rPr>
        <w:t xml:space="preserve">           </w:t>
      </w:r>
      <w:r w:rsidR="00EC62F3" w:rsidRPr="007752EF">
        <w:rPr>
          <w:rFonts w:eastAsia="Times New Roman"/>
          <w:b/>
          <w:sz w:val="23"/>
          <w:szCs w:val="23"/>
        </w:rPr>
        <w:t>2. Решение о допуске заявок участников запроса предложений (объявления о покупке) к итоговой оценке заявок</w:t>
      </w:r>
    </w:p>
    <w:p w:rsidR="00EC62F3" w:rsidRPr="007752EF" w:rsidRDefault="00EC62F3" w:rsidP="00EC62F3">
      <w:pPr>
        <w:ind w:firstLine="720"/>
        <w:rPr>
          <w:rFonts w:eastAsia="Times New Roman"/>
          <w:sz w:val="23"/>
          <w:szCs w:val="23"/>
        </w:rPr>
      </w:pPr>
      <w:proofErr w:type="spellStart"/>
      <w:r w:rsidRPr="007752EF">
        <w:rPr>
          <w:rFonts w:eastAsia="Times New Roman"/>
          <w:sz w:val="23"/>
          <w:szCs w:val="23"/>
        </w:rPr>
        <w:t>Комиссия</w:t>
      </w:r>
      <w:proofErr w:type="gramStart"/>
      <w:r w:rsidRPr="007752EF">
        <w:rPr>
          <w:rFonts w:eastAsia="Times New Roman"/>
          <w:sz w:val="23"/>
          <w:szCs w:val="23"/>
        </w:rPr>
        <w:t>,р</w:t>
      </w:r>
      <w:proofErr w:type="gramEnd"/>
      <w:r w:rsidRPr="007752EF">
        <w:rPr>
          <w:rFonts w:eastAsia="Times New Roman"/>
          <w:sz w:val="23"/>
          <w:szCs w:val="23"/>
        </w:rPr>
        <w:t>уководствуясь</w:t>
      </w:r>
      <w:proofErr w:type="spellEnd"/>
      <w:r w:rsidRPr="007752EF">
        <w:rPr>
          <w:rFonts w:eastAsia="Times New Roman"/>
          <w:sz w:val="23"/>
          <w:szCs w:val="23"/>
        </w:rPr>
        <w:t xml:space="preserve"> требованиями Документации, регламентирующей порядок проведения запроса предложений (объявления о покупке), провела рассмотрение заявок, представленных на участие в запросе предложений (объявлении о покупке).</w:t>
      </w:r>
    </w:p>
    <w:p w:rsidR="00EC62F3" w:rsidRPr="007752EF" w:rsidRDefault="00EC62F3" w:rsidP="00EC62F3">
      <w:pPr>
        <w:ind w:firstLine="720"/>
        <w:jc w:val="both"/>
        <w:rPr>
          <w:rFonts w:eastAsia="Times New Roman"/>
          <w:sz w:val="23"/>
          <w:szCs w:val="23"/>
        </w:rPr>
      </w:pPr>
      <w:r w:rsidRPr="007752EF">
        <w:rPr>
          <w:rFonts w:eastAsia="Times New Roman"/>
          <w:sz w:val="23"/>
          <w:szCs w:val="23"/>
        </w:rPr>
        <w:t>В результате рассмотрения и изучения заявок на участие в запросе предложений (объявлении о покупке) и документов к ним, комиссия приняла решение:</w:t>
      </w:r>
    </w:p>
    <w:p w:rsidR="00EC62F3" w:rsidRPr="007752EF" w:rsidRDefault="00EC62F3" w:rsidP="00EC62F3">
      <w:pPr>
        <w:ind w:firstLine="720"/>
        <w:jc w:val="both"/>
        <w:rPr>
          <w:rFonts w:eastAsia="Times New Roman"/>
          <w:b/>
          <w:bCs/>
          <w:sz w:val="23"/>
          <w:szCs w:val="23"/>
        </w:rPr>
      </w:pPr>
      <w:r w:rsidRPr="007752EF">
        <w:rPr>
          <w:rFonts w:eastAsia="Times New Roman"/>
          <w:b/>
          <w:bCs/>
          <w:sz w:val="23"/>
          <w:szCs w:val="23"/>
        </w:rPr>
        <w:lastRenderedPageBreak/>
        <w:t>2.1. Не допустить к итоговой оценке следующие заявки участников запроса предложений (объявления о покупке)</w:t>
      </w:r>
      <w:proofErr w:type="gramStart"/>
      <w:r w:rsidRPr="007752EF">
        <w:rPr>
          <w:rFonts w:eastAsia="Times New Roman"/>
          <w:b/>
          <w:bCs/>
          <w:sz w:val="23"/>
          <w:szCs w:val="23"/>
        </w:rPr>
        <w:t>,п</w:t>
      </w:r>
      <w:proofErr w:type="gramEnd"/>
      <w:r w:rsidRPr="007752EF">
        <w:rPr>
          <w:rFonts w:eastAsia="Times New Roman"/>
          <w:b/>
          <w:bCs/>
          <w:sz w:val="23"/>
          <w:szCs w:val="23"/>
        </w:rPr>
        <w:t>одавших заявки на участие в запросе предложений (объявлении о покупке):</w:t>
      </w:r>
    </w:p>
    <w:p w:rsidR="00EC62F3" w:rsidRPr="007752EF" w:rsidRDefault="00EC62F3" w:rsidP="00EC62F3">
      <w:pPr>
        <w:ind w:firstLine="720"/>
        <w:jc w:val="both"/>
        <w:rPr>
          <w:rFonts w:eastAsia="Times New Roman"/>
          <w:sz w:val="23"/>
          <w:szCs w:val="23"/>
        </w:rPr>
      </w:pPr>
    </w:p>
    <w:tbl>
      <w:tblPr>
        <w:tblW w:w="10489" w:type="dxa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3"/>
        <w:gridCol w:w="3565"/>
        <w:gridCol w:w="5811"/>
      </w:tblGrid>
      <w:tr w:rsidR="006443E5" w:rsidRPr="007752EF" w:rsidTr="00F77110">
        <w:trPr>
          <w:trHeight w:val="227"/>
          <w:tblHeader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3E5" w:rsidRPr="007752EF" w:rsidRDefault="006443E5" w:rsidP="00912BDB">
            <w:pPr>
              <w:ind w:left="284" w:right="284"/>
              <w:jc w:val="both"/>
              <w:rPr>
                <w:sz w:val="23"/>
                <w:szCs w:val="23"/>
              </w:rPr>
            </w:pPr>
            <w:r w:rsidRPr="007752EF">
              <w:rPr>
                <w:b/>
                <w:bCs/>
                <w:sz w:val="23"/>
                <w:szCs w:val="23"/>
              </w:rPr>
              <w:t xml:space="preserve">№ </w:t>
            </w:r>
            <w:proofErr w:type="gramStart"/>
            <w:r w:rsidRPr="007752EF">
              <w:rPr>
                <w:b/>
                <w:bCs/>
                <w:sz w:val="23"/>
                <w:szCs w:val="23"/>
              </w:rPr>
              <w:t>п</w:t>
            </w:r>
            <w:proofErr w:type="gramEnd"/>
            <w:r w:rsidRPr="007752EF">
              <w:rPr>
                <w:b/>
                <w:bCs/>
                <w:sz w:val="23"/>
                <w:szCs w:val="23"/>
              </w:rPr>
              <w:t>/п</w:t>
            </w:r>
          </w:p>
        </w:tc>
        <w:tc>
          <w:tcPr>
            <w:tcW w:w="3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3E5" w:rsidRPr="007752EF" w:rsidRDefault="006443E5" w:rsidP="00912BDB">
            <w:pPr>
              <w:ind w:left="284" w:right="284"/>
              <w:jc w:val="both"/>
              <w:rPr>
                <w:sz w:val="23"/>
                <w:szCs w:val="23"/>
              </w:rPr>
            </w:pPr>
            <w:r w:rsidRPr="007752EF">
              <w:rPr>
                <w:b/>
                <w:bCs/>
                <w:sz w:val="23"/>
                <w:szCs w:val="23"/>
              </w:rPr>
              <w:t>Наименование претендента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3E5" w:rsidRPr="007752EF" w:rsidRDefault="006443E5" w:rsidP="00912BDB">
            <w:pPr>
              <w:ind w:left="284" w:right="284"/>
              <w:jc w:val="both"/>
              <w:rPr>
                <w:sz w:val="23"/>
                <w:szCs w:val="23"/>
              </w:rPr>
            </w:pPr>
            <w:r w:rsidRPr="007752EF">
              <w:rPr>
                <w:b/>
                <w:bCs/>
                <w:sz w:val="23"/>
                <w:szCs w:val="23"/>
              </w:rPr>
              <w:t>Обоснование принятого решения</w:t>
            </w:r>
          </w:p>
        </w:tc>
      </w:tr>
      <w:tr w:rsidR="00EC62F3" w:rsidRPr="007752EF" w:rsidTr="00F77110">
        <w:trPr>
          <w:trHeight w:val="227"/>
          <w:tblHeader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2F3" w:rsidRPr="007752EF" w:rsidRDefault="00EC62F3" w:rsidP="00FE1C4C">
            <w:pPr>
              <w:rPr>
                <w:rFonts w:eastAsia="Times New Roman"/>
                <w:sz w:val="23"/>
                <w:szCs w:val="23"/>
              </w:rPr>
            </w:pPr>
            <w:r w:rsidRPr="007752EF"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3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2F3" w:rsidRPr="007752EF" w:rsidRDefault="00EC62F3" w:rsidP="00FE1C4C">
            <w:pPr>
              <w:rPr>
                <w:rFonts w:eastAsia="Times New Roman"/>
                <w:sz w:val="23"/>
                <w:szCs w:val="23"/>
              </w:rPr>
            </w:pPr>
            <w:r w:rsidRPr="007752EF">
              <w:rPr>
                <w:rFonts w:eastAsia="Times New Roman"/>
                <w:sz w:val="23"/>
                <w:szCs w:val="23"/>
              </w:rPr>
              <w:t>ООО "АВТОДИЗЕЛЬКОМПЛЕКТ"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62F3" w:rsidRPr="007752EF" w:rsidRDefault="00442520" w:rsidP="00912BDB">
            <w:pPr>
              <w:ind w:left="284" w:right="284"/>
              <w:jc w:val="both"/>
              <w:rPr>
                <w:b/>
                <w:bCs/>
                <w:sz w:val="23"/>
                <w:szCs w:val="23"/>
              </w:rPr>
            </w:pPr>
            <w:r w:rsidRPr="007752EF">
              <w:rPr>
                <w:rFonts w:eastAsia="Times New Roman"/>
                <w:sz w:val="23"/>
                <w:szCs w:val="23"/>
              </w:rPr>
              <w:t>Отклонить предложение ООО "АВТОДИЗЕЛЬКОМПЛЕКТ" в соответствии п. 3.4.5.2  Закупочной документации, а именно: начальная (максимальная) цена закупки составляет 1 416 625,40  рублей с НДС. Участник предлагает  поставку многоцелевой коммунальной машины  за 1 850 000,00 рублей с НДС, что превышает максимальную цену закупки</w:t>
            </w:r>
          </w:p>
        </w:tc>
      </w:tr>
      <w:tr w:rsidR="00EC62F3" w:rsidRPr="007752EF" w:rsidTr="00F77110">
        <w:trPr>
          <w:trHeight w:val="369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2F3" w:rsidRPr="007752EF" w:rsidRDefault="00EC62F3" w:rsidP="00FE1C4C">
            <w:pPr>
              <w:rPr>
                <w:rFonts w:eastAsia="Times New Roman"/>
                <w:sz w:val="23"/>
                <w:szCs w:val="23"/>
              </w:rPr>
            </w:pPr>
            <w:r w:rsidRPr="007752EF">
              <w:rPr>
                <w:rFonts w:eastAsia="Times New Roman"/>
                <w:sz w:val="23"/>
                <w:szCs w:val="23"/>
              </w:rPr>
              <w:t>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2F3" w:rsidRPr="007752EF" w:rsidRDefault="00EC62F3" w:rsidP="00FE1C4C">
            <w:pPr>
              <w:rPr>
                <w:rFonts w:eastAsia="Times New Roman"/>
                <w:sz w:val="23"/>
                <w:szCs w:val="23"/>
              </w:rPr>
            </w:pPr>
            <w:r w:rsidRPr="007752EF">
              <w:rPr>
                <w:rFonts w:eastAsia="Times New Roman"/>
                <w:sz w:val="23"/>
                <w:szCs w:val="23"/>
              </w:rPr>
              <w:t>Общество с ограниченной ответственностью «Дельта-Центр»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2F3" w:rsidRPr="007752EF" w:rsidRDefault="00442520" w:rsidP="00912BDB">
            <w:pPr>
              <w:ind w:left="284" w:right="284"/>
              <w:jc w:val="both"/>
              <w:rPr>
                <w:sz w:val="23"/>
                <w:szCs w:val="23"/>
              </w:rPr>
            </w:pPr>
            <w:r w:rsidRPr="007752EF">
              <w:rPr>
                <w:rFonts w:eastAsia="Times New Roman"/>
                <w:sz w:val="23"/>
                <w:szCs w:val="23"/>
              </w:rPr>
              <w:t xml:space="preserve">Отклонить предложение </w:t>
            </w:r>
            <w:r w:rsidR="00C23E58" w:rsidRPr="007752EF">
              <w:rPr>
                <w:rFonts w:eastAsia="Times New Roman"/>
                <w:sz w:val="23"/>
                <w:szCs w:val="23"/>
              </w:rPr>
              <w:t xml:space="preserve">Общество с ограниченной ответственностью «Дельта-Центр» </w:t>
            </w:r>
            <w:r w:rsidRPr="007752EF">
              <w:rPr>
                <w:rFonts w:eastAsia="Times New Roman"/>
                <w:sz w:val="23"/>
                <w:szCs w:val="23"/>
              </w:rPr>
              <w:t xml:space="preserve"> в соответствии п. 3.4.5.2  Закупочной документации, а именно: начальная (максимальная) цена закупки составляет </w:t>
            </w:r>
            <w:r w:rsidR="006928A4">
              <w:rPr>
                <w:rFonts w:eastAsia="Times New Roman"/>
                <w:sz w:val="23"/>
                <w:szCs w:val="23"/>
              </w:rPr>
              <w:t xml:space="preserve">                </w:t>
            </w:r>
            <w:r w:rsidRPr="007752EF">
              <w:rPr>
                <w:rFonts w:eastAsia="Times New Roman"/>
                <w:sz w:val="23"/>
                <w:szCs w:val="23"/>
              </w:rPr>
              <w:t>1 416 625,40  рублей с НДС. Участник предлагает  поставку многоцелевой коммунальной машины  за 1 850 000,00 рублей с НДС, что превышает максимальную цену закупки</w:t>
            </w:r>
          </w:p>
        </w:tc>
      </w:tr>
    </w:tbl>
    <w:p w:rsidR="006443E5" w:rsidRPr="007752EF" w:rsidRDefault="006443E5" w:rsidP="00912BDB">
      <w:pPr>
        <w:ind w:left="284" w:right="284" w:firstLine="720"/>
        <w:jc w:val="both"/>
        <w:rPr>
          <w:sz w:val="23"/>
          <w:szCs w:val="23"/>
        </w:rPr>
      </w:pPr>
      <w:r w:rsidRPr="007752EF">
        <w:rPr>
          <w:b/>
          <w:bCs/>
          <w:sz w:val="23"/>
          <w:szCs w:val="23"/>
        </w:rPr>
        <w:t> </w:t>
      </w:r>
    </w:p>
    <w:p w:rsidR="00EC62F3" w:rsidRPr="007752EF" w:rsidRDefault="00EC62F3" w:rsidP="00EC62F3">
      <w:pPr>
        <w:jc w:val="center"/>
        <w:rPr>
          <w:rFonts w:eastAsia="Times New Roman"/>
          <w:sz w:val="23"/>
          <w:szCs w:val="23"/>
        </w:rPr>
      </w:pPr>
      <w:r w:rsidRPr="007752EF">
        <w:rPr>
          <w:rFonts w:eastAsia="Times New Roman"/>
          <w:b/>
          <w:bCs/>
          <w:sz w:val="23"/>
          <w:szCs w:val="23"/>
        </w:rPr>
        <w:t>3. Результаты голосования комиссии</w:t>
      </w:r>
    </w:p>
    <w:p w:rsidR="006443E5" w:rsidRPr="007752EF" w:rsidRDefault="006443E5" w:rsidP="00912BDB">
      <w:pPr>
        <w:ind w:left="284" w:right="284" w:firstLine="720"/>
        <w:jc w:val="both"/>
        <w:rPr>
          <w:sz w:val="23"/>
          <w:szCs w:val="23"/>
        </w:rPr>
      </w:pPr>
      <w:r w:rsidRPr="007752EF">
        <w:rPr>
          <w:b/>
          <w:bCs/>
          <w:sz w:val="23"/>
          <w:szCs w:val="23"/>
        </w:rPr>
        <w:t> </w:t>
      </w:r>
    </w:p>
    <w:p w:rsidR="009B55E1" w:rsidRPr="007752EF" w:rsidRDefault="00D52FB8" w:rsidP="009B55E1">
      <w:pPr>
        <w:ind w:left="284" w:right="284" w:firstLine="720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</w:t>
      </w:r>
      <w:r w:rsidR="009B55E1" w:rsidRPr="007752EF">
        <w:rPr>
          <w:bCs/>
          <w:sz w:val="23"/>
          <w:szCs w:val="23"/>
        </w:rPr>
        <w:t>Председатель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9B55E1" w:rsidRPr="007752EF" w:rsidTr="009B55E1">
        <w:tc>
          <w:tcPr>
            <w:tcW w:w="4177" w:type="dxa"/>
            <w:hideMark/>
          </w:tcPr>
          <w:p w:rsidR="009B55E1" w:rsidRPr="007752EF" w:rsidRDefault="009B55E1" w:rsidP="009B55E1">
            <w:pPr>
              <w:ind w:left="284" w:right="284" w:firstLine="720"/>
              <w:jc w:val="both"/>
              <w:rPr>
                <w:bCs/>
                <w:sz w:val="23"/>
                <w:szCs w:val="23"/>
              </w:rPr>
            </w:pPr>
            <w:r w:rsidRPr="007752EF">
              <w:rPr>
                <w:bCs/>
                <w:sz w:val="23"/>
                <w:szCs w:val="23"/>
              </w:rPr>
              <w:t xml:space="preserve">Домашний Д.А.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5E1" w:rsidRPr="007752EF" w:rsidRDefault="009B55E1" w:rsidP="009B55E1">
            <w:pPr>
              <w:ind w:left="284" w:right="284" w:firstLine="720"/>
              <w:jc w:val="both"/>
              <w:rPr>
                <w:bCs/>
                <w:sz w:val="23"/>
                <w:szCs w:val="23"/>
              </w:rPr>
            </w:pPr>
            <w:r w:rsidRPr="007752EF">
              <w:rPr>
                <w:bCs/>
                <w:sz w:val="23"/>
                <w:szCs w:val="23"/>
              </w:rPr>
              <w:t>ЗА (Не выступал)</w:t>
            </w:r>
          </w:p>
        </w:tc>
      </w:tr>
    </w:tbl>
    <w:p w:rsidR="009B55E1" w:rsidRPr="007752EF" w:rsidRDefault="009B55E1" w:rsidP="009B55E1">
      <w:pPr>
        <w:ind w:left="284" w:right="284" w:firstLine="720"/>
        <w:jc w:val="both"/>
        <w:rPr>
          <w:bCs/>
          <w:sz w:val="23"/>
          <w:szCs w:val="23"/>
        </w:rPr>
      </w:pPr>
    </w:p>
    <w:p w:rsidR="009B55E1" w:rsidRPr="007752EF" w:rsidRDefault="00D52FB8" w:rsidP="00D52FB8">
      <w:pPr>
        <w:ind w:right="284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               </w:t>
      </w:r>
      <w:r w:rsidR="009B55E1" w:rsidRPr="007752EF">
        <w:rPr>
          <w:bCs/>
          <w:sz w:val="23"/>
          <w:szCs w:val="23"/>
        </w:rPr>
        <w:t>Члены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9B55E1" w:rsidRPr="007752EF" w:rsidTr="009B55E1">
        <w:tc>
          <w:tcPr>
            <w:tcW w:w="4177" w:type="dxa"/>
            <w:hideMark/>
          </w:tcPr>
          <w:p w:rsidR="009B55E1" w:rsidRPr="007752EF" w:rsidRDefault="009B55E1" w:rsidP="009B55E1">
            <w:pPr>
              <w:ind w:left="284" w:right="284" w:firstLine="720"/>
              <w:jc w:val="both"/>
              <w:rPr>
                <w:bCs/>
                <w:sz w:val="23"/>
                <w:szCs w:val="23"/>
              </w:rPr>
            </w:pPr>
            <w:r w:rsidRPr="007752EF">
              <w:rPr>
                <w:bCs/>
                <w:sz w:val="23"/>
                <w:szCs w:val="23"/>
              </w:rPr>
              <w:t xml:space="preserve">Чернявский Ю.А.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5E1" w:rsidRPr="007752EF" w:rsidRDefault="009B55E1" w:rsidP="009B55E1">
            <w:pPr>
              <w:ind w:left="284" w:right="284" w:firstLine="720"/>
              <w:jc w:val="both"/>
              <w:rPr>
                <w:bCs/>
                <w:sz w:val="23"/>
                <w:szCs w:val="23"/>
              </w:rPr>
            </w:pPr>
            <w:r w:rsidRPr="007752EF">
              <w:rPr>
                <w:bCs/>
                <w:sz w:val="23"/>
                <w:szCs w:val="23"/>
              </w:rPr>
              <w:t>ЗА (Не выступал)</w:t>
            </w:r>
          </w:p>
        </w:tc>
      </w:tr>
      <w:tr w:rsidR="009B55E1" w:rsidRPr="007752EF" w:rsidTr="009B55E1">
        <w:tc>
          <w:tcPr>
            <w:tcW w:w="4177" w:type="dxa"/>
          </w:tcPr>
          <w:p w:rsidR="009B55E1" w:rsidRPr="007752EF" w:rsidRDefault="009B55E1" w:rsidP="00FE1C4C">
            <w:pPr>
              <w:ind w:left="284" w:right="284" w:firstLine="720"/>
              <w:jc w:val="both"/>
              <w:rPr>
                <w:bCs/>
                <w:sz w:val="23"/>
                <w:szCs w:val="23"/>
              </w:rPr>
            </w:pPr>
            <w:r w:rsidRPr="007752EF">
              <w:rPr>
                <w:bCs/>
                <w:sz w:val="23"/>
                <w:szCs w:val="23"/>
              </w:rPr>
              <w:t xml:space="preserve">Пивоваров П.В.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5E1" w:rsidRPr="007752EF" w:rsidRDefault="009B55E1" w:rsidP="00FE1C4C">
            <w:pPr>
              <w:ind w:left="284" w:right="284" w:firstLine="720"/>
              <w:jc w:val="both"/>
              <w:rPr>
                <w:bCs/>
                <w:sz w:val="23"/>
                <w:szCs w:val="23"/>
              </w:rPr>
            </w:pPr>
            <w:r w:rsidRPr="007752EF">
              <w:rPr>
                <w:bCs/>
                <w:sz w:val="23"/>
                <w:szCs w:val="23"/>
              </w:rPr>
              <w:t>ЗА (Не выступал)</w:t>
            </w:r>
          </w:p>
        </w:tc>
      </w:tr>
      <w:tr w:rsidR="009B55E1" w:rsidRPr="007752EF" w:rsidTr="009B55E1">
        <w:tc>
          <w:tcPr>
            <w:tcW w:w="4177" w:type="dxa"/>
            <w:hideMark/>
          </w:tcPr>
          <w:p w:rsidR="009B55E1" w:rsidRPr="007752EF" w:rsidRDefault="009B55E1" w:rsidP="009B55E1">
            <w:pPr>
              <w:ind w:left="284" w:right="284" w:firstLine="720"/>
              <w:jc w:val="both"/>
              <w:rPr>
                <w:bCs/>
                <w:sz w:val="23"/>
                <w:szCs w:val="23"/>
              </w:rPr>
            </w:pPr>
            <w:r w:rsidRPr="007752EF">
              <w:rPr>
                <w:bCs/>
                <w:sz w:val="23"/>
                <w:szCs w:val="23"/>
              </w:rPr>
              <w:t xml:space="preserve">Ванина Е.А.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5E1" w:rsidRPr="007752EF" w:rsidRDefault="009B55E1" w:rsidP="009B55E1">
            <w:pPr>
              <w:ind w:left="284" w:right="284" w:firstLine="720"/>
              <w:jc w:val="both"/>
              <w:rPr>
                <w:bCs/>
                <w:sz w:val="23"/>
                <w:szCs w:val="23"/>
              </w:rPr>
            </w:pPr>
            <w:r w:rsidRPr="007752EF">
              <w:rPr>
                <w:bCs/>
                <w:sz w:val="23"/>
                <w:szCs w:val="23"/>
              </w:rPr>
              <w:t>ЗА (Не выступал)</w:t>
            </w:r>
          </w:p>
        </w:tc>
      </w:tr>
      <w:tr w:rsidR="00F77110" w:rsidRPr="007752EF" w:rsidTr="009B55E1">
        <w:tc>
          <w:tcPr>
            <w:tcW w:w="4177" w:type="dxa"/>
          </w:tcPr>
          <w:p w:rsidR="00F77110" w:rsidRPr="007752EF" w:rsidRDefault="00F77110" w:rsidP="009B55E1">
            <w:pPr>
              <w:ind w:left="284" w:right="284" w:firstLine="720"/>
              <w:jc w:val="both"/>
              <w:rPr>
                <w:bCs/>
                <w:sz w:val="23"/>
                <w:szCs w:val="23"/>
              </w:rPr>
            </w:pPr>
            <w:r w:rsidRPr="00F77110">
              <w:rPr>
                <w:rFonts w:eastAsia="Times New Roman"/>
                <w:sz w:val="23"/>
                <w:szCs w:val="23"/>
              </w:rPr>
              <w:t>Гейгер С.В</w:t>
            </w:r>
            <w:r>
              <w:rPr>
                <w:rFonts w:eastAsia="Times New Roman"/>
                <w:sz w:val="23"/>
                <w:szCs w:val="23"/>
              </w:rPr>
              <w:t>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110" w:rsidRPr="007752EF" w:rsidRDefault="00F77110" w:rsidP="009B55E1">
            <w:pPr>
              <w:ind w:left="284" w:right="284" w:firstLine="720"/>
              <w:jc w:val="both"/>
              <w:rPr>
                <w:bCs/>
                <w:sz w:val="23"/>
                <w:szCs w:val="23"/>
              </w:rPr>
            </w:pPr>
            <w:r w:rsidRPr="007752EF">
              <w:rPr>
                <w:bCs/>
                <w:sz w:val="23"/>
                <w:szCs w:val="23"/>
              </w:rPr>
              <w:t>ЗА (Не выступал)</w:t>
            </w:r>
          </w:p>
        </w:tc>
      </w:tr>
      <w:tr w:rsidR="009B55E1" w:rsidRPr="007752EF" w:rsidTr="009B55E1">
        <w:tc>
          <w:tcPr>
            <w:tcW w:w="4177" w:type="dxa"/>
          </w:tcPr>
          <w:p w:rsidR="009B55E1" w:rsidRPr="007752EF" w:rsidRDefault="009B55E1" w:rsidP="00FE1C4C">
            <w:pPr>
              <w:ind w:left="284" w:right="284" w:firstLine="720"/>
              <w:jc w:val="both"/>
              <w:rPr>
                <w:bCs/>
                <w:sz w:val="23"/>
                <w:szCs w:val="23"/>
              </w:rPr>
            </w:pPr>
            <w:r w:rsidRPr="007752EF">
              <w:rPr>
                <w:bCs/>
                <w:sz w:val="23"/>
                <w:szCs w:val="23"/>
              </w:rPr>
              <w:t xml:space="preserve">Марченко В.А.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5E1" w:rsidRPr="007752EF" w:rsidRDefault="009B55E1" w:rsidP="00FE1C4C">
            <w:pPr>
              <w:ind w:left="284" w:right="284" w:firstLine="720"/>
              <w:jc w:val="both"/>
              <w:rPr>
                <w:bCs/>
                <w:sz w:val="23"/>
                <w:szCs w:val="23"/>
              </w:rPr>
            </w:pPr>
            <w:r w:rsidRPr="007752EF">
              <w:rPr>
                <w:bCs/>
                <w:sz w:val="23"/>
                <w:szCs w:val="23"/>
              </w:rPr>
              <w:t>ЗА (Не выступал)</w:t>
            </w:r>
          </w:p>
        </w:tc>
      </w:tr>
      <w:tr w:rsidR="009B55E1" w:rsidRPr="007752EF" w:rsidTr="009B55E1">
        <w:tc>
          <w:tcPr>
            <w:tcW w:w="4177" w:type="dxa"/>
          </w:tcPr>
          <w:p w:rsidR="009B55E1" w:rsidRPr="007752EF" w:rsidRDefault="009B55E1" w:rsidP="00FE1C4C">
            <w:pPr>
              <w:ind w:left="284" w:right="284" w:firstLine="720"/>
              <w:jc w:val="both"/>
              <w:rPr>
                <w:bCs/>
                <w:sz w:val="23"/>
                <w:szCs w:val="23"/>
              </w:rPr>
            </w:pPr>
            <w:r w:rsidRPr="007752EF">
              <w:rPr>
                <w:bCs/>
                <w:sz w:val="23"/>
                <w:szCs w:val="23"/>
              </w:rPr>
              <w:t xml:space="preserve">Осипов В.А.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5E1" w:rsidRPr="007752EF" w:rsidRDefault="009B55E1" w:rsidP="00FE1C4C">
            <w:pPr>
              <w:ind w:left="284" w:right="284" w:firstLine="720"/>
              <w:jc w:val="both"/>
              <w:rPr>
                <w:bCs/>
                <w:sz w:val="23"/>
                <w:szCs w:val="23"/>
              </w:rPr>
            </w:pPr>
            <w:r w:rsidRPr="007752EF">
              <w:rPr>
                <w:bCs/>
                <w:sz w:val="23"/>
                <w:szCs w:val="23"/>
              </w:rPr>
              <w:t>ЗА (Не выступал)</w:t>
            </w:r>
          </w:p>
        </w:tc>
      </w:tr>
      <w:tr w:rsidR="009B55E1" w:rsidRPr="007752EF" w:rsidTr="009B55E1">
        <w:tc>
          <w:tcPr>
            <w:tcW w:w="4177" w:type="dxa"/>
          </w:tcPr>
          <w:p w:rsidR="009B55E1" w:rsidRPr="007752EF" w:rsidRDefault="009B55E1" w:rsidP="00FE1C4C">
            <w:pPr>
              <w:ind w:left="284" w:right="284" w:firstLine="720"/>
              <w:jc w:val="both"/>
              <w:rPr>
                <w:bCs/>
                <w:sz w:val="23"/>
                <w:szCs w:val="23"/>
              </w:rPr>
            </w:pPr>
            <w:proofErr w:type="spellStart"/>
            <w:r w:rsidRPr="007752EF">
              <w:rPr>
                <w:bCs/>
                <w:sz w:val="23"/>
                <w:szCs w:val="23"/>
              </w:rPr>
              <w:t>Тинин</w:t>
            </w:r>
            <w:proofErr w:type="spellEnd"/>
            <w:r w:rsidRPr="007752EF">
              <w:rPr>
                <w:bCs/>
                <w:sz w:val="23"/>
                <w:szCs w:val="23"/>
              </w:rPr>
              <w:t xml:space="preserve"> М.В.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110" w:rsidRPr="007752EF" w:rsidRDefault="009B55E1" w:rsidP="00F77110">
            <w:pPr>
              <w:ind w:left="284" w:right="284" w:firstLine="720"/>
              <w:jc w:val="both"/>
              <w:rPr>
                <w:bCs/>
                <w:sz w:val="23"/>
                <w:szCs w:val="23"/>
              </w:rPr>
            </w:pPr>
            <w:r w:rsidRPr="007752EF">
              <w:rPr>
                <w:bCs/>
                <w:sz w:val="23"/>
                <w:szCs w:val="23"/>
              </w:rPr>
              <w:t>ЗА (Не выступал)</w:t>
            </w:r>
          </w:p>
        </w:tc>
      </w:tr>
    </w:tbl>
    <w:p w:rsidR="009B55E1" w:rsidRPr="007752EF" w:rsidRDefault="00D52FB8" w:rsidP="009B55E1">
      <w:pPr>
        <w:ind w:left="284" w:right="284" w:firstLine="720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</w:t>
      </w:r>
      <w:r w:rsidR="009B55E1" w:rsidRPr="007752EF">
        <w:rPr>
          <w:bCs/>
          <w:sz w:val="23"/>
          <w:szCs w:val="23"/>
        </w:rPr>
        <w:t>Председатель комиссии:</w:t>
      </w:r>
    </w:p>
    <w:p w:rsidR="009B55E1" w:rsidRPr="007752EF" w:rsidRDefault="009B55E1" w:rsidP="009B55E1">
      <w:pPr>
        <w:ind w:left="284" w:right="284" w:firstLine="720"/>
        <w:jc w:val="both"/>
        <w:rPr>
          <w:bCs/>
          <w:sz w:val="23"/>
          <w:szCs w:val="23"/>
        </w:rPr>
      </w:pPr>
    </w:p>
    <w:tbl>
      <w:tblPr>
        <w:tblW w:w="8129" w:type="dxa"/>
        <w:tblInd w:w="42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1"/>
        <w:gridCol w:w="4428"/>
      </w:tblGrid>
      <w:tr w:rsidR="009B55E1" w:rsidRPr="007752EF" w:rsidTr="00D52FB8"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110" w:rsidRPr="007752EF" w:rsidRDefault="00F77110" w:rsidP="00F77110">
            <w:pPr>
              <w:ind w:right="284"/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5E1" w:rsidRPr="007752EF" w:rsidRDefault="009B55E1" w:rsidP="009B55E1">
            <w:pPr>
              <w:ind w:left="284" w:right="284" w:firstLine="720"/>
              <w:jc w:val="both"/>
              <w:rPr>
                <w:bCs/>
                <w:sz w:val="23"/>
                <w:szCs w:val="23"/>
              </w:rPr>
            </w:pPr>
            <w:r w:rsidRPr="007752EF">
              <w:rPr>
                <w:bCs/>
                <w:sz w:val="23"/>
                <w:szCs w:val="23"/>
              </w:rPr>
              <w:t>Домашний Д.А.</w:t>
            </w:r>
          </w:p>
        </w:tc>
      </w:tr>
    </w:tbl>
    <w:p w:rsidR="009B55E1" w:rsidRPr="007752EF" w:rsidRDefault="00D52FB8" w:rsidP="009B55E1">
      <w:pPr>
        <w:ind w:left="284" w:right="284" w:firstLine="720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 </w:t>
      </w:r>
      <w:r w:rsidR="009B55E1" w:rsidRPr="007752EF">
        <w:rPr>
          <w:bCs/>
          <w:sz w:val="23"/>
          <w:szCs w:val="23"/>
        </w:rPr>
        <w:t>Члены комиссии:</w:t>
      </w:r>
    </w:p>
    <w:tbl>
      <w:tblPr>
        <w:tblW w:w="8129" w:type="dxa"/>
        <w:tblInd w:w="42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1"/>
        <w:gridCol w:w="4428"/>
      </w:tblGrid>
      <w:tr w:rsidR="009B55E1" w:rsidRPr="007752EF" w:rsidTr="00D52FB8"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5E1" w:rsidRPr="007752EF" w:rsidRDefault="009B55E1" w:rsidP="009B55E1">
            <w:pPr>
              <w:ind w:left="284" w:right="284" w:firstLine="720"/>
              <w:jc w:val="both"/>
              <w:rPr>
                <w:bCs/>
                <w:sz w:val="23"/>
                <w:szCs w:val="23"/>
              </w:rPr>
            </w:pPr>
          </w:p>
          <w:p w:rsidR="009B55E1" w:rsidRPr="007752EF" w:rsidRDefault="009B55E1" w:rsidP="009B55E1">
            <w:pPr>
              <w:ind w:left="284" w:right="284" w:firstLine="720"/>
              <w:jc w:val="both"/>
              <w:rPr>
                <w:bCs/>
                <w:sz w:val="23"/>
                <w:szCs w:val="23"/>
              </w:rPr>
            </w:pPr>
            <w:r w:rsidRPr="007752EF">
              <w:rPr>
                <w:bCs/>
                <w:sz w:val="23"/>
                <w:szCs w:val="23"/>
              </w:rP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5E1" w:rsidRPr="007752EF" w:rsidRDefault="009B55E1" w:rsidP="009B55E1">
            <w:pPr>
              <w:ind w:left="284" w:right="284" w:firstLine="720"/>
              <w:jc w:val="both"/>
              <w:rPr>
                <w:bCs/>
                <w:sz w:val="23"/>
                <w:szCs w:val="23"/>
              </w:rPr>
            </w:pPr>
          </w:p>
          <w:p w:rsidR="009B55E1" w:rsidRPr="007752EF" w:rsidRDefault="009B55E1" w:rsidP="009B55E1">
            <w:pPr>
              <w:ind w:left="284" w:right="284" w:firstLine="720"/>
              <w:jc w:val="both"/>
              <w:rPr>
                <w:bCs/>
                <w:sz w:val="23"/>
                <w:szCs w:val="23"/>
              </w:rPr>
            </w:pPr>
            <w:r w:rsidRPr="007752EF">
              <w:rPr>
                <w:bCs/>
                <w:sz w:val="23"/>
                <w:szCs w:val="23"/>
              </w:rPr>
              <w:t>Чернявский Ю.А</w:t>
            </w:r>
          </w:p>
        </w:tc>
      </w:tr>
      <w:tr w:rsidR="009B55E1" w:rsidRPr="007752EF" w:rsidTr="00D52FB8"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5E1" w:rsidRPr="007752EF" w:rsidRDefault="009B55E1" w:rsidP="009B55E1">
            <w:pPr>
              <w:ind w:left="284" w:right="284" w:firstLine="720"/>
              <w:jc w:val="both"/>
              <w:rPr>
                <w:bCs/>
                <w:sz w:val="23"/>
                <w:szCs w:val="23"/>
              </w:rPr>
            </w:pPr>
          </w:p>
          <w:p w:rsidR="009B55E1" w:rsidRPr="007752EF" w:rsidRDefault="009B55E1" w:rsidP="009B55E1">
            <w:pPr>
              <w:ind w:left="284" w:right="284" w:firstLine="720"/>
              <w:jc w:val="both"/>
              <w:rPr>
                <w:bCs/>
                <w:sz w:val="23"/>
                <w:szCs w:val="23"/>
              </w:rPr>
            </w:pPr>
            <w:r w:rsidRPr="007752EF">
              <w:rPr>
                <w:bCs/>
                <w:sz w:val="23"/>
                <w:szCs w:val="23"/>
              </w:rP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A06" w:rsidRPr="007752EF" w:rsidRDefault="00C60A06" w:rsidP="009B55E1">
            <w:pPr>
              <w:ind w:left="284" w:right="284" w:firstLine="720"/>
              <w:jc w:val="both"/>
              <w:rPr>
                <w:bCs/>
                <w:sz w:val="23"/>
                <w:szCs w:val="23"/>
              </w:rPr>
            </w:pPr>
          </w:p>
          <w:p w:rsidR="009B55E1" w:rsidRPr="007752EF" w:rsidRDefault="009B55E1" w:rsidP="009B55E1">
            <w:pPr>
              <w:ind w:left="284" w:right="284" w:firstLine="720"/>
              <w:jc w:val="both"/>
              <w:rPr>
                <w:bCs/>
                <w:sz w:val="23"/>
                <w:szCs w:val="23"/>
              </w:rPr>
            </w:pPr>
            <w:r w:rsidRPr="007752EF">
              <w:rPr>
                <w:bCs/>
                <w:sz w:val="23"/>
                <w:szCs w:val="23"/>
              </w:rPr>
              <w:t>Ванина Е.А.</w:t>
            </w:r>
          </w:p>
        </w:tc>
      </w:tr>
      <w:tr w:rsidR="009B55E1" w:rsidRPr="007752EF" w:rsidTr="00D52FB8"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5E1" w:rsidRPr="007752EF" w:rsidRDefault="009B55E1" w:rsidP="009B55E1">
            <w:pPr>
              <w:ind w:left="284" w:right="284" w:firstLine="720"/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5E1" w:rsidRPr="007752EF" w:rsidRDefault="009B55E1" w:rsidP="009B55E1">
            <w:pPr>
              <w:ind w:left="284" w:right="284" w:firstLine="720"/>
              <w:jc w:val="both"/>
              <w:rPr>
                <w:bCs/>
                <w:sz w:val="23"/>
                <w:szCs w:val="23"/>
              </w:rPr>
            </w:pPr>
          </w:p>
          <w:p w:rsidR="009B55E1" w:rsidRPr="007752EF" w:rsidRDefault="009B55E1" w:rsidP="009B55E1">
            <w:pPr>
              <w:ind w:left="284" w:right="284" w:firstLine="720"/>
              <w:jc w:val="both"/>
              <w:rPr>
                <w:bCs/>
                <w:sz w:val="23"/>
                <w:szCs w:val="23"/>
              </w:rPr>
            </w:pPr>
            <w:r w:rsidRPr="007752EF">
              <w:rPr>
                <w:bCs/>
                <w:sz w:val="23"/>
                <w:szCs w:val="23"/>
              </w:rPr>
              <w:t>Пивоваров П.В.</w:t>
            </w:r>
          </w:p>
        </w:tc>
      </w:tr>
      <w:tr w:rsidR="00F77110" w:rsidRPr="007752EF" w:rsidTr="00D52FB8"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110" w:rsidRDefault="00F77110" w:rsidP="009B55E1">
            <w:pPr>
              <w:ind w:left="284" w:right="284" w:firstLine="720"/>
              <w:jc w:val="both"/>
              <w:rPr>
                <w:bCs/>
                <w:sz w:val="23"/>
                <w:szCs w:val="23"/>
              </w:rPr>
            </w:pPr>
          </w:p>
          <w:p w:rsidR="00F77110" w:rsidRPr="007752EF" w:rsidRDefault="00F77110" w:rsidP="009B55E1">
            <w:pPr>
              <w:ind w:left="284" w:right="284" w:firstLine="720"/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110" w:rsidRDefault="00F77110" w:rsidP="009B55E1">
            <w:pPr>
              <w:ind w:left="284" w:right="284" w:firstLine="720"/>
              <w:jc w:val="both"/>
              <w:rPr>
                <w:rFonts w:eastAsia="Times New Roman"/>
                <w:sz w:val="23"/>
                <w:szCs w:val="23"/>
              </w:rPr>
            </w:pPr>
          </w:p>
          <w:p w:rsidR="00F77110" w:rsidRPr="007752EF" w:rsidRDefault="00F77110" w:rsidP="009B55E1">
            <w:pPr>
              <w:ind w:left="284" w:right="284" w:firstLine="720"/>
              <w:jc w:val="both"/>
              <w:rPr>
                <w:bCs/>
                <w:sz w:val="23"/>
                <w:szCs w:val="23"/>
              </w:rPr>
            </w:pPr>
            <w:r w:rsidRPr="00F77110">
              <w:rPr>
                <w:rFonts w:eastAsia="Times New Roman"/>
                <w:sz w:val="23"/>
                <w:szCs w:val="23"/>
              </w:rPr>
              <w:t>Гейгер С.В</w:t>
            </w:r>
            <w:r>
              <w:rPr>
                <w:rFonts w:eastAsia="Times New Roman"/>
                <w:sz w:val="23"/>
                <w:szCs w:val="23"/>
              </w:rPr>
              <w:t>.</w:t>
            </w:r>
          </w:p>
        </w:tc>
      </w:tr>
      <w:tr w:rsidR="009B55E1" w:rsidRPr="007752EF" w:rsidTr="00D52FB8"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5E1" w:rsidRPr="007752EF" w:rsidRDefault="009B55E1" w:rsidP="009B55E1">
            <w:pPr>
              <w:ind w:left="284" w:right="284" w:firstLine="720"/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5E1" w:rsidRPr="007752EF" w:rsidRDefault="009B55E1" w:rsidP="009B55E1">
            <w:pPr>
              <w:ind w:left="284" w:right="284" w:firstLine="720"/>
              <w:jc w:val="both"/>
              <w:rPr>
                <w:bCs/>
                <w:sz w:val="23"/>
                <w:szCs w:val="23"/>
              </w:rPr>
            </w:pPr>
          </w:p>
          <w:p w:rsidR="009B55E1" w:rsidRPr="007752EF" w:rsidRDefault="009B55E1" w:rsidP="009B55E1">
            <w:pPr>
              <w:ind w:left="284" w:right="284" w:firstLine="720"/>
              <w:jc w:val="both"/>
              <w:rPr>
                <w:bCs/>
                <w:sz w:val="23"/>
                <w:szCs w:val="23"/>
              </w:rPr>
            </w:pPr>
            <w:r w:rsidRPr="007752EF">
              <w:rPr>
                <w:bCs/>
                <w:sz w:val="23"/>
                <w:szCs w:val="23"/>
              </w:rPr>
              <w:t>Марченко В.А.</w:t>
            </w:r>
          </w:p>
        </w:tc>
      </w:tr>
      <w:tr w:rsidR="009B55E1" w:rsidRPr="007752EF" w:rsidTr="00D52FB8"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5E1" w:rsidRPr="007752EF" w:rsidRDefault="009B55E1" w:rsidP="009B55E1">
            <w:pPr>
              <w:ind w:left="284" w:right="284" w:firstLine="720"/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5E1" w:rsidRPr="007752EF" w:rsidRDefault="009B55E1" w:rsidP="009B55E1">
            <w:pPr>
              <w:ind w:left="284" w:right="284" w:firstLine="720"/>
              <w:jc w:val="both"/>
              <w:rPr>
                <w:bCs/>
                <w:sz w:val="23"/>
                <w:szCs w:val="23"/>
              </w:rPr>
            </w:pPr>
          </w:p>
          <w:p w:rsidR="009B55E1" w:rsidRPr="007752EF" w:rsidRDefault="009B55E1" w:rsidP="009B55E1">
            <w:pPr>
              <w:ind w:left="284" w:right="284" w:firstLine="720"/>
              <w:jc w:val="both"/>
              <w:rPr>
                <w:bCs/>
                <w:sz w:val="23"/>
                <w:szCs w:val="23"/>
              </w:rPr>
            </w:pPr>
            <w:r w:rsidRPr="007752EF">
              <w:rPr>
                <w:bCs/>
                <w:sz w:val="23"/>
                <w:szCs w:val="23"/>
              </w:rPr>
              <w:t>Осипов В.А.</w:t>
            </w:r>
          </w:p>
        </w:tc>
      </w:tr>
      <w:tr w:rsidR="009B55E1" w:rsidRPr="007752EF" w:rsidTr="00D52FB8"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5E1" w:rsidRPr="007752EF" w:rsidRDefault="009B55E1" w:rsidP="009B55E1">
            <w:pPr>
              <w:ind w:left="284" w:right="284" w:firstLine="720"/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5E1" w:rsidRPr="007752EF" w:rsidRDefault="009B55E1" w:rsidP="009B55E1">
            <w:pPr>
              <w:ind w:left="284" w:right="284" w:firstLine="720"/>
              <w:jc w:val="both"/>
              <w:rPr>
                <w:bCs/>
                <w:sz w:val="23"/>
                <w:szCs w:val="23"/>
              </w:rPr>
            </w:pPr>
          </w:p>
          <w:p w:rsidR="009B55E1" w:rsidRPr="007752EF" w:rsidRDefault="009B55E1" w:rsidP="009B55E1">
            <w:pPr>
              <w:ind w:left="284" w:right="284" w:firstLine="720"/>
              <w:jc w:val="both"/>
              <w:rPr>
                <w:bCs/>
                <w:sz w:val="23"/>
                <w:szCs w:val="23"/>
              </w:rPr>
            </w:pPr>
            <w:proofErr w:type="spellStart"/>
            <w:r w:rsidRPr="007752EF">
              <w:rPr>
                <w:bCs/>
                <w:sz w:val="23"/>
                <w:szCs w:val="23"/>
              </w:rPr>
              <w:t>Тинин</w:t>
            </w:r>
            <w:proofErr w:type="spellEnd"/>
            <w:r w:rsidRPr="007752EF">
              <w:rPr>
                <w:bCs/>
                <w:sz w:val="23"/>
                <w:szCs w:val="23"/>
              </w:rPr>
              <w:t xml:space="preserve"> М.В.</w:t>
            </w:r>
          </w:p>
        </w:tc>
      </w:tr>
    </w:tbl>
    <w:p w:rsidR="009B55E1" w:rsidRPr="007752EF" w:rsidRDefault="009B55E1" w:rsidP="009B55E1">
      <w:pPr>
        <w:ind w:left="284" w:right="284" w:firstLine="720"/>
        <w:jc w:val="both"/>
        <w:rPr>
          <w:bCs/>
          <w:vanish/>
          <w:sz w:val="23"/>
          <w:szCs w:val="23"/>
        </w:rPr>
      </w:pPr>
    </w:p>
    <w:tbl>
      <w:tblPr>
        <w:tblpPr w:leftFromText="180" w:rightFromText="180" w:vertAnchor="text" w:tblpX="4199" w:tblpY="1"/>
        <w:tblOverlap w:val="never"/>
        <w:tblW w:w="81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2"/>
        <w:gridCol w:w="4429"/>
      </w:tblGrid>
      <w:tr w:rsidR="009B55E1" w:rsidRPr="007752EF" w:rsidTr="00D52FB8">
        <w:tc>
          <w:tcPr>
            <w:tcW w:w="81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5E1" w:rsidRPr="007752EF" w:rsidRDefault="009B55E1" w:rsidP="00D52FB8">
            <w:pPr>
              <w:ind w:right="284"/>
              <w:jc w:val="both"/>
              <w:rPr>
                <w:bCs/>
                <w:sz w:val="23"/>
                <w:szCs w:val="23"/>
              </w:rPr>
            </w:pPr>
          </w:p>
        </w:tc>
      </w:tr>
      <w:tr w:rsidR="009B55E1" w:rsidRPr="007752EF" w:rsidTr="00D52FB8"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5E1" w:rsidRDefault="009B55E1" w:rsidP="00D52FB8">
            <w:pPr>
              <w:ind w:right="284"/>
              <w:jc w:val="both"/>
              <w:rPr>
                <w:bCs/>
                <w:sz w:val="23"/>
                <w:szCs w:val="23"/>
              </w:rPr>
            </w:pPr>
          </w:p>
          <w:p w:rsidR="00D52FB8" w:rsidRPr="007752EF" w:rsidRDefault="00D52FB8" w:rsidP="00D52FB8">
            <w:pPr>
              <w:ind w:right="284"/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44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FB8" w:rsidRDefault="00D52FB8" w:rsidP="00D52FB8">
            <w:pPr>
              <w:ind w:left="284" w:right="284" w:firstLine="720"/>
              <w:jc w:val="both"/>
              <w:rPr>
                <w:bCs/>
                <w:sz w:val="23"/>
                <w:szCs w:val="23"/>
              </w:rPr>
            </w:pPr>
          </w:p>
          <w:p w:rsidR="009B55E1" w:rsidRPr="007752EF" w:rsidRDefault="009B55E1" w:rsidP="00D52FB8">
            <w:pPr>
              <w:ind w:left="284" w:right="284" w:firstLine="720"/>
              <w:jc w:val="both"/>
              <w:rPr>
                <w:bCs/>
                <w:sz w:val="23"/>
                <w:szCs w:val="23"/>
              </w:rPr>
            </w:pPr>
            <w:proofErr w:type="spellStart"/>
            <w:r w:rsidRPr="007752EF">
              <w:rPr>
                <w:bCs/>
                <w:sz w:val="23"/>
                <w:szCs w:val="23"/>
              </w:rPr>
              <w:t>Шумель</w:t>
            </w:r>
            <w:proofErr w:type="spellEnd"/>
            <w:r w:rsidRPr="007752EF">
              <w:rPr>
                <w:bCs/>
                <w:sz w:val="23"/>
                <w:szCs w:val="23"/>
              </w:rPr>
              <w:t xml:space="preserve"> С.С.</w:t>
            </w:r>
          </w:p>
        </w:tc>
      </w:tr>
    </w:tbl>
    <w:p w:rsidR="007752EF" w:rsidRPr="007752EF" w:rsidRDefault="00D52FB8" w:rsidP="00D52FB8">
      <w:pPr>
        <w:ind w:left="284" w:right="284"/>
        <w:jc w:val="both"/>
        <w:rPr>
          <w:sz w:val="23"/>
          <w:szCs w:val="23"/>
        </w:rPr>
      </w:pPr>
      <w:r>
        <w:rPr>
          <w:bCs/>
          <w:sz w:val="23"/>
          <w:szCs w:val="23"/>
        </w:rPr>
        <w:t xml:space="preserve">                       </w:t>
      </w:r>
      <w:bookmarkStart w:id="0" w:name="_GoBack"/>
      <w:bookmarkEnd w:id="0"/>
      <w:r>
        <w:rPr>
          <w:bCs/>
          <w:sz w:val="23"/>
          <w:szCs w:val="23"/>
        </w:rPr>
        <w:t xml:space="preserve">Секретарь </w:t>
      </w:r>
      <w:r w:rsidRPr="007752EF">
        <w:rPr>
          <w:bCs/>
          <w:sz w:val="23"/>
          <w:szCs w:val="23"/>
        </w:rPr>
        <w:t>комиссии:</w:t>
      </w:r>
      <w:r>
        <w:rPr>
          <w:sz w:val="23"/>
          <w:szCs w:val="23"/>
        </w:rPr>
        <w:br w:type="textWrapping" w:clear="all"/>
      </w:r>
    </w:p>
    <w:sectPr w:rsidR="007752EF" w:rsidRPr="007752EF" w:rsidSect="006443E5">
      <w:pgSz w:w="11906" w:h="16838"/>
      <w:pgMar w:top="851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E1938"/>
    <w:multiLevelType w:val="multilevel"/>
    <w:tmpl w:val="422C0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3E5"/>
    <w:rsid w:val="00080C93"/>
    <w:rsid w:val="00150C7B"/>
    <w:rsid w:val="001979C7"/>
    <w:rsid w:val="00442520"/>
    <w:rsid w:val="006443E5"/>
    <w:rsid w:val="006928A4"/>
    <w:rsid w:val="0077358F"/>
    <w:rsid w:val="007752EF"/>
    <w:rsid w:val="00843527"/>
    <w:rsid w:val="008E2BC4"/>
    <w:rsid w:val="00912BDB"/>
    <w:rsid w:val="009B55E1"/>
    <w:rsid w:val="009C4C87"/>
    <w:rsid w:val="00C23E58"/>
    <w:rsid w:val="00C60A06"/>
    <w:rsid w:val="00D52FB8"/>
    <w:rsid w:val="00EC62F3"/>
    <w:rsid w:val="00F7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3E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43E5"/>
  </w:style>
  <w:style w:type="character" w:customStyle="1" w:styleId="a4">
    <w:name w:val="Верхний колонтитул Знак"/>
    <w:basedOn w:val="a0"/>
    <w:link w:val="a3"/>
    <w:uiPriority w:val="99"/>
    <w:semiHidden/>
    <w:rsid w:val="006443E5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6443E5"/>
    <w:pPr>
      <w:autoSpaceDE w:val="0"/>
      <w:autoSpaceDN w:val="0"/>
      <w:jc w:val="center"/>
    </w:pPr>
    <w:rPr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6443E5"/>
    <w:rPr>
      <w:rFonts w:ascii="Times New Roman" w:eastAsiaTheme="minorEastAsia" w:hAnsi="Times New Roman" w:cs="Times New Roman"/>
      <w:b/>
      <w:bCs/>
      <w:sz w:val="44"/>
      <w:szCs w:val="44"/>
      <w:lang w:eastAsia="ru-RU"/>
    </w:rPr>
  </w:style>
  <w:style w:type="paragraph" w:styleId="a7">
    <w:name w:val="Body Text"/>
    <w:basedOn w:val="a"/>
    <w:link w:val="a8"/>
    <w:uiPriority w:val="99"/>
    <w:unhideWhenUsed/>
    <w:rsid w:val="006443E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443E5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443E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443E5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3">
    <w:name w:val="заголовок 3"/>
    <w:basedOn w:val="a"/>
    <w:rsid w:val="006443E5"/>
    <w:pPr>
      <w:keepNext/>
      <w:autoSpaceDE w:val="0"/>
      <w:autoSpaceDN w:val="0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3E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43E5"/>
  </w:style>
  <w:style w:type="character" w:customStyle="1" w:styleId="a4">
    <w:name w:val="Верхний колонтитул Знак"/>
    <w:basedOn w:val="a0"/>
    <w:link w:val="a3"/>
    <w:uiPriority w:val="99"/>
    <w:semiHidden/>
    <w:rsid w:val="006443E5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6443E5"/>
    <w:pPr>
      <w:autoSpaceDE w:val="0"/>
      <w:autoSpaceDN w:val="0"/>
      <w:jc w:val="center"/>
    </w:pPr>
    <w:rPr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6443E5"/>
    <w:rPr>
      <w:rFonts w:ascii="Times New Roman" w:eastAsiaTheme="minorEastAsia" w:hAnsi="Times New Roman" w:cs="Times New Roman"/>
      <w:b/>
      <w:bCs/>
      <w:sz w:val="44"/>
      <w:szCs w:val="44"/>
      <w:lang w:eastAsia="ru-RU"/>
    </w:rPr>
  </w:style>
  <w:style w:type="paragraph" w:styleId="a7">
    <w:name w:val="Body Text"/>
    <w:basedOn w:val="a"/>
    <w:link w:val="a8"/>
    <w:uiPriority w:val="99"/>
    <w:unhideWhenUsed/>
    <w:rsid w:val="006443E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443E5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443E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443E5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3">
    <w:name w:val="заголовок 3"/>
    <w:basedOn w:val="a"/>
    <w:rsid w:val="006443E5"/>
    <w:pPr>
      <w:keepNext/>
      <w:autoSpaceDE w:val="0"/>
      <w:autoSpaceDN w:val="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3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Зайцева Евгения Владимировна</cp:lastModifiedBy>
  <cp:revision>16</cp:revision>
  <cp:lastPrinted>2016-02-19T09:31:00Z</cp:lastPrinted>
  <dcterms:created xsi:type="dcterms:W3CDTF">2015-04-27T05:35:00Z</dcterms:created>
  <dcterms:modified xsi:type="dcterms:W3CDTF">2016-02-19T10:53:00Z</dcterms:modified>
</cp:coreProperties>
</file>