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B0F" w:rsidRDefault="00EF4B0F" w:rsidP="00EF4B0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F4B0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834114</w:t>
      </w:r>
      <w:r w:rsidRPr="00EF4B0F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Лонг-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Юган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Сосновская; ВЛ 110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Сорум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-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Верхнеказымская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с ОТ 110 </w:t>
      </w:r>
      <w:proofErr w:type="spellStart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кВ.</w:t>
      </w:r>
      <w:proofErr w:type="spellEnd"/>
      <w:r w:rsidRPr="00EF4B0F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..</w:t>
      </w:r>
    </w:p>
    <w:p w:rsidR="00EF4B0F" w:rsidRPr="00EF4B0F" w:rsidRDefault="00EF4B0F" w:rsidP="00EF4B0F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F4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13.06.2017 в 12:00 по московскому времени</w:t>
      </w:r>
      <w:r w:rsidRPr="00EF4B0F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17 суток, 22 часа, 59 минут и 5 секунд) </w:t>
      </w:r>
      <w:r w:rsidRPr="00EF4B0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F4B0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F4B0F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F4B0F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F4B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4B0F" w:rsidRPr="00EF4B0F" w:rsidTr="00EF4B0F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4B0F" w:rsidRPr="00EF4B0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4B0F" w:rsidRPr="00EF4B0F" w:rsidRDefault="00EF4B0F" w:rsidP="00EF4B0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В... Развернуть </w:t>
                  </w:r>
                </w:p>
                <w:p w:rsidR="00EF4B0F" w:rsidRPr="00EF4B0F" w:rsidRDefault="00EF4B0F" w:rsidP="00EF4B0F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титулу: Техническое перевооружение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титулу: Техническое перевооружение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Лонг-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Юган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Сорум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 ОТ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Сосновская; ВЛ 110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Верхнеказымская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- Белоярская для нужд филиала АО "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" </w:t>
                  </w:r>
                  <w:proofErr w:type="spellStart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(Проектные работы)</w:t>
                  </w:r>
                  <w:r w:rsidRPr="00EF4B0F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F4B0F" w:rsidRPr="00EF4B0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7421014 </w:t>
                        </w:r>
                        <w:hyperlink r:id="rId5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Комплексные услуги по проектировочным работам и административные услуги по контрактам в области архитектуры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3 021 674,68 руб. (цена с НДС)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3 021 674,68 руб. (цена с НДС)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26.05.2017 12:17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13.06.2017 12:00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26.05.2017 12:17, </w:t>
                        </w:r>
                        <w:hyperlink r:id="rId7" w:tgtFrame="_blank" w:tooltip="Отправить личное сообщение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Энергокомплекс</w:t>
                          </w:r>
                          <w:proofErr w:type="spellEnd"/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Dryakhlov-AG@te.ru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(34672) 9-32-67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481 плана закупок на 2017 год</w:t>
                          </w:r>
                        </w:hyperlink>
                      </w:p>
                    </w:tc>
                  </w:tr>
                </w:tbl>
                <w:p w:rsidR="00EF4B0F" w:rsidRPr="00EF4B0F" w:rsidRDefault="00EF4B0F" w:rsidP="00EF4B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F4B0F" w:rsidRPr="00EF4B0F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4B0F" w:rsidRPr="00EF4B0F" w:rsidRDefault="00EF4B0F" w:rsidP="00EF4B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F4B0F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F4B0F" w:rsidRPr="00EF4B0F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F4B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Закупочная документация.7z</w:t>
                          </w:r>
                        </w:hyperlink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(1.5 МБ)</w:t>
                        </w:r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EF4B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signature" w:history="1">
                          <w:r w:rsidRPr="00EF4B0F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 определены статьей 3 проекта договора «Стоимость работ и порядок расчетов» (Приложение № 2 к Закупочной документации).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Заданием на проектирование (Приложение 1 к ЗД).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работ: с даты подписания договора.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Окончание выполнения работ: не позднее 28 декабря 2017 года.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Ханты – Мансийский автономный округ, Тюменская область, г. 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микрорайон Энергетиков, 70, филиал АО «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Энергокомплекс</w:t>
                        </w:r>
                        <w:proofErr w:type="spellEnd"/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06.07.2017 15:00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13.07.2017 15:00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  <w:proofErr w:type="spellStart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Нягань</w:t>
                        </w:r>
                        <w:proofErr w:type="spellEnd"/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микрорайон Энергетиков 70 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F4B0F" w:rsidRPr="00EF4B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F4B0F" w:rsidRPr="00EF4B0F" w:rsidRDefault="00EF4B0F" w:rsidP="00EF4B0F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F4B0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EF4B0F" w:rsidRPr="00EF4B0F" w:rsidRDefault="00EF4B0F" w:rsidP="00EF4B0F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F4B0F" w:rsidRPr="00EF4B0F" w:rsidRDefault="00EF4B0F" w:rsidP="00EF4B0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EF4B0F" w:rsidRDefault="00EF4B0F" w:rsidP="00EF4B0F">
      <w:pPr>
        <w:pStyle w:val="3"/>
        <w:spacing w:before="0"/>
        <w:rPr>
          <w:sz w:val="30"/>
          <w:szCs w:val="30"/>
        </w:rPr>
      </w:pPr>
      <w:r>
        <w:rPr>
          <w:sz w:val="30"/>
          <w:szCs w:val="30"/>
        </w:rPr>
        <w:t xml:space="preserve">Выгрузка на официальный </w:t>
      </w:r>
      <w:proofErr w:type="spellStart"/>
      <w:r>
        <w:rPr>
          <w:sz w:val="30"/>
          <w:szCs w:val="30"/>
        </w:rPr>
        <w:t>сайт</w:t>
      </w:r>
      <w:proofErr w:type="spellEnd"/>
    </w:p>
    <w:bookmarkStart w:id="0" w:name="_GoBack"/>
    <w:bookmarkEnd w:id="0"/>
    <w:p w:rsidR="00EF4B0F" w:rsidRPr="00EF4B0F" w:rsidRDefault="00EF4B0F" w:rsidP="00EF4B0F">
      <w:pPr>
        <w:pStyle w:val="3"/>
        <w:spacing w:before="0"/>
        <w:rPr>
          <w:sz w:val="30"/>
          <w:szCs w:val="30"/>
        </w:rPr>
      </w:pPr>
      <w:r>
        <w:rPr>
          <w:rFonts w:ascii="Arial" w:hAnsi="Arial" w:cs="Arial"/>
          <w:b/>
          <w:bCs/>
          <w:color w:val="006600"/>
          <w:sz w:val="21"/>
          <w:szCs w:val="21"/>
        </w:rPr>
        <w:fldChar w:fldCharType="begin"/>
      </w:r>
      <w:r>
        <w:rPr>
          <w:rFonts w:ascii="Arial" w:hAnsi="Arial" w:cs="Arial"/>
          <w:b/>
          <w:bCs/>
          <w:color w:val="006600"/>
          <w:sz w:val="21"/>
          <w:szCs w:val="21"/>
        </w:rPr>
        <w:instrText xml:space="preserve"> HYPERLINK "https://zakupki.gov.ru/223/purchase/private/purchase/notice-info/details.html?noticeInfoId=6207460" </w:instrText>
      </w:r>
      <w:r>
        <w:rPr>
          <w:rFonts w:ascii="Arial" w:hAnsi="Arial" w:cs="Arial"/>
          <w:b/>
          <w:bCs/>
          <w:color w:val="006600"/>
          <w:sz w:val="21"/>
          <w:szCs w:val="21"/>
        </w:rPr>
        <w:fldChar w:fldCharType="separate"/>
      </w:r>
      <w:r>
        <w:rPr>
          <w:rStyle w:val="a3"/>
          <w:b/>
          <w:bCs/>
          <w:sz w:val="21"/>
          <w:szCs w:val="21"/>
        </w:rPr>
        <w:t>Выгружено</w:t>
      </w:r>
      <w:r>
        <w:rPr>
          <w:rFonts w:ascii="Arial" w:hAnsi="Arial" w:cs="Arial"/>
          <w:b/>
          <w:bCs/>
          <w:color w:val="006600"/>
          <w:sz w:val="21"/>
          <w:szCs w:val="21"/>
        </w:rPr>
        <w:fldChar w:fldCharType="end"/>
      </w:r>
      <w:r>
        <w:rPr>
          <w:rFonts w:ascii="Arial" w:hAnsi="Arial" w:cs="Arial"/>
          <w:color w:val="006600"/>
          <w:sz w:val="21"/>
          <w:szCs w:val="21"/>
        </w:rPr>
        <w:br/>
        <w:t>26.05.2017 12:17:58 (версия 1)</w:t>
      </w:r>
    </w:p>
    <w:p w:rsidR="00EF4B0F" w:rsidRPr="00EF4B0F" w:rsidRDefault="00EF4B0F" w:rsidP="00EF4B0F">
      <w:pPr>
        <w:spacing w:line="343" w:lineRule="atLeast"/>
        <w:rPr>
          <w:rFonts w:ascii="Arial" w:hAnsi="Arial" w:cs="Arial"/>
          <w:color w:val="0066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Номер извещения на ЕИС:</w:t>
      </w:r>
    </w:p>
    <w:p w:rsidR="00EF4B0F" w:rsidRDefault="00EF4B0F" w:rsidP="00EF4B0F">
      <w:pPr>
        <w:spacing w:line="34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31705156902 [</w:t>
      </w:r>
      <w:hyperlink w:history="1">
        <w:r>
          <w:rPr>
            <w:rStyle w:val="a3"/>
            <w:sz w:val="21"/>
            <w:szCs w:val="21"/>
          </w:rPr>
          <w:t>Редактировать</w:t>
        </w:r>
      </w:hyperlink>
      <w:r>
        <w:rPr>
          <w:rFonts w:ascii="Arial" w:hAnsi="Arial" w:cs="Arial"/>
          <w:color w:val="000000"/>
          <w:sz w:val="21"/>
          <w:szCs w:val="21"/>
        </w:rPr>
        <w:t>]</w:t>
      </w:r>
    </w:p>
    <w:p w:rsidR="00EF4B0F" w:rsidRDefault="00EF4B0F" w:rsidP="00EF4B0F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Style w:val="gray-text1"/>
          <w:rFonts w:ascii="Arial" w:hAnsi="Arial" w:cs="Arial"/>
          <w:vanish/>
          <w:sz w:val="21"/>
          <w:szCs w:val="21"/>
        </w:rPr>
        <w:t>Пример: 31300123456</w:t>
      </w:r>
      <w:r>
        <w:rPr>
          <w:rFonts w:ascii="Arial" w:hAnsi="Arial" w:cs="Arial"/>
          <w:vanish/>
          <w:color w:val="000000"/>
          <w:sz w:val="21"/>
          <w:szCs w:val="21"/>
        </w:rPr>
        <w:t xml:space="preserve"> </w:t>
      </w:r>
    </w:p>
    <w:p w:rsidR="00EF4B0F" w:rsidRDefault="00EF4B0F" w:rsidP="00EF4B0F">
      <w:pPr>
        <w:pStyle w:val="z-"/>
      </w:pPr>
      <w:r>
        <w:t>Начало формы</w:t>
      </w:r>
    </w:p>
    <w:p w:rsidR="00EF4B0F" w:rsidRDefault="00EF4B0F" w:rsidP="00EF4B0F">
      <w:pPr>
        <w:spacing w:line="343" w:lineRule="atLeast"/>
        <w:rPr>
          <w:rFonts w:ascii="Arial" w:hAnsi="Arial" w:cs="Arial"/>
          <w:vanish/>
          <w:color w:val="000000"/>
          <w:sz w:val="21"/>
          <w:szCs w:val="21"/>
        </w:rPr>
      </w:pP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7.8pt" o:ole="">
            <v:imagedata r:id="rId16" o:title=""/>
          </v:shape>
          <w:control r:id="rId17" w:name="DefaultOcxName" w:shapeid="_x0000_i1041"/>
        </w:object>
      </w:r>
      <w:r>
        <w:rPr>
          <w:rFonts w:ascii="Arial" w:hAnsi="Arial" w:cs="Arial"/>
          <w:vanish/>
          <w:color w:val="000000"/>
          <w:sz w:val="21"/>
          <w:szCs w:val="21"/>
        </w:rPr>
        <w:object w:dxaOrig="1440" w:dyaOrig="1440">
          <v:shape id="_x0000_i1040" type="#_x0000_t75" style="width:55.8pt;height:22.65pt" o:ole="">
            <v:imagedata r:id="rId18" o:title=""/>
          </v:shape>
          <w:control r:id="rId19" w:name="DefaultOcxName1" w:shapeid="_x0000_i1040"/>
        </w:object>
      </w:r>
    </w:p>
    <w:p w:rsidR="004C1D07" w:rsidRDefault="00EF4B0F" w:rsidP="00EF4B0F">
      <w:r>
        <w:t>Конец формы</w:t>
      </w:r>
    </w:p>
    <w:sectPr w:rsidR="004C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22D8D"/>
    <w:multiLevelType w:val="multilevel"/>
    <w:tmpl w:val="8ABA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DF"/>
    <w:rsid w:val="004338DF"/>
    <w:rsid w:val="004C1D07"/>
    <w:rsid w:val="00E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E2727"/>
  <w15:chartTrackingRefBased/>
  <w15:docId w15:val="{A98AAF2D-AB31-4F20-BE74-24769F2B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4B0F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F4B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B0F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F4B0F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F4B0F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F4B0F"/>
    <w:pPr>
      <w:spacing w:before="171" w:after="171" w:line="240" w:lineRule="auto"/>
    </w:pPr>
    <w:rPr>
      <w:rFonts w:ascii="Times New Roman" w:eastAsia="Times New Roman" w:hAnsi="Times New Roman" w:cs="Times New Roman"/>
      <w:color w:val="E4002B"/>
      <w:sz w:val="24"/>
      <w:szCs w:val="24"/>
      <w:lang w:eastAsia="ru-RU"/>
    </w:rPr>
  </w:style>
  <w:style w:type="character" w:customStyle="1" w:styleId="x-small3">
    <w:name w:val="x-small3"/>
    <w:basedOn w:val="a0"/>
    <w:rsid w:val="00EF4B0F"/>
    <w:rPr>
      <w:sz w:val="18"/>
      <w:szCs w:val="18"/>
    </w:rPr>
  </w:style>
  <w:style w:type="character" w:customStyle="1" w:styleId="imp2">
    <w:name w:val="imp2"/>
    <w:basedOn w:val="a0"/>
    <w:rsid w:val="00EF4B0F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F4B0F"/>
  </w:style>
  <w:style w:type="character" w:customStyle="1" w:styleId="ellipsis2">
    <w:name w:val="ellipsis2"/>
    <w:basedOn w:val="a0"/>
    <w:rsid w:val="00EF4B0F"/>
  </w:style>
  <w:style w:type="character" w:customStyle="1" w:styleId="a-more">
    <w:name w:val="a-more"/>
    <w:basedOn w:val="a0"/>
    <w:rsid w:val="00EF4B0F"/>
  </w:style>
  <w:style w:type="character" w:customStyle="1" w:styleId="a-less">
    <w:name w:val="a-less"/>
    <w:basedOn w:val="a0"/>
    <w:rsid w:val="00EF4B0F"/>
  </w:style>
  <w:style w:type="character" w:customStyle="1" w:styleId="userlinkmenu">
    <w:name w:val="userlink_menu"/>
    <w:basedOn w:val="a0"/>
    <w:rsid w:val="00EF4B0F"/>
  </w:style>
  <w:style w:type="character" w:customStyle="1" w:styleId="floathint-marker1">
    <w:name w:val="floathint-marker1"/>
    <w:basedOn w:val="a0"/>
    <w:rsid w:val="00EF4B0F"/>
    <w:rPr>
      <w:vanish w:val="0"/>
      <w:webHidden w:val="0"/>
      <w:specVanish w:val="0"/>
    </w:rPr>
  </w:style>
  <w:style w:type="character" w:customStyle="1" w:styleId="30">
    <w:name w:val="Заголовок 3 Знак"/>
    <w:basedOn w:val="a0"/>
    <w:link w:val="3"/>
    <w:uiPriority w:val="9"/>
    <w:rsid w:val="00EF4B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-text1">
    <w:name w:val="gray-text1"/>
    <w:basedOn w:val="a0"/>
    <w:rsid w:val="00EF4B0F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4B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4B0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459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75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8163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2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21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26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39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05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" TargetMode="External"/><Relationship Id="rId13" Type="http://schemas.openxmlformats.org/officeDocument/2006/relationships/hyperlink" Target="http://www.b2b-mrsk.ru/download.html?file=file%2F167586197.7z&amp;title=%D0%97%D0%B0%D0%BA%D1%83%D0%BF%D0%BE%D1%87%D0%BD%D0%B0%D1%8F+%D0%B4%D0%BE%D0%BA%D1%83%D0%BC%D0%B5%D0%BD%D1%82%D0%B0%D1%86%D0%B8%D1%8F.7z" TargetMode="External"/><Relationship Id="rId18" Type="http://schemas.openxmlformats.org/officeDocument/2006/relationships/image" Target="media/image2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928" TargetMode="External"/><Relationship Id="rId12" Type="http://schemas.openxmlformats.org/officeDocument/2006/relationships/hyperlink" Target="http://www.b2b-mrsk.ru/market/view.html?id=834114&amp;action=gkpz_fields&amp;back_url=%2Fmarket%2Fview.html%3Fid%3D834114&amp;gkpz_trade_id=104251" TargetMode="External"/><Relationship Id="rId1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image" Target="media/image1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4114&amp;switch_price_both_view=1" TargetMode="External"/><Relationship Id="rId11" Type="http://schemas.openxmlformats.org/officeDocument/2006/relationships/hyperlink" Target="mailto:Dryakhlov-AG%40te.ru" TargetMode="External"/><Relationship Id="rId5" Type="http://schemas.openxmlformats.org/officeDocument/2006/relationships/hyperlink" Target="http://www.b2b-mrsk.ru/market/list.html?all=0&amp;bookmarks=0&amp;cat_id=117421014&amp;type=4" TargetMode="External"/><Relationship Id="rId15" Type="http://schemas.openxmlformats.org/officeDocument/2006/relationships/hyperlink" Target="http://www.b2b-mrsk.ru/market/view.html?id=834114&amp;action=signed_doc&amp;key=auction_docs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energokompleks/102374/" TargetMode="External"/><Relationship Id="rId14" Type="http://schemas.openxmlformats.org/officeDocument/2006/relationships/hyperlink" Target="http://www.b2b-mrsk.ru/market/edit.html?id=834114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7709</Characters>
  <Application>Microsoft Office Word</Application>
  <DocSecurity>0</DocSecurity>
  <Lines>64</Lines>
  <Paragraphs>18</Paragraphs>
  <ScaleCrop>false</ScaleCrop>
  <Company/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2017-05-26T10:01:00Z</dcterms:created>
  <dcterms:modified xsi:type="dcterms:W3CDTF">2017-05-26T10:03:00Z</dcterms:modified>
</cp:coreProperties>
</file>