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C1F" w:rsidRPr="0039003C" w:rsidRDefault="0039003C" w:rsidP="0039003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9003C">
        <w:rPr>
          <w:rFonts w:ascii="Times New Roman" w:hAnsi="Times New Roman" w:cs="Times New Roman"/>
          <w:b/>
          <w:sz w:val="20"/>
          <w:szCs w:val="20"/>
        </w:rPr>
        <w:t>ИЗВЕЩЕНИЕ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9003C" w:rsidRPr="0039003C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03C" w:rsidRPr="0039003C" w:rsidRDefault="0039003C" w:rsidP="0039003C">
            <w:pPr>
              <w:shd w:val="clear" w:color="auto" w:fill="C7CCD3"/>
              <w:spacing w:after="0" w:line="288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39003C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Открытый запрос предложений на право заключения договора поставки ГСМ через АЗС Поставщика в г. Лянторе ХМАО Тюменской области для нужд филиала АО "Тюменьэнерго" Сургутские электрические сети в 2018 году</w:t>
            </w:r>
          </w:p>
          <w:p w:rsidR="0039003C" w:rsidRDefault="0039003C" w:rsidP="0039003C">
            <w:pPr>
              <w:shd w:val="clear" w:color="auto" w:fill="C7CCD3"/>
              <w:spacing w:after="0" w:line="288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39003C" w:rsidRPr="0039003C" w:rsidRDefault="0039003C" w:rsidP="0039003C">
            <w:pPr>
              <w:shd w:val="clear" w:color="auto" w:fill="C7CCD3"/>
              <w:spacing w:after="0" w:line="288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003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Поставка бензина автомобильного неэтилированного марки АИ-92 и дизельного топлива (летнего, зимнего) на АЗС поставщика в г. Лянторе (ХМАО-Югра) в течение 2018 г. </w:t>
            </w:r>
          </w:p>
        </w:tc>
      </w:tr>
      <w:tr w:rsidR="0039003C" w:rsidRPr="0039003C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31"/>
              <w:gridCol w:w="5596"/>
            </w:tblGrid>
            <w:tr w:rsidR="0039003C" w:rsidRPr="0039003C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2320231 </w:t>
                  </w:r>
                  <w:hyperlink r:id="rId4" w:history="1">
                    <w:r w:rsidRPr="0039003C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Топливо дизельное летнее</w:t>
                    </w:r>
                  </w:hyperlink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2320232 </w:t>
                  </w:r>
                  <w:hyperlink r:id="rId5" w:history="1">
                    <w:r w:rsidRPr="0039003C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Топливо дизельное зимнее</w:t>
                    </w:r>
                  </w:hyperlink>
                </w:p>
              </w:tc>
            </w:tr>
            <w:tr w:rsidR="0039003C" w:rsidRPr="0039003C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Категория ОКПД2: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19.20.21.300</w:t>
                  </w: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 Топливо дизельное</w:t>
                  </w:r>
                </w:p>
              </w:tc>
            </w:tr>
            <w:tr w:rsidR="0039003C" w:rsidRPr="0039003C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Категория ОКВЭД2: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19.20</w:t>
                  </w: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  Производство нефтепродуктов </w:t>
                  </w:r>
                </w:p>
              </w:tc>
            </w:tr>
            <w:tr w:rsidR="0039003C" w:rsidRPr="0039003C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 усл. ед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39003C" w:rsidRPr="0039003C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Цена за единицу продукции: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7 328 220,00 руб. (цена с НДС)</w:t>
                  </w:r>
                </w:p>
              </w:tc>
            </w:tr>
            <w:tr w:rsidR="0039003C" w:rsidRPr="0039003C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Общая стоимость закупки: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7 328 220,00 руб. (цена с НДС)</w:t>
                  </w:r>
                </w:p>
              </w:tc>
            </w:tr>
            <w:tr w:rsidR="0039003C" w:rsidRPr="0039003C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Цена с НДС (</w:t>
                  </w:r>
                  <w:hyperlink r:id="rId6" w:history="1">
                    <w:r w:rsidRPr="0039003C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показывать обе цены</w:t>
                    </w:r>
                  </w:hyperlink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  <w:tr w:rsidR="0039003C" w:rsidRPr="0039003C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27.10.2017 07:33</w:t>
                  </w:r>
                </w:p>
              </w:tc>
            </w:tr>
            <w:tr w:rsidR="0039003C" w:rsidRPr="0039003C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14.11.2017 12:00</w:t>
                  </w:r>
                </w:p>
              </w:tc>
            </w:tr>
            <w:tr w:rsidR="0039003C" w:rsidRPr="0039003C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39003C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39003C" w:rsidRPr="0039003C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Организатор: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8" w:history="1">
                    <w:r w:rsidRPr="0039003C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Филиал АО "Тюменьэнерго" Сур</w:t>
                    </w:r>
                    <w:r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гутские электрические сети</w:t>
                    </w:r>
                  </w:hyperlink>
                </w:p>
              </w:tc>
            </w:tr>
            <w:tr w:rsidR="0039003C" w:rsidRPr="0039003C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Заказчик: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9" w:history="1">
                    <w:r w:rsidRPr="0039003C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АО "Тюменьэнерго"</w:t>
                    </w:r>
                  </w:hyperlink>
                </w:p>
              </w:tc>
            </w:tr>
            <w:tr w:rsidR="0039003C" w:rsidRPr="0039003C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628412, Россия, г. Сургу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т, Тюменская область, ХМАО-Югра, у</w:t>
                  </w: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л. Университетская, д.4</w:t>
                  </w:r>
                </w:p>
              </w:tc>
            </w:tr>
            <w:tr w:rsidR="0039003C" w:rsidRPr="0039003C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Место нахождения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39003C" w:rsidRPr="0039003C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Контактный адрес e-mail: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0" w:history="1">
                    <w:r w:rsidRPr="0039003C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sures-zakupki@te.tu</w:t>
                    </w:r>
                  </w:hyperlink>
                </w:p>
              </w:tc>
            </w:tr>
            <w:tr w:rsidR="0039003C" w:rsidRPr="0039003C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+7 (3462) 77-33-24</w:t>
                  </w:r>
                </w:p>
              </w:tc>
            </w:tr>
            <w:tr w:rsidR="0039003C" w:rsidRPr="0039003C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1" w:history="1">
                    <w:r w:rsidRPr="0039003C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Строка № 1133 плана закупок на 2017 год</w:t>
                    </w:r>
                  </w:hyperlink>
                </w:p>
              </w:tc>
            </w:tr>
          </w:tbl>
          <w:p w:rsidR="0039003C" w:rsidRPr="0039003C" w:rsidRDefault="0039003C" w:rsidP="0039003C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003C" w:rsidRPr="0039003C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03C" w:rsidRPr="0039003C" w:rsidRDefault="0039003C" w:rsidP="0039003C">
            <w:pPr>
              <w:spacing w:after="0" w:line="288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003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Дополнительная информация</w:t>
            </w:r>
          </w:p>
        </w:tc>
      </w:tr>
      <w:tr w:rsidR="0039003C" w:rsidRPr="0039003C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31"/>
              <w:gridCol w:w="5596"/>
            </w:tblGrid>
            <w:tr w:rsidR="0039003C" w:rsidRPr="0039003C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Возможность подачи предложений по части позиций: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 предусмотрена. Предложение подаётся целиком по лоту</w:t>
                  </w:r>
                </w:p>
              </w:tc>
            </w:tr>
            <w:tr w:rsidR="0039003C" w:rsidRPr="0039003C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Двухэтапная процедура закупки</w:t>
                  </w:r>
                  <w:r w:rsidRPr="0039003C"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</w:r>
                </w:p>
                <w:p w:rsidR="0039003C" w:rsidRPr="0039003C" w:rsidRDefault="0039003C" w:rsidP="0039003C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39003C" w:rsidRPr="0039003C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Закрытая подача предложений: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  <w:tr w:rsidR="0039003C" w:rsidRPr="0039003C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Альтернативные заявки</w:t>
                  </w:r>
                  <w:r w:rsidRPr="0039003C"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  <w:t>Альтернативной заявкой называется заявка, условия которой отличаются от условий, принятых в закупочной документации.</w:t>
                  </w:r>
                </w:p>
                <w:p w:rsidR="0039003C" w:rsidRPr="0039003C" w:rsidRDefault="0039003C" w:rsidP="0039003C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39003C" w:rsidRPr="0039003C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Ограничивать предложения участников указанной в извещении стоимостью</w:t>
                  </w:r>
                  <w:r w:rsidRPr="0039003C"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  <w:t>Цена предложенная участником не может превышать максимальную цену установленную организатором закупки.</w:t>
                  </w:r>
                </w:p>
                <w:p w:rsidR="0039003C" w:rsidRPr="0039003C" w:rsidRDefault="0039003C" w:rsidP="0039003C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  <w:tr w:rsidR="0039003C" w:rsidRPr="0039003C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Подгрузка документации к заявке обязательна</w:t>
                  </w:r>
                  <w:r w:rsidRPr="0039003C"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  <w:t>Организатор не будет рассматривать заявки, которые не были подкреплены документацией.</w:t>
                  </w:r>
                </w:p>
                <w:p w:rsidR="0039003C" w:rsidRPr="0039003C" w:rsidRDefault="0039003C" w:rsidP="0039003C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  <w:tr w:rsidR="0039003C" w:rsidRPr="0039003C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Поставщик не должен находиться в реестре недобросовестных поставщиков</w:t>
                  </w:r>
                  <w:r w:rsidRPr="0039003C"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39003C" w:rsidRPr="0039003C" w:rsidRDefault="0039003C" w:rsidP="0039003C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  <w:tr w:rsidR="0039003C" w:rsidRPr="0039003C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Закупочная документация: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2" w:tgtFrame="_blank" w:history="1">
                    <w:r w:rsidRPr="0039003C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39003C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ЗД_2017.1081.zip</w:t>
                    </w:r>
                  </w:hyperlink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(2.8 МБ)</w:t>
                  </w:r>
                </w:p>
                <w:p w:rsidR="0039003C" w:rsidRPr="0039003C" w:rsidRDefault="0039003C" w:rsidP="0039003C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3" w:tgtFrame="signature" w:history="1">
                    <w:r w:rsidRPr="0039003C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Подписано ЭП</w:t>
                    </w:r>
                  </w:hyperlink>
                </w:p>
              </w:tc>
            </w:tr>
            <w:tr w:rsidR="0039003C" w:rsidRPr="0039003C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Условия оплаты: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Оплата осуществляется на условиях, указанных в проекте договора (приложение № 2 к закупочной документации)</w:t>
                  </w:r>
                </w:p>
              </w:tc>
            </w:tr>
            <w:tr w:rsidR="0039003C" w:rsidRPr="0039003C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Условия поставки: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Условия поставки указаны в Техническом задании (приложение № 1 к закупочной документации). Адрес места поставки: ХМАО-Югра, г. Лянтор (по месту нахождения АЗС).</w:t>
                  </w:r>
                </w:p>
              </w:tc>
            </w:tr>
            <w:tr w:rsidR="0039003C" w:rsidRPr="0039003C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Заседание конкурсной комиссии проводится по адресу: 628403, Тюменская обл., Ханты-Мансийский автономный округ - Югра, г. Сургут, ул. 30 лет Победы, д. 30 (филиал АО «Тюменьэнерго» Сургутские электрические сети)</w:t>
                  </w:r>
                </w:p>
              </w:tc>
            </w:tr>
            <w:tr w:rsidR="0039003C" w:rsidRPr="0039003C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Дата и время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07.12.2017 12:00</w:t>
                  </w:r>
                </w:p>
              </w:tc>
            </w:tr>
            <w:tr w:rsidR="0039003C" w:rsidRPr="0039003C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12.12.2017 12:00</w:t>
                  </w:r>
                </w:p>
              </w:tc>
            </w:tr>
            <w:tr w:rsidR="0039003C" w:rsidRPr="0039003C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Адреса указаны в Техническом задании </w:t>
                  </w:r>
                </w:p>
              </w:tc>
            </w:tr>
            <w:tr w:rsidR="0039003C" w:rsidRPr="0039003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39003C" w:rsidRDefault="0039003C" w:rsidP="0039003C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Комментарии:</w:t>
                  </w: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казываемым иностранными лицами.</w:t>
                  </w:r>
                </w:p>
                <w:p w:rsidR="0039003C" w:rsidRDefault="0039003C" w:rsidP="0039003C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</w: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действие может принести убытки.</w:t>
                  </w:r>
                </w:p>
                <w:p w:rsidR="0039003C" w:rsidRDefault="0039003C" w:rsidP="0039003C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задание».</w:t>
                  </w:r>
                </w:p>
                <w:p w:rsidR="0039003C" w:rsidRDefault="0039003C" w:rsidP="0039003C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</w:p>
                <w:p w:rsidR="0039003C" w:rsidRDefault="0039003C" w:rsidP="0039003C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Остальные и более подробные условия закупки содержатся в Закупочной документации, являющейся неотъемлемым приложением к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данному Извещению.</w:t>
                  </w:r>
                </w:p>
                <w:p w:rsidR="0039003C" w:rsidRPr="0039003C" w:rsidRDefault="0039003C" w:rsidP="0039003C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</w:r>
                </w:p>
              </w:tc>
            </w:tr>
            <w:tr w:rsidR="0039003C" w:rsidRPr="0039003C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Место проведения процедуры: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</w:r>
                </w:p>
              </w:tc>
            </w:tr>
            <w:tr w:rsidR="0039003C" w:rsidRPr="0039003C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</w:r>
                </w:p>
              </w:tc>
            </w:tr>
            <w:tr w:rsidR="0039003C" w:rsidRPr="0039003C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9003C" w:rsidRPr="0039003C" w:rsidRDefault="0039003C" w:rsidP="0039003C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4" w:tgtFrame="signature" w:history="1">
                    <w:r w:rsidRPr="0039003C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Подписано ЭП</w:t>
                    </w:r>
                  </w:hyperlink>
                </w:p>
              </w:tc>
            </w:tr>
          </w:tbl>
          <w:p w:rsidR="0039003C" w:rsidRPr="0039003C" w:rsidRDefault="0039003C" w:rsidP="0039003C">
            <w:pPr>
              <w:spacing w:after="0" w:line="34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9003C" w:rsidRDefault="0039003C">
      <w:pPr>
        <w:rPr>
          <w:rFonts w:ascii="Times New Roman" w:hAnsi="Times New Roman" w:cs="Times New Roman"/>
          <w:sz w:val="20"/>
          <w:szCs w:val="20"/>
        </w:rPr>
      </w:pPr>
    </w:p>
    <w:p w:rsidR="00B170AA" w:rsidRDefault="00B170AA">
      <w:pPr>
        <w:rPr>
          <w:rFonts w:ascii="Times New Roman" w:hAnsi="Times New Roman" w:cs="Times New Roman"/>
          <w:sz w:val="20"/>
          <w:szCs w:val="20"/>
        </w:rPr>
      </w:pPr>
    </w:p>
    <w:p w:rsidR="00B170AA" w:rsidRDefault="00B170AA">
      <w:pPr>
        <w:rPr>
          <w:rFonts w:ascii="Times New Roman" w:hAnsi="Times New Roman" w:cs="Times New Roman"/>
          <w:sz w:val="20"/>
          <w:szCs w:val="20"/>
        </w:rPr>
      </w:pPr>
    </w:p>
    <w:p w:rsidR="00B170AA" w:rsidRDefault="00B170AA" w:rsidP="00B170AA">
      <w:pPr>
        <w:rPr>
          <w:rFonts w:ascii="Times New Roman" w:hAnsi="Times New Roman" w:cs="Times New Roman"/>
        </w:rPr>
      </w:pPr>
    </w:p>
    <w:p w:rsidR="00B170AA" w:rsidRPr="00B170AA" w:rsidRDefault="00B170AA" w:rsidP="00B170AA">
      <w:pPr>
        <w:rPr>
          <w:rFonts w:ascii="Times New Roman" w:hAnsi="Times New Roman" w:cs="Times New Roman"/>
          <w:b/>
          <w:sz w:val="24"/>
          <w:szCs w:val="24"/>
        </w:rPr>
      </w:pPr>
      <w:r w:rsidRPr="00B170AA">
        <w:rPr>
          <w:rFonts w:ascii="Times New Roman" w:hAnsi="Times New Roman" w:cs="Times New Roman"/>
          <w:b/>
          <w:sz w:val="24"/>
          <w:szCs w:val="24"/>
        </w:rPr>
        <w:t xml:space="preserve">Источники публикации извещения о проведении </w:t>
      </w:r>
      <w:r w:rsidRPr="00B170AA">
        <w:rPr>
          <w:rFonts w:ascii="Times New Roman" w:hAnsi="Times New Roman" w:cs="Times New Roman"/>
          <w:b/>
          <w:sz w:val="24"/>
          <w:szCs w:val="24"/>
        </w:rPr>
        <w:t>закупки</w:t>
      </w:r>
      <w:r w:rsidRPr="00B170AA">
        <w:rPr>
          <w:rFonts w:ascii="Times New Roman" w:hAnsi="Times New Roman" w:cs="Times New Roman"/>
          <w:b/>
          <w:sz w:val="24"/>
          <w:szCs w:val="24"/>
        </w:rPr>
        <w:t>:</w:t>
      </w:r>
    </w:p>
    <w:p w:rsidR="00B170AA" w:rsidRPr="00B170AA" w:rsidRDefault="00B170AA" w:rsidP="00B170AA">
      <w:pPr>
        <w:rPr>
          <w:rFonts w:ascii="Times New Roman" w:hAnsi="Times New Roman" w:cs="Times New Roman"/>
          <w:sz w:val="24"/>
          <w:szCs w:val="24"/>
        </w:rPr>
      </w:pPr>
      <w:r w:rsidRPr="00B170AA">
        <w:rPr>
          <w:rFonts w:ascii="Times New Roman" w:hAnsi="Times New Roman" w:cs="Times New Roman"/>
          <w:sz w:val="24"/>
          <w:szCs w:val="24"/>
        </w:rPr>
        <w:t xml:space="preserve">ЭТП ПАО «Россети» </w:t>
      </w:r>
      <w:hyperlink r:id="rId15" w:history="1">
        <w:r w:rsidRPr="00B170AA">
          <w:rPr>
            <w:rStyle w:val="a3"/>
            <w:rFonts w:ascii="Times New Roman" w:hAnsi="Times New Roman" w:cs="Times New Roman"/>
            <w:sz w:val="24"/>
            <w:szCs w:val="24"/>
          </w:rPr>
          <w:t>www.b2b-mrsk.ru</w:t>
        </w:r>
      </w:hyperlink>
      <w:r w:rsidRPr="00B170AA">
        <w:rPr>
          <w:rFonts w:ascii="Times New Roman" w:hAnsi="Times New Roman" w:cs="Times New Roman"/>
          <w:sz w:val="24"/>
          <w:szCs w:val="24"/>
        </w:rPr>
        <w:t xml:space="preserve"> (</w:t>
      </w:r>
      <w:r w:rsidRPr="00B170AA">
        <w:rPr>
          <w:rFonts w:ascii="Times New Roman" w:hAnsi="Times New Roman" w:cs="Times New Roman"/>
          <w:sz w:val="24"/>
          <w:szCs w:val="24"/>
        </w:rPr>
        <w:t>912148</w:t>
      </w:r>
      <w:r w:rsidRPr="00B170AA">
        <w:rPr>
          <w:rFonts w:ascii="Times New Roman" w:hAnsi="Times New Roman" w:cs="Times New Roman"/>
          <w:sz w:val="24"/>
          <w:szCs w:val="24"/>
        </w:rPr>
        <w:t xml:space="preserve"> от </w:t>
      </w:r>
      <w:r w:rsidRPr="00B170AA">
        <w:rPr>
          <w:rFonts w:ascii="Times New Roman" w:hAnsi="Times New Roman" w:cs="Times New Roman"/>
          <w:sz w:val="24"/>
          <w:szCs w:val="24"/>
        </w:rPr>
        <w:t>27.10</w:t>
      </w:r>
      <w:r w:rsidRPr="00B170AA">
        <w:rPr>
          <w:rFonts w:ascii="Times New Roman" w:hAnsi="Times New Roman" w:cs="Times New Roman"/>
          <w:sz w:val="24"/>
          <w:szCs w:val="24"/>
        </w:rPr>
        <w:t>.2017 г.)</w:t>
      </w:r>
    </w:p>
    <w:p w:rsidR="00B170AA" w:rsidRPr="00B170AA" w:rsidRDefault="00B170AA" w:rsidP="00B170AA">
      <w:pPr>
        <w:rPr>
          <w:rFonts w:ascii="Times New Roman" w:hAnsi="Times New Roman" w:cs="Times New Roman"/>
          <w:sz w:val="24"/>
          <w:szCs w:val="24"/>
        </w:rPr>
      </w:pPr>
      <w:r w:rsidRPr="00B170AA">
        <w:rPr>
          <w:rFonts w:ascii="Times New Roman" w:hAnsi="Times New Roman" w:cs="Times New Roman"/>
          <w:sz w:val="24"/>
          <w:szCs w:val="24"/>
        </w:rPr>
        <w:t xml:space="preserve">ЕИС в сфере закупок </w:t>
      </w:r>
      <w:hyperlink r:id="rId16" w:history="1">
        <w:r w:rsidRPr="00B170A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170A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170A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zakupki</w:t>
        </w:r>
        <w:r w:rsidRPr="00B170A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170A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B170A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170A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B170AA">
        <w:rPr>
          <w:rFonts w:ascii="Times New Roman" w:hAnsi="Times New Roman" w:cs="Times New Roman"/>
          <w:sz w:val="24"/>
          <w:szCs w:val="24"/>
        </w:rPr>
        <w:t xml:space="preserve"> (31705672855 от </w:t>
      </w:r>
      <w:r w:rsidRPr="00B170AA">
        <w:rPr>
          <w:rFonts w:ascii="Times New Roman" w:hAnsi="Times New Roman" w:cs="Times New Roman"/>
          <w:sz w:val="24"/>
          <w:szCs w:val="24"/>
        </w:rPr>
        <w:t>27.10</w:t>
      </w:r>
      <w:r w:rsidRPr="00B170AA">
        <w:rPr>
          <w:rFonts w:ascii="Times New Roman" w:hAnsi="Times New Roman" w:cs="Times New Roman"/>
          <w:sz w:val="24"/>
          <w:szCs w:val="24"/>
        </w:rPr>
        <w:t>.2017 г.)</w:t>
      </w:r>
    </w:p>
    <w:p w:rsidR="00B170AA" w:rsidRPr="00B170AA" w:rsidRDefault="00B170AA" w:rsidP="00B170AA">
      <w:pPr>
        <w:rPr>
          <w:rFonts w:ascii="Times New Roman" w:hAnsi="Times New Roman" w:cs="Times New Roman"/>
          <w:sz w:val="24"/>
          <w:szCs w:val="24"/>
        </w:rPr>
      </w:pPr>
      <w:r w:rsidRPr="00B170AA">
        <w:rPr>
          <w:rFonts w:ascii="Times New Roman" w:hAnsi="Times New Roman" w:cs="Times New Roman"/>
          <w:sz w:val="24"/>
          <w:szCs w:val="24"/>
        </w:rPr>
        <w:t xml:space="preserve">Сайт АО «Тюменьэнерго» </w:t>
      </w:r>
      <w:hyperlink r:id="rId17" w:history="1">
        <w:r w:rsidRPr="00B170AA">
          <w:rPr>
            <w:rStyle w:val="a3"/>
            <w:rFonts w:ascii="Times New Roman" w:hAnsi="Times New Roman" w:cs="Times New Roman"/>
            <w:sz w:val="24"/>
            <w:szCs w:val="24"/>
          </w:rPr>
          <w:t>www.te.ru</w:t>
        </w:r>
      </w:hyperlink>
      <w:r w:rsidRPr="00B170AA">
        <w:rPr>
          <w:rFonts w:ascii="Times New Roman" w:hAnsi="Times New Roman" w:cs="Times New Roman"/>
          <w:sz w:val="24"/>
          <w:szCs w:val="24"/>
        </w:rPr>
        <w:t xml:space="preserve"> (2017.</w:t>
      </w:r>
      <w:r w:rsidRPr="00B170AA">
        <w:rPr>
          <w:rFonts w:ascii="Times New Roman" w:hAnsi="Times New Roman" w:cs="Times New Roman"/>
          <w:sz w:val="24"/>
          <w:szCs w:val="24"/>
        </w:rPr>
        <w:t>1081</w:t>
      </w:r>
      <w:r w:rsidRPr="00B170AA">
        <w:rPr>
          <w:rFonts w:ascii="Times New Roman" w:hAnsi="Times New Roman" w:cs="Times New Roman"/>
          <w:sz w:val="24"/>
          <w:szCs w:val="24"/>
        </w:rPr>
        <w:t xml:space="preserve"> от </w:t>
      </w:r>
      <w:r w:rsidRPr="00B170AA">
        <w:rPr>
          <w:rFonts w:ascii="Times New Roman" w:hAnsi="Times New Roman" w:cs="Times New Roman"/>
          <w:sz w:val="24"/>
          <w:szCs w:val="24"/>
        </w:rPr>
        <w:t>27.10</w:t>
      </w:r>
      <w:r w:rsidRPr="00B170AA">
        <w:rPr>
          <w:rFonts w:ascii="Times New Roman" w:hAnsi="Times New Roman" w:cs="Times New Roman"/>
          <w:sz w:val="24"/>
          <w:szCs w:val="24"/>
        </w:rPr>
        <w:t>.2017 г.)</w:t>
      </w:r>
    </w:p>
    <w:p w:rsidR="00B170AA" w:rsidRPr="0039003C" w:rsidRDefault="00B170AA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B170AA" w:rsidRPr="00390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EBF"/>
    <w:rsid w:val="0039003C"/>
    <w:rsid w:val="00462C1F"/>
    <w:rsid w:val="00891EBF"/>
    <w:rsid w:val="00B170AA"/>
    <w:rsid w:val="00E3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2C15E"/>
  <w15:chartTrackingRefBased/>
  <w15:docId w15:val="{C3EA0A71-D096-4B8B-A776-7C77967B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70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3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2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1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80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3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8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72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7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sures/102382/" TargetMode="External"/><Relationship Id="rId13" Type="http://schemas.openxmlformats.org/officeDocument/2006/relationships/hyperlink" Target="http://www.b2b-mrsk.ru/market/view.html?id=912148&amp;action=signed_doc&amp;key=auction_doc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1939" TargetMode="External"/><Relationship Id="rId12" Type="http://schemas.openxmlformats.org/officeDocument/2006/relationships/hyperlink" Target="http://www.b2b-mrsk.ru/download.html?file=file%2F200016381.zip&amp;title=%D0%97%D0%94_2017.1081.zip" TargetMode="External"/><Relationship Id="rId17" Type="http://schemas.openxmlformats.org/officeDocument/2006/relationships/hyperlink" Target="http://www.te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zakupki.gov.r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912148&amp;switch_price_both_view=1" TargetMode="External"/><Relationship Id="rId11" Type="http://schemas.openxmlformats.org/officeDocument/2006/relationships/hyperlink" Target="http://www.b2b-mrsk.ru/market/view.html?id=912148&amp;action=gkpz_fields&amp;back_url=%2Fmarket%2Fview.html%3Fid%3D912148&amp;gkpz_trade_id=122166" TargetMode="External"/><Relationship Id="rId5" Type="http://schemas.openxmlformats.org/officeDocument/2006/relationships/hyperlink" Target="http://www.b2b-mrsk.ru/market/list.html?all=0&amp;bookmarks=0&amp;cat_id=42320232&amp;type=4" TargetMode="External"/><Relationship Id="rId15" Type="http://schemas.openxmlformats.org/officeDocument/2006/relationships/hyperlink" Target="http://www.b2b-mrsk.ru" TargetMode="External"/><Relationship Id="rId10" Type="http://schemas.openxmlformats.org/officeDocument/2006/relationships/hyperlink" Target="mailto:sures-zakupki%40te.tu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b2b-mrsk.ru/market/list.html?all=0&amp;bookmarks=0&amp;cat_id=42320231&amp;type=4" TargetMode="Externa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market/view.html?id=912148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Кочержинский Алексей Николаевич</dc:creator>
  <cp:keywords/>
  <dc:description/>
  <cp:lastModifiedBy>Кочержинский Алексей Николаевич</cp:lastModifiedBy>
  <cp:revision>3</cp:revision>
  <dcterms:created xsi:type="dcterms:W3CDTF">2017-10-27T04:34:00Z</dcterms:created>
  <dcterms:modified xsi:type="dcterms:W3CDTF">2017-10-27T04:42:00Z</dcterms:modified>
</cp:coreProperties>
</file>