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8B783F" w:rsidRPr="008B783F" w:rsidTr="008B783F">
        <w:trPr>
          <w:tblCellSpacing w:w="0" w:type="dxa"/>
        </w:trPr>
        <w:tc>
          <w:tcPr>
            <w:tcW w:w="0" w:type="auto"/>
            <w:hideMark/>
          </w:tcPr>
          <w:tbl>
            <w:tblPr>
              <w:tblW w:w="5000" w:type="pct"/>
              <w:tblCellSpacing w:w="0" w:type="dxa"/>
              <w:tblCellMar>
                <w:left w:w="0" w:type="dxa"/>
                <w:right w:w="0" w:type="dxa"/>
              </w:tblCellMar>
              <w:tblLook w:val="04A0"/>
            </w:tblPr>
            <w:tblGrid>
              <w:gridCol w:w="9195"/>
              <w:gridCol w:w="160"/>
            </w:tblGrid>
            <w:tr w:rsidR="008B783F" w:rsidRPr="008B783F">
              <w:trPr>
                <w:tblCellSpacing w:w="0" w:type="dxa"/>
              </w:trPr>
              <w:tc>
                <w:tcPr>
                  <w:tcW w:w="5000" w:type="pct"/>
                  <w:tcMar>
                    <w:top w:w="200" w:type="dxa"/>
                    <w:left w:w="400" w:type="dxa"/>
                    <w:bottom w:w="1000" w:type="dxa"/>
                    <w:right w:w="0" w:type="dxa"/>
                  </w:tcMar>
                  <w:hideMark/>
                </w:tcPr>
                <w:p w:rsidR="008B783F" w:rsidRPr="008B783F" w:rsidRDefault="008B783F" w:rsidP="008B783F">
                  <w:pPr>
                    <w:spacing w:after="100" w:afterAutospacing="1" w:line="288" w:lineRule="auto"/>
                    <w:outlineLvl w:val="0"/>
                    <w:rPr>
                      <w:rFonts w:ascii="Arial" w:eastAsia="Times New Roman" w:hAnsi="Arial" w:cs="Arial"/>
                      <w:color w:val="333333"/>
                      <w:kern w:val="36"/>
                      <w:sz w:val="21"/>
                      <w:szCs w:val="21"/>
                      <w:lang w:eastAsia="ru-RU"/>
                    </w:rPr>
                  </w:pPr>
                  <w:r w:rsidRPr="008B783F">
                    <w:rPr>
                      <w:rFonts w:ascii="Arial" w:eastAsia="Times New Roman" w:hAnsi="Arial" w:cs="Arial"/>
                      <w:color w:val="333333"/>
                      <w:kern w:val="36"/>
                      <w:sz w:val="21"/>
                      <w:szCs w:val="21"/>
                      <w:lang w:eastAsia="ru-RU"/>
                    </w:rPr>
                    <w:t>Конкурс (тендер) № 28590 </w:t>
                  </w:r>
                  <w:r w:rsidRPr="008B783F">
                    <w:rPr>
                      <w:rFonts w:ascii="Arial" w:eastAsia="Times New Roman" w:hAnsi="Arial" w:cs="Arial"/>
                      <w:color w:val="A0A0A0"/>
                      <w:kern w:val="36"/>
                      <w:sz w:val="16"/>
                      <w:lang w:eastAsia="ru-RU"/>
                    </w:rPr>
                    <w:t>(вскрытие конвертов 6.04.2012 в 12:00)</w:t>
                  </w:r>
                </w:p>
                <w:p w:rsidR="008B783F" w:rsidRPr="008B783F" w:rsidRDefault="008B783F" w:rsidP="008B783F">
                  <w:pPr>
                    <w:spacing w:before="100" w:beforeAutospacing="1" w:after="100" w:afterAutospacing="1" w:line="240" w:lineRule="auto"/>
                    <w:rPr>
                      <w:rFonts w:ascii="Arial" w:eastAsia="Times New Roman" w:hAnsi="Arial" w:cs="Arial"/>
                      <w:sz w:val="14"/>
                      <w:szCs w:val="14"/>
                      <w:lang w:eastAsia="ru-RU"/>
                    </w:rPr>
                  </w:pPr>
                  <w:r w:rsidRPr="008B783F">
                    <w:rPr>
                      <w:rFonts w:ascii="Arial" w:eastAsia="Times New Roman" w:hAnsi="Arial" w:cs="Arial"/>
                      <w:color w:val="FF0000"/>
                      <w:sz w:val="14"/>
                      <w:szCs w:val="14"/>
                      <w:lang w:eastAsia="ru-RU"/>
                    </w:rPr>
                    <w:t>Ваш ответ успешно сохранен.</w:t>
                  </w:r>
                  <w:r w:rsidRPr="008B783F">
                    <w:rPr>
                      <w:rFonts w:ascii="Arial" w:eastAsia="Times New Roman" w:hAnsi="Arial" w:cs="Arial"/>
                      <w:sz w:val="14"/>
                      <w:szCs w:val="14"/>
                      <w:lang w:eastAsia="ru-RU"/>
                    </w:rPr>
                    <w:t xml:space="preserve"> </w:t>
                  </w:r>
                </w:p>
                <w:p w:rsidR="008B783F" w:rsidRPr="008B783F" w:rsidRDefault="008B783F" w:rsidP="008B783F">
                  <w:pPr>
                    <w:spacing w:before="100" w:beforeAutospacing="1" w:after="100" w:afterAutospacing="1" w:line="240" w:lineRule="auto"/>
                    <w:rPr>
                      <w:rFonts w:ascii="Arial" w:eastAsia="Times New Roman" w:hAnsi="Arial" w:cs="Arial"/>
                      <w:sz w:val="14"/>
                      <w:szCs w:val="14"/>
                      <w:lang w:eastAsia="ru-RU"/>
                    </w:rPr>
                  </w:pPr>
                  <w:hyperlink r:id="rId4" w:history="1">
                    <w:r w:rsidRPr="008B783F">
                      <w:rPr>
                        <w:rFonts w:ascii="Times New Roman" w:eastAsia="Times New Roman" w:hAnsi="Times New Roman" w:cs="Times New Roman"/>
                        <w:color w:val="1C50A4"/>
                        <w:sz w:val="14"/>
                        <w:lang w:eastAsia="ru-RU"/>
                      </w:rPr>
                      <w:t>Добавить информацию</w:t>
                    </w:r>
                  </w:hyperlink>
                  <w:r w:rsidRPr="008B783F">
                    <w:rPr>
                      <w:rFonts w:ascii="Arial" w:eastAsia="Times New Roman" w:hAnsi="Arial" w:cs="Arial"/>
                      <w:sz w:val="14"/>
                      <w:szCs w:val="14"/>
                      <w:lang w:eastAsia="ru-RU"/>
                    </w:rPr>
                    <w:t xml:space="preserve"> </w:t>
                  </w:r>
                </w:p>
                <w:tbl>
                  <w:tblPr>
                    <w:tblW w:w="0" w:type="auto"/>
                    <w:tblCellSpacing w:w="7" w:type="dxa"/>
                    <w:tblCellMar>
                      <w:left w:w="0" w:type="dxa"/>
                      <w:right w:w="0" w:type="dxa"/>
                    </w:tblCellMar>
                    <w:tblLook w:val="04A0"/>
                  </w:tblPr>
                  <w:tblGrid>
                    <w:gridCol w:w="8795"/>
                  </w:tblGrid>
                  <w:tr w:rsidR="008B783F" w:rsidRPr="008B783F">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tblPr>
                        <w:tblGrid>
                          <w:gridCol w:w="8539"/>
                          <w:gridCol w:w="228"/>
                        </w:tblGrid>
                        <w:tr w:rsidR="008B783F" w:rsidRPr="008B783F">
                          <w:trPr>
                            <w:tblCellSpacing w:w="0" w:type="dxa"/>
                          </w:trPr>
                          <w:tc>
                            <w:tcPr>
                              <w:tcW w:w="4950" w:type="pct"/>
                              <w:shd w:val="clear" w:color="auto" w:fill="E9E9E9"/>
                              <w:hideMark/>
                            </w:tcPr>
                            <w:p w:rsidR="008B783F" w:rsidRPr="008B783F" w:rsidRDefault="008B783F" w:rsidP="008B783F">
                              <w:pPr>
                                <w:spacing w:after="0" w:line="240" w:lineRule="auto"/>
                                <w:rPr>
                                  <w:rFonts w:ascii="Arial" w:eastAsia="Times New Roman" w:hAnsi="Arial" w:cs="Arial"/>
                                  <w:sz w:val="14"/>
                                  <w:szCs w:val="14"/>
                                  <w:lang w:eastAsia="ru-RU"/>
                                </w:rPr>
                              </w:pPr>
                              <w:bookmarkStart w:id="0" w:name="expl_41350"/>
                              <w:bookmarkEnd w:id="0"/>
                              <w:r w:rsidRPr="008B783F">
                                <w:rPr>
                                  <w:rFonts w:ascii="Arial" w:eastAsia="Times New Roman" w:hAnsi="Arial" w:cs="Arial"/>
                                  <w:b/>
                                  <w:bCs/>
                                  <w:sz w:val="14"/>
                                  <w:szCs w:val="14"/>
                                  <w:lang w:eastAsia="ru-RU"/>
                                </w:rPr>
                                <w:t>Вопрос:</w:t>
                              </w:r>
                              <w:r w:rsidRPr="008B783F">
                                <w:rPr>
                                  <w:rFonts w:ascii="Arial" w:eastAsia="Times New Roman" w:hAnsi="Arial" w:cs="Arial"/>
                                  <w:sz w:val="14"/>
                                  <w:szCs w:val="14"/>
                                  <w:lang w:eastAsia="ru-RU"/>
                                </w:rPr>
                                <w:t xml:space="preserve">  [</w:t>
                              </w:r>
                              <w:hyperlink r:id="rId5" w:history="1">
                                <w:r w:rsidRPr="008B783F">
                                  <w:rPr>
                                    <w:rFonts w:ascii="Arial" w:eastAsia="Times New Roman" w:hAnsi="Arial" w:cs="Arial"/>
                                    <w:color w:val="1C50A4"/>
                                    <w:sz w:val="14"/>
                                    <w:szCs w:val="14"/>
                                    <w:lang w:eastAsia="ru-RU"/>
                                  </w:rPr>
                                  <w:t>Исправить ответ</w:t>
                                </w:r>
                              </w:hyperlink>
                              <w:r w:rsidRPr="008B783F">
                                <w:rPr>
                                  <w:rFonts w:ascii="Arial" w:eastAsia="Times New Roman" w:hAnsi="Arial" w:cs="Arial"/>
                                  <w:sz w:val="14"/>
                                  <w:szCs w:val="14"/>
                                  <w:lang w:eastAsia="ru-RU"/>
                                </w:rPr>
                                <w:t xml:space="preserve">] </w:t>
                              </w:r>
                            </w:p>
                          </w:tc>
                          <w:tc>
                            <w:tcPr>
                              <w:tcW w:w="0" w:type="auto"/>
                              <w:shd w:val="clear" w:color="auto" w:fill="E9E9E9"/>
                              <w:noWrap/>
                              <w:hideMark/>
                            </w:tcPr>
                            <w:p w:rsidR="008B783F" w:rsidRPr="008B783F" w:rsidRDefault="008B783F" w:rsidP="008B783F">
                              <w:pPr>
                                <w:spacing w:after="0" w:line="240" w:lineRule="auto"/>
                                <w:jc w:val="right"/>
                                <w:rPr>
                                  <w:rFonts w:ascii="Arial" w:eastAsia="Times New Roman" w:hAnsi="Arial" w:cs="Arial"/>
                                  <w:sz w:val="14"/>
                                  <w:szCs w:val="14"/>
                                  <w:lang w:eastAsia="ru-RU"/>
                                </w:rPr>
                              </w:pPr>
                              <w:r w:rsidRPr="008B783F">
                                <w:rPr>
                                  <w:rFonts w:ascii="Arial" w:eastAsia="Times New Roman" w:hAnsi="Arial" w:cs="Arial"/>
                                  <w:sz w:val="14"/>
                                  <w:szCs w:val="14"/>
                                  <w:lang w:eastAsia="ru-RU"/>
                                </w:rPr>
                                <w:t xml:space="preserve"> </w:t>
                              </w:r>
                            </w:p>
                          </w:tc>
                        </w:tr>
                        <w:tr w:rsidR="008B783F" w:rsidRPr="008B783F">
                          <w:trPr>
                            <w:tblCellSpacing w:w="0" w:type="dxa"/>
                          </w:trPr>
                          <w:tc>
                            <w:tcPr>
                              <w:tcW w:w="0" w:type="auto"/>
                              <w:gridSpan w:val="2"/>
                              <w:shd w:val="clear" w:color="auto" w:fill="F7F7F7"/>
                              <w:hideMark/>
                            </w:tcPr>
                            <w:p w:rsidR="008B783F" w:rsidRPr="008B783F" w:rsidRDefault="008B783F" w:rsidP="008B783F">
                              <w:pPr>
                                <w:spacing w:after="0" w:line="240" w:lineRule="auto"/>
                                <w:rPr>
                                  <w:rFonts w:ascii="Arial" w:eastAsia="Times New Roman" w:hAnsi="Arial" w:cs="Arial"/>
                                  <w:sz w:val="14"/>
                                  <w:szCs w:val="14"/>
                                  <w:lang w:eastAsia="ru-RU"/>
                                </w:rPr>
                              </w:pPr>
                              <w:r w:rsidRPr="008B783F">
                                <w:rPr>
                                  <w:rFonts w:ascii="Arial" w:eastAsia="Times New Roman" w:hAnsi="Arial" w:cs="Arial"/>
                                  <w:sz w:val="14"/>
                                  <w:szCs w:val="14"/>
                                  <w:lang w:eastAsia="ru-RU"/>
                                </w:rPr>
                                <w:t>Возможны ли в составе конкурсной заявки альтернативные предложения?</w:t>
                              </w:r>
                            </w:p>
                          </w:tc>
                        </w:tr>
                        <w:tr w:rsidR="008B783F" w:rsidRPr="008B783F">
                          <w:trPr>
                            <w:tblCellSpacing w:w="0" w:type="dxa"/>
                          </w:trPr>
                          <w:tc>
                            <w:tcPr>
                              <w:tcW w:w="0" w:type="auto"/>
                              <w:shd w:val="clear" w:color="auto" w:fill="E9E9E9"/>
                              <w:hideMark/>
                            </w:tcPr>
                            <w:p w:rsidR="008B783F" w:rsidRPr="008B783F" w:rsidRDefault="008B783F" w:rsidP="008B783F">
                              <w:pPr>
                                <w:spacing w:after="0" w:line="240" w:lineRule="auto"/>
                                <w:rPr>
                                  <w:rFonts w:ascii="Arial" w:eastAsia="Times New Roman" w:hAnsi="Arial" w:cs="Arial"/>
                                  <w:sz w:val="14"/>
                                  <w:szCs w:val="14"/>
                                  <w:lang w:eastAsia="ru-RU"/>
                                </w:rPr>
                              </w:pPr>
                              <w:hyperlink r:id="rId6" w:history="1">
                                <w:r w:rsidRPr="008B783F">
                                  <w:rPr>
                                    <w:rFonts w:ascii="Arial" w:eastAsia="Times New Roman" w:hAnsi="Arial" w:cs="Arial"/>
                                    <w:b/>
                                    <w:bCs/>
                                    <w:color w:val="1C50A4"/>
                                    <w:sz w:val="14"/>
                                    <w:szCs w:val="14"/>
                                    <w:lang w:eastAsia="ru-RU"/>
                                  </w:rPr>
                                  <w:t>Прочитать ответ:</w:t>
                                </w:r>
                              </w:hyperlink>
                            </w:p>
                          </w:tc>
                          <w:tc>
                            <w:tcPr>
                              <w:tcW w:w="0" w:type="auto"/>
                              <w:shd w:val="clear" w:color="auto" w:fill="E9E9E9"/>
                              <w:noWrap/>
                              <w:hideMark/>
                            </w:tcPr>
                            <w:p w:rsidR="008B783F" w:rsidRPr="008B783F" w:rsidRDefault="008B783F" w:rsidP="008B783F">
                              <w:pPr>
                                <w:spacing w:after="0" w:line="240" w:lineRule="auto"/>
                                <w:jc w:val="right"/>
                                <w:rPr>
                                  <w:rFonts w:ascii="Arial" w:eastAsia="Times New Roman" w:hAnsi="Arial" w:cs="Arial"/>
                                  <w:sz w:val="14"/>
                                  <w:szCs w:val="14"/>
                                  <w:lang w:eastAsia="ru-RU"/>
                                </w:rPr>
                              </w:pPr>
                              <w:r w:rsidRPr="008B783F">
                                <w:rPr>
                                  <w:rFonts w:ascii="Arial" w:eastAsia="Times New Roman" w:hAnsi="Arial" w:cs="Arial"/>
                                  <w:sz w:val="14"/>
                                  <w:szCs w:val="14"/>
                                  <w:lang w:eastAsia="ru-RU"/>
                                </w:rPr>
                                <w:t>3</w:t>
                              </w:r>
                            </w:p>
                          </w:tc>
                        </w:tr>
                        <w:tr w:rsidR="008B783F" w:rsidRPr="008B783F">
                          <w:trPr>
                            <w:tblCellSpacing w:w="0" w:type="dxa"/>
                          </w:trPr>
                          <w:tc>
                            <w:tcPr>
                              <w:tcW w:w="0" w:type="auto"/>
                              <w:gridSpan w:val="2"/>
                              <w:shd w:val="clear" w:color="auto" w:fill="F7F7F7"/>
                              <w:hideMark/>
                            </w:tcPr>
                            <w:p w:rsidR="008B783F" w:rsidRPr="008B783F" w:rsidRDefault="008B783F" w:rsidP="008B783F">
                              <w:pPr>
                                <w:spacing w:after="0" w:line="240" w:lineRule="auto"/>
                                <w:rPr>
                                  <w:rFonts w:ascii="Arial" w:eastAsia="Times New Roman" w:hAnsi="Arial" w:cs="Arial"/>
                                  <w:sz w:val="14"/>
                                  <w:szCs w:val="14"/>
                                  <w:lang w:eastAsia="ru-RU"/>
                                </w:rPr>
                              </w:pPr>
                              <w:r w:rsidRPr="008B783F">
                                <w:rPr>
                                  <w:rFonts w:ascii="Arial" w:eastAsia="Times New Roman" w:hAnsi="Arial" w:cs="Arial"/>
                                  <w:sz w:val="14"/>
                                  <w:szCs w:val="14"/>
                                  <w:lang w:eastAsia="ru-RU"/>
                                </w:rPr>
                                <w:t>нет</w:t>
                              </w:r>
                            </w:p>
                          </w:tc>
                        </w:tr>
                      </w:tbl>
                      <w:p w:rsidR="008B783F" w:rsidRPr="008B783F" w:rsidRDefault="008B783F" w:rsidP="008B783F">
                        <w:pPr>
                          <w:spacing w:after="0" w:line="240" w:lineRule="auto"/>
                          <w:rPr>
                            <w:rFonts w:ascii="Arial" w:eastAsia="Times New Roman" w:hAnsi="Arial" w:cs="Arial"/>
                            <w:sz w:val="14"/>
                            <w:szCs w:val="14"/>
                            <w:lang w:eastAsia="ru-RU"/>
                          </w:rPr>
                        </w:pPr>
                      </w:p>
                    </w:tc>
                  </w:tr>
                  <w:tr w:rsidR="008B783F" w:rsidRPr="008B783F">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tblPr>
                        <w:tblGrid>
                          <w:gridCol w:w="8611"/>
                          <w:gridCol w:w="156"/>
                        </w:tblGrid>
                        <w:tr w:rsidR="008B783F" w:rsidRPr="008B783F">
                          <w:trPr>
                            <w:tblCellSpacing w:w="0" w:type="dxa"/>
                          </w:trPr>
                          <w:tc>
                            <w:tcPr>
                              <w:tcW w:w="4950" w:type="pct"/>
                              <w:shd w:val="clear" w:color="auto" w:fill="E9E9E9"/>
                              <w:hideMark/>
                            </w:tcPr>
                            <w:p w:rsidR="008B783F" w:rsidRPr="008B783F" w:rsidRDefault="008B783F" w:rsidP="008B783F">
                              <w:pPr>
                                <w:spacing w:after="0" w:line="240" w:lineRule="auto"/>
                                <w:rPr>
                                  <w:rFonts w:ascii="Arial" w:eastAsia="Times New Roman" w:hAnsi="Arial" w:cs="Arial"/>
                                  <w:sz w:val="14"/>
                                  <w:szCs w:val="14"/>
                                  <w:lang w:eastAsia="ru-RU"/>
                                </w:rPr>
                              </w:pPr>
                              <w:bookmarkStart w:id="1" w:name="expl_41790"/>
                              <w:bookmarkEnd w:id="1"/>
                              <w:r w:rsidRPr="008B783F">
                                <w:rPr>
                                  <w:rFonts w:ascii="Arial" w:eastAsia="Times New Roman" w:hAnsi="Arial" w:cs="Arial"/>
                                  <w:b/>
                                  <w:bCs/>
                                  <w:sz w:val="14"/>
                                  <w:szCs w:val="14"/>
                                  <w:lang w:eastAsia="ru-RU"/>
                                </w:rPr>
                                <w:t>Вопрос:</w:t>
                              </w:r>
                              <w:r w:rsidRPr="008B783F">
                                <w:rPr>
                                  <w:rFonts w:ascii="Arial" w:eastAsia="Times New Roman" w:hAnsi="Arial" w:cs="Arial"/>
                                  <w:sz w:val="14"/>
                                  <w:szCs w:val="14"/>
                                  <w:lang w:eastAsia="ru-RU"/>
                                </w:rPr>
                                <w:t xml:space="preserve">  [</w:t>
                              </w:r>
                              <w:hyperlink r:id="rId7" w:history="1">
                                <w:r w:rsidRPr="008B783F">
                                  <w:rPr>
                                    <w:rFonts w:ascii="Arial" w:eastAsia="Times New Roman" w:hAnsi="Arial" w:cs="Arial"/>
                                    <w:color w:val="1C50A4"/>
                                    <w:sz w:val="14"/>
                                    <w:szCs w:val="14"/>
                                    <w:lang w:eastAsia="ru-RU"/>
                                  </w:rPr>
                                  <w:t>Исправить ответ</w:t>
                                </w:r>
                              </w:hyperlink>
                              <w:r w:rsidRPr="008B783F">
                                <w:rPr>
                                  <w:rFonts w:ascii="Arial" w:eastAsia="Times New Roman" w:hAnsi="Arial" w:cs="Arial"/>
                                  <w:sz w:val="14"/>
                                  <w:szCs w:val="14"/>
                                  <w:lang w:eastAsia="ru-RU"/>
                                </w:rPr>
                                <w:t xml:space="preserve">] </w:t>
                              </w:r>
                            </w:p>
                          </w:tc>
                          <w:tc>
                            <w:tcPr>
                              <w:tcW w:w="0" w:type="auto"/>
                              <w:shd w:val="clear" w:color="auto" w:fill="E9E9E9"/>
                              <w:noWrap/>
                              <w:hideMark/>
                            </w:tcPr>
                            <w:p w:rsidR="008B783F" w:rsidRPr="008B783F" w:rsidRDefault="008B783F" w:rsidP="008B783F">
                              <w:pPr>
                                <w:spacing w:after="0" w:line="240" w:lineRule="auto"/>
                                <w:jc w:val="right"/>
                                <w:rPr>
                                  <w:rFonts w:ascii="Arial" w:eastAsia="Times New Roman" w:hAnsi="Arial" w:cs="Arial"/>
                                  <w:sz w:val="14"/>
                                  <w:szCs w:val="14"/>
                                  <w:lang w:eastAsia="ru-RU"/>
                                </w:rPr>
                              </w:pPr>
                            </w:p>
                          </w:tc>
                        </w:tr>
                        <w:tr w:rsidR="008B783F" w:rsidRPr="008B783F">
                          <w:trPr>
                            <w:tblCellSpacing w:w="0" w:type="dxa"/>
                          </w:trPr>
                          <w:tc>
                            <w:tcPr>
                              <w:tcW w:w="0" w:type="auto"/>
                              <w:gridSpan w:val="2"/>
                              <w:shd w:val="clear" w:color="auto" w:fill="F7F7F7"/>
                              <w:hideMark/>
                            </w:tcPr>
                            <w:p w:rsidR="008B783F" w:rsidRPr="008B783F" w:rsidRDefault="008B783F" w:rsidP="008B783F">
                              <w:pPr>
                                <w:spacing w:after="0" w:line="240" w:lineRule="auto"/>
                                <w:rPr>
                                  <w:rFonts w:ascii="Arial" w:eastAsia="Times New Roman" w:hAnsi="Arial" w:cs="Arial"/>
                                  <w:sz w:val="14"/>
                                  <w:szCs w:val="14"/>
                                  <w:lang w:eastAsia="ru-RU"/>
                                </w:rPr>
                              </w:pPr>
                              <w:r w:rsidRPr="008B783F">
                                <w:rPr>
                                  <w:rFonts w:ascii="Arial" w:eastAsia="Times New Roman" w:hAnsi="Arial" w:cs="Arial"/>
                                  <w:sz w:val="14"/>
                                  <w:szCs w:val="14"/>
                                  <w:lang w:eastAsia="ru-RU"/>
                                </w:rPr>
                                <w:t xml:space="preserve">На ЭТП b2b лимитная (начальная) цена закупки составляет 21 616 697,89 руб. с НДС. В конкурсной документации, раздел информационная карта лимитная (начальная) цена закупки составляет 16 037 395,88 руб. с НДС. </w:t>
                              </w:r>
                              <w:proofErr w:type="gramStart"/>
                              <w:r w:rsidRPr="008B783F">
                                <w:rPr>
                                  <w:rFonts w:ascii="Arial" w:eastAsia="Times New Roman" w:hAnsi="Arial" w:cs="Arial"/>
                                  <w:sz w:val="14"/>
                                  <w:szCs w:val="14"/>
                                  <w:lang w:eastAsia="ru-RU"/>
                                </w:rPr>
                                <w:t>Где</w:t>
                              </w:r>
                              <w:proofErr w:type="gramEnd"/>
                              <w:r w:rsidRPr="008B783F">
                                <w:rPr>
                                  <w:rFonts w:ascii="Arial" w:eastAsia="Times New Roman" w:hAnsi="Arial" w:cs="Arial"/>
                                  <w:sz w:val="14"/>
                                  <w:szCs w:val="14"/>
                                  <w:lang w:eastAsia="ru-RU"/>
                                </w:rPr>
                                <w:t xml:space="preserve"> правда?</w:t>
                              </w:r>
                            </w:p>
                          </w:tc>
                        </w:tr>
                        <w:tr w:rsidR="008B783F" w:rsidRPr="008B783F">
                          <w:trPr>
                            <w:tblCellSpacing w:w="0" w:type="dxa"/>
                          </w:trPr>
                          <w:tc>
                            <w:tcPr>
                              <w:tcW w:w="0" w:type="auto"/>
                              <w:shd w:val="clear" w:color="auto" w:fill="E9E9E9"/>
                              <w:hideMark/>
                            </w:tcPr>
                            <w:p w:rsidR="008B783F" w:rsidRPr="008B783F" w:rsidRDefault="008B783F" w:rsidP="008B783F">
                              <w:pPr>
                                <w:spacing w:after="0" w:line="240" w:lineRule="auto"/>
                                <w:rPr>
                                  <w:rFonts w:ascii="Arial" w:eastAsia="Times New Roman" w:hAnsi="Arial" w:cs="Arial"/>
                                  <w:sz w:val="14"/>
                                  <w:szCs w:val="14"/>
                                  <w:lang w:eastAsia="ru-RU"/>
                                </w:rPr>
                              </w:pPr>
                              <w:hyperlink r:id="rId8" w:history="1">
                                <w:r w:rsidRPr="008B783F">
                                  <w:rPr>
                                    <w:rFonts w:ascii="Arial" w:eastAsia="Times New Roman" w:hAnsi="Arial" w:cs="Arial"/>
                                    <w:b/>
                                    <w:bCs/>
                                    <w:color w:val="1C50A4"/>
                                    <w:sz w:val="14"/>
                                    <w:szCs w:val="14"/>
                                    <w:lang w:eastAsia="ru-RU"/>
                                  </w:rPr>
                                  <w:t>Прочитать ответ:</w:t>
                                </w:r>
                              </w:hyperlink>
                            </w:p>
                          </w:tc>
                          <w:tc>
                            <w:tcPr>
                              <w:tcW w:w="0" w:type="auto"/>
                              <w:shd w:val="clear" w:color="auto" w:fill="E9E9E9"/>
                              <w:noWrap/>
                              <w:hideMark/>
                            </w:tcPr>
                            <w:p w:rsidR="008B783F" w:rsidRPr="008B783F" w:rsidRDefault="008B783F" w:rsidP="008B783F">
                              <w:pPr>
                                <w:spacing w:after="0" w:line="240" w:lineRule="auto"/>
                                <w:jc w:val="right"/>
                                <w:rPr>
                                  <w:rFonts w:ascii="Arial" w:eastAsia="Times New Roman" w:hAnsi="Arial" w:cs="Arial"/>
                                  <w:sz w:val="14"/>
                                  <w:szCs w:val="14"/>
                                  <w:lang w:eastAsia="ru-RU"/>
                                </w:rPr>
                              </w:pPr>
                            </w:p>
                          </w:tc>
                        </w:tr>
                        <w:tr w:rsidR="008B783F" w:rsidRPr="008B783F">
                          <w:trPr>
                            <w:tblCellSpacing w:w="0" w:type="dxa"/>
                          </w:trPr>
                          <w:tc>
                            <w:tcPr>
                              <w:tcW w:w="0" w:type="auto"/>
                              <w:gridSpan w:val="2"/>
                              <w:shd w:val="clear" w:color="auto" w:fill="F7F7F7"/>
                              <w:hideMark/>
                            </w:tcPr>
                            <w:p w:rsidR="008B783F" w:rsidRPr="008B783F" w:rsidRDefault="008B783F" w:rsidP="008B783F">
                              <w:pPr>
                                <w:spacing w:after="0" w:line="240" w:lineRule="auto"/>
                                <w:rPr>
                                  <w:rFonts w:ascii="Arial" w:eastAsia="Times New Roman" w:hAnsi="Arial" w:cs="Arial"/>
                                  <w:sz w:val="14"/>
                                  <w:szCs w:val="14"/>
                                  <w:lang w:eastAsia="ru-RU"/>
                                </w:rPr>
                              </w:pPr>
                              <w:r w:rsidRPr="008B783F">
                                <w:rPr>
                                  <w:rFonts w:ascii="Arial" w:eastAsia="Times New Roman" w:hAnsi="Arial" w:cs="Arial"/>
                                  <w:sz w:val="14"/>
                                  <w:szCs w:val="14"/>
                                  <w:lang w:eastAsia="ru-RU"/>
                                </w:rPr>
                                <w:t>Правильная цена 21 616 697,89 руб. с НДС, а в Информационную карту внесены изменения</w:t>
                              </w:r>
                            </w:p>
                          </w:tc>
                        </w:tr>
                      </w:tbl>
                      <w:p w:rsidR="008B783F" w:rsidRPr="008B783F" w:rsidRDefault="008B783F" w:rsidP="008B783F">
                        <w:pPr>
                          <w:spacing w:after="0" w:line="240" w:lineRule="auto"/>
                          <w:rPr>
                            <w:rFonts w:ascii="Arial" w:eastAsia="Times New Roman" w:hAnsi="Arial" w:cs="Arial"/>
                            <w:sz w:val="14"/>
                            <w:szCs w:val="14"/>
                            <w:lang w:eastAsia="ru-RU"/>
                          </w:rPr>
                        </w:pPr>
                      </w:p>
                    </w:tc>
                  </w:tr>
                  <w:tr w:rsidR="008B783F" w:rsidRPr="008B783F">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tblPr>
                        <w:tblGrid>
                          <w:gridCol w:w="8611"/>
                          <w:gridCol w:w="156"/>
                        </w:tblGrid>
                        <w:tr w:rsidR="008B783F" w:rsidRPr="008B783F">
                          <w:trPr>
                            <w:tblCellSpacing w:w="0" w:type="dxa"/>
                          </w:trPr>
                          <w:tc>
                            <w:tcPr>
                              <w:tcW w:w="4950" w:type="pct"/>
                              <w:shd w:val="clear" w:color="auto" w:fill="E9E9E9"/>
                              <w:hideMark/>
                            </w:tcPr>
                            <w:p w:rsidR="008B783F" w:rsidRPr="008B783F" w:rsidRDefault="008B783F" w:rsidP="008B783F">
                              <w:pPr>
                                <w:spacing w:after="0" w:line="240" w:lineRule="auto"/>
                                <w:rPr>
                                  <w:rFonts w:ascii="Arial" w:eastAsia="Times New Roman" w:hAnsi="Arial" w:cs="Arial"/>
                                  <w:sz w:val="14"/>
                                  <w:szCs w:val="14"/>
                                  <w:lang w:eastAsia="ru-RU"/>
                                </w:rPr>
                              </w:pPr>
                              <w:bookmarkStart w:id="2" w:name="expl_41792"/>
                              <w:bookmarkEnd w:id="2"/>
                              <w:r w:rsidRPr="008B783F">
                                <w:rPr>
                                  <w:rFonts w:ascii="Arial" w:eastAsia="Times New Roman" w:hAnsi="Arial" w:cs="Arial"/>
                                  <w:b/>
                                  <w:bCs/>
                                  <w:sz w:val="14"/>
                                  <w:szCs w:val="14"/>
                                  <w:lang w:eastAsia="ru-RU"/>
                                </w:rPr>
                                <w:t>Вопрос:</w:t>
                              </w:r>
                              <w:r w:rsidRPr="008B783F">
                                <w:rPr>
                                  <w:rFonts w:ascii="Arial" w:eastAsia="Times New Roman" w:hAnsi="Arial" w:cs="Arial"/>
                                  <w:sz w:val="14"/>
                                  <w:szCs w:val="14"/>
                                  <w:lang w:eastAsia="ru-RU"/>
                                </w:rPr>
                                <w:t xml:space="preserve">  [</w:t>
                              </w:r>
                              <w:hyperlink r:id="rId9" w:history="1">
                                <w:r w:rsidRPr="008B783F">
                                  <w:rPr>
                                    <w:rFonts w:ascii="Arial" w:eastAsia="Times New Roman" w:hAnsi="Arial" w:cs="Arial"/>
                                    <w:color w:val="1C50A4"/>
                                    <w:sz w:val="14"/>
                                    <w:szCs w:val="14"/>
                                    <w:lang w:eastAsia="ru-RU"/>
                                  </w:rPr>
                                  <w:t>Исправить ответ</w:t>
                                </w:r>
                              </w:hyperlink>
                              <w:r w:rsidRPr="008B783F">
                                <w:rPr>
                                  <w:rFonts w:ascii="Arial" w:eastAsia="Times New Roman" w:hAnsi="Arial" w:cs="Arial"/>
                                  <w:sz w:val="14"/>
                                  <w:szCs w:val="14"/>
                                  <w:lang w:eastAsia="ru-RU"/>
                                </w:rPr>
                                <w:t xml:space="preserve">] </w:t>
                              </w:r>
                            </w:p>
                          </w:tc>
                          <w:tc>
                            <w:tcPr>
                              <w:tcW w:w="0" w:type="auto"/>
                              <w:shd w:val="clear" w:color="auto" w:fill="E9E9E9"/>
                              <w:noWrap/>
                              <w:hideMark/>
                            </w:tcPr>
                            <w:p w:rsidR="008B783F" w:rsidRPr="008B783F" w:rsidRDefault="008B783F" w:rsidP="008B783F">
                              <w:pPr>
                                <w:spacing w:after="0" w:line="240" w:lineRule="auto"/>
                                <w:jc w:val="right"/>
                                <w:rPr>
                                  <w:rFonts w:ascii="Arial" w:eastAsia="Times New Roman" w:hAnsi="Arial" w:cs="Arial"/>
                                  <w:sz w:val="14"/>
                                  <w:szCs w:val="14"/>
                                  <w:lang w:eastAsia="ru-RU"/>
                                </w:rPr>
                              </w:pPr>
                            </w:p>
                          </w:tc>
                        </w:tr>
                        <w:tr w:rsidR="008B783F" w:rsidRPr="008B783F">
                          <w:trPr>
                            <w:tblCellSpacing w:w="0" w:type="dxa"/>
                          </w:trPr>
                          <w:tc>
                            <w:tcPr>
                              <w:tcW w:w="0" w:type="auto"/>
                              <w:gridSpan w:val="2"/>
                              <w:shd w:val="clear" w:color="auto" w:fill="F7F7F7"/>
                              <w:hideMark/>
                            </w:tcPr>
                            <w:p w:rsidR="008B783F" w:rsidRPr="008B783F" w:rsidRDefault="008B783F" w:rsidP="008B783F">
                              <w:pPr>
                                <w:spacing w:after="0" w:line="240" w:lineRule="auto"/>
                                <w:rPr>
                                  <w:rFonts w:ascii="Arial" w:eastAsia="Times New Roman" w:hAnsi="Arial" w:cs="Arial"/>
                                  <w:sz w:val="14"/>
                                  <w:szCs w:val="14"/>
                                  <w:lang w:eastAsia="ru-RU"/>
                                </w:rPr>
                              </w:pPr>
                              <w:r w:rsidRPr="008B783F">
                                <w:rPr>
                                  <w:rFonts w:ascii="Arial" w:eastAsia="Times New Roman" w:hAnsi="Arial" w:cs="Arial"/>
                                  <w:sz w:val="14"/>
                                  <w:szCs w:val="14"/>
                                  <w:lang w:eastAsia="ru-RU"/>
                                </w:rPr>
                                <w:t>Добрый день!</w:t>
                              </w:r>
                              <w:r w:rsidRPr="008B783F">
                                <w:rPr>
                                  <w:rFonts w:ascii="Arial" w:eastAsia="Times New Roman" w:hAnsi="Arial" w:cs="Arial"/>
                                  <w:sz w:val="14"/>
                                  <w:szCs w:val="14"/>
                                  <w:lang w:eastAsia="ru-RU"/>
                                </w:rPr>
                                <w:br/>
                                <w:t>В извещении и конкурсной документации не указаны условия оплаты. Не могли бы вы их указать.</w:t>
                              </w:r>
                            </w:p>
                          </w:tc>
                        </w:tr>
                        <w:tr w:rsidR="008B783F" w:rsidRPr="008B783F">
                          <w:trPr>
                            <w:tblCellSpacing w:w="0" w:type="dxa"/>
                          </w:trPr>
                          <w:tc>
                            <w:tcPr>
                              <w:tcW w:w="0" w:type="auto"/>
                              <w:shd w:val="clear" w:color="auto" w:fill="E9E9E9"/>
                              <w:hideMark/>
                            </w:tcPr>
                            <w:p w:rsidR="008B783F" w:rsidRPr="008B783F" w:rsidRDefault="008B783F" w:rsidP="008B783F">
                              <w:pPr>
                                <w:spacing w:after="0" w:line="240" w:lineRule="auto"/>
                                <w:rPr>
                                  <w:rFonts w:ascii="Arial" w:eastAsia="Times New Roman" w:hAnsi="Arial" w:cs="Arial"/>
                                  <w:sz w:val="14"/>
                                  <w:szCs w:val="14"/>
                                  <w:lang w:eastAsia="ru-RU"/>
                                </w:rPr>
                              </w:pPr>
                              <w:hyperlink r:id="rId10" w:history="1">
                                <w:r w:rsidRPr="008B783F">
                                  <w:rPr>
                                    <w:rFonts w:ascii="Arial" w:eastAsia="Times New Roman" w:hAnsi="Arial" w:cs="Arial"/>
                                    <w:b/>
                                    <w:bCs/>
                                    <w:color w:val="1C50A4"/>
                                    <w:sz w:val="14"/>
                                    <w:szCs w:val="14"/>
                                    <w:lang w:eastAsia="ru-RU"/>
                                  </w:rPr>
                                  <w:t>Прочитать ответ:</w:t>
                                </w:r>
                              </w:hyperlink>
                            </w:p>
                          </w:tc>
                          <w:tc>
                            <w:tcPr>
                              <w:tcW w:w="0" w:type="auto"/>
                              <w:shd w:val="clear" w:color="auto" w:fill="E9E9E9"/>
                              <w:noWrap/>
                              <w:hideMark/>
                            </w:tcPr>
                            <w:p w:rsidR="008B783F" w:rsidRPr="008B783F" w:rsidRDefault="008B783F" w:rsidP="008B783F">
                              <w:pPr>
                                <w:spacing w:after="0" w:line="240" w:lineRule="auto"/>
                                <w:jc w:val="right"/>
                                <w:rPr>
                                  <w:rFonts w:ascii="Arial" w:eastAsia="Times New Roman" w:hAnsi="Arial" w:cs="Arial"/>
                                  <w:sz w:val="14"/>
                                  <w:szCs w:val="14"/>
                                  <w:lang w:eastAsia="ru-RU"/>
                                </w:rPr>
                              </w:pPr>
                            </w:p>
                          </w:tc>
                        </w:tr>
                        <w:tr w:rsidR="008B783F" w:rsidRPr="008B783F">
                          <w:trPr>
                            <w:tblCellSpacing w:w="0" w:type="dxa"/>
                          </w:trPr>
                          <w:tc>
                            <w:tcPr>
                              <w:tcW w:w="0" w:type="auto"/>
                              <w:gridSpan w:val="2"/>
                              <w:shd w:val="clear" w:color="auto" w:fill="F7F7F7"/>
                              <w:hideMark/>
                            </w:tcPr>
                            <w:p w:rsidR="008B783F" w:rsidRPr="008B783F" w:rsidRDefault="008B783F" w:rsidP="008B783F">
                              <w:pPr>
                                <w:spacing w:after="0" w:line="240" w:lineRule="auto"/>
                                <w:rPr>
                                  <w:rFonts w:ascii="Arial" w:eastAsia="Times New Roman" w:hAnsi="Arial" w:cs="Arial"/>
                                  <w:sz w:val="14"/>
                                  <w:szCs w:val="14"/>
                                  <w:lang w:eastAsia="ru-RU"/>
                                </w:rPr>
                              </w:pPr>
                              <w:r w:rsidRPr="008B783F">
                                <w:rPr>
                                  <w:rFonts w:ascii="Arial" w:eastAsia="Times New Roman" w:hAnsi="Arial" w:cs="Arial"/>
                                  <w:sz w:val="14"/>
                                  <w:szCs w:val="14"/>
                                  <w:lang w:eastAsia="ru-RU"/>
                                </w:rPr>
                                <w:t>условия оплаты указаны в техническом задании п.1.1.5</w:t>
                              </w:r>
                              <w:r w:rsidRPr="008B783F">
                                <w:rPr>
                                  <w:rFonts w:ascii="Arial" w:eastAsia="Times New Roman" w:hAnsi="Arial" w:cs="Arial"/>
                                  <w:sz w:val="14"/>
                                  <w:szCs w:val="14"/>
                                  <w:lang w:eastAsia="ru-RU"/>
                                </w:rPr>
                                <w:br/>
                                <w:t>1.1.5 Форма оплаты:</w:t>
                              </w:r>
                              <w:r w:rsidRPr="008B783F">
                                <w:rPr>
                                  <w:rFonts w:ascii="Arial" w:eastAsia="Times New Roman" w:hAnsi="Arial" w:cs="Arial"/>
                                  <w:sz w:val="14"/>
                                  <w:szCs w:val="14"/>
                                  <w:lang w:eastAsia="ru-RU"/>
                                </w:rPr>
                                <w:br/>
                                <w:t xml:space="preserve">оплата безналичным перечислением денежных средств на расчетный счет Продавца в размере 100% стоимости товара в течение 60 дней после получения товара Покупателем, на основании товарных накладных и счетов-фактур </w:t>
                              </w:r>
                            </w:p>
                          </w:tc>
                        </w:tr>
                      </w:tbl>
                      <w:p w:rsidR="008B783F" w:rsidRPr="008B783F" w:rsidRDefault="008B783F" w:rsidP="008B783F">
                        <w:pPr>
                          <w:spacing w:after="0" w:line="240" w:lineRule="auto"/>
                          <w:rPr>
                            <w:rFonts w:ascii="Arial" w:eastAsia="Times New Roman" w:hAnsi="Arial" w:cs="Arial"/>
                            <w:sz w:val="14"/>
                            <w:szCs w:val="14"/>
                            <w:lang w:eastAsia="ru-RU"/>
                          </w:rPr>
                        </w:pPr>
                      </w:p>
                    </w:tc>
                  </w:tr>
                  <w:tr w:rsidR="008B783F" w:rsidRPr="008B783F">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tblPr>
                        <w:tblGrid>
                          <w:gridCol w:w="8611"/>
                          <w:gridCol w:w="156"/>
                        </w:tblGrid>
                        <w:tr w:rsidR="008B783F" w:rsidRPr="008B783F">
                          <w:trPr>
                            <w:tblCellSpacing w:w="0" w:type="dxa"/>
                          </w:trPr>
                          <w:tc>
                            <w:tcPr>
                              <w:tcW w:w="4950" w:type="pct"/>
                              <w:shd w:val="clear" w:color="auto" w:fill="E9E9E9"/>
                              <w:hideMark/>
                            </w:tcPr>
                            <w:p w:rsidR="008B783F" w:rsidRPr="008B783F" w:rsidRDefault="008B783F" w:rsidP="008B783F">
                              <w:pPr>
                                <w:spacing w:after="0" w:line="240" w:lineRule="auto"/>
                                <w:rPr>
                                  <w:rFonts w:ascii="Arial" w:eastAsia="Times New Roman" w:hAnsi="Arial" w:cs="Arial"/>
                                  <w:sz w:val="14"/>
                                  <w:szCs w:val="14"/>
                                  <w:lang w:eastAsia="ru-RU"/>
                                </w:rPr>
                              </w:pPr>
                              <w:bookmarkStart w:id="3" w:name="expl_43415"/>
                              <w:bookmarkEnd w:id="3"/>
                              <w:r w:rsidRPr="008B783F">
                                <w:rPr>
                                  <w:rFonts w:ascii="Arial" w:eastAsia="Times New Roman" w:hAnsi="Arial" w:cs="Arial"/>
                                  <w:b/>
                                  <w:bCs/>
                                  <w:sz w:val="14"/>
                                  <w:szCs w:val="14"/>
                                  <w:lang w:eastAsia="ru-RU"/>
                                </w:rPr>
                                <w:t>Вопрос:</w:t>
                              </w:r>
                              <w:r w:rsidRPr="008B783F">
                                <w:rPr>
                                  <w:rFonts w:ascii="Arial" w:eastAsia="Times New Roman" w:hAnsi="Arial" w:cs="Arial"/>
                                  <w:sz w:val="14"/>
                                  <w:szCs w:val="14"/>
                                  <w:lang w:eastAsia="ru-RU"/>
                                </w:rPr>
                                <w:t xml:space="preserve">  [</w:t>
                              </w:r>
                              <w:hyperlink r:id="rId11" w:history="1">
                                <w:r w:rsidRPr="008B783F">
                                  <w:rPr>
                                    <w:rFonts w:ascii="Arial" w:eastAsia="Times New Roman" w:hAnsi="Arial" w:cs="Arial"/>
                                    <w:color w:val="1C50A4"/>
                                    <w:sz w:val="14"/>
                                    <w:szCs w:val="14"/>
                                    <w:lang w:eastAsia="ru-RU"/>
                                  </w:rPr>
                                  <w:t>Исправить ответ</w:t>
                                </w:r>
                              </w:hyperlink>
                              <w:r w:rsidRPr="008B783F">
                                <w:rPr>
                                  <w:rFonts w:ascii="Arial" w:eastAsia="Times New Roman" w:hAnsi="Arial" w:cs="Arial"/>
                                  <w:sz w:val="14"/>
                                  <w:szCs w:val="14"/>
                                  <w:lang w:eastAsia="ru-RU"/>
                                </w:rPr>
                                <w:t xml:space="preserve">] </w:t>
                              </w:r>
                            </w:p>
                          </w:tc>
                          <w:tc>
                            <w:tcPr>
                              <w:tcW w:w="0" w:type="auto"/>
                              <w:shd w:val="clear" w:color="auto" w:fill="E9E9E9"/>
                              <w:noWrap/>
                              <w:hideMark/>
                            </w:tcPr>
                            <w:p w:rsidR="008B783F" w:rsidRPr="008B783F" w:rsidRDefault="008B783F" w:rsidP="008B783F">
                              <w:pPr>
                                <w:spacing w:after="0" w:line="240" w:lineRule="auto"/>
                                <w:jc w:val="right"/>
                                <w:rPr>
                                  <w:rFonts w:ascii="Arial" w:eastAsia="Times New Roman" w:hAnsi="Arial" w:cs="Arial"/>
                                  <w:sz w:val="14"/>
                                  <w:szCs w:val="14"/>
                                  <w:lang w:eastAsia="ru-RU"/>
                                </w:rPr>
                              </w:pPr>
                              <w:r w:rsidRPr="008B783F">
                                <w:rPr>
                                  <w:rFonts w:ascii="Arial" w:eastAsia="Times New Roman" w:hAnsi="Arial" w:cs="Arial"/>
                                  <w:sz w:val="14"/>
                                  <w:szCs w:val="14"/>
                                  <w:lang w:eastAsia="ru-RU"/>
                                </w:rPr>
                                <w:t xml:space="preserve"> </w:t>
                              </w:r>
                            </w:p>
                          </w:tc>
                        </w:tr>
                        <w:tr w:rsidR="008B783F" w:rsidRPr="008B783F">
                          <w:trPr>
                            <w:tblCellSpacing w:w="0" w:type="dxa"/>
                          </w:trPr>
                          <w:tc>
                            <w:tcPr>
                              <w:tcW w:w="0" w:type="auto"/>
                              <w:gridSpan w:val="2"/>
                              <w:shd w:val="clear" w:color="auto" w:fill="F7F7F7"/>
                              <w:hideMark/>
                            </w:tcPr>
                            <w:p w:rsidR="008B783F" w:rsidRPr="008B783F" w:rsidRDefault="008B783F" w:rsidP="008B783F">
                              <w:pPr>
                                <w:spacing w:after="0" w:line="240" w:lineRule="auto"/>
                                <w:rPr>
                                  <w:rFonts w:ascii="Arial" w:eastAsia="Times New Roman" w:hAnsi="Arial" w:cs="Arial"/>
                                  <w:sz w:val="14"/>
                                  <w:szCs w:val="14"/>
                                  <w:lang w:eastAsia="ru-RU"/>
                                </w:rPr>
                              </w:pPr>
                              <w:r w:rsidRPr="008B783F">
                                <w:rPr>
                                  <w:rFonts w:ascii="Arial" w:eastAsia="Times New Roman" w:hAnsi="Arial" w:cs="Arial"/>
                                  <w:sz w:val="14"/>
                                  <w:szCs w:val="14"/>
                                  <w:lang w:eastAsia="ru-RU"/>
                                </w:rPr>
                                <w:t>Здравствуйте!</w:t>
                              </w:r>
                              <w:r w:rsidRPr="008B783F">
                                <w:rPr>
                                  <w:rFonts w:ascii="Arial" w:eastAsia="Times New Roman" w:hAnsi="Arial" w:cs="Arial"/>
                                  <w:sz w:val="14"/>
                                  <w:szCs w:val="14"/>
                                  <w:lang w:eastAsia="ru-RU"/>
                                </w:rPr>
                                <w:br/>
                              </w:r>
                              <w:r w:rsidRPr="008B783F">
                                <w:rPr>
                                  <w:rFonts w:ascii="Arial" w:eastAsia="Times New Roman" w:hAnsi="Arial" w:cs="Arial"/>
                                  <w:sz w:val="14"/>
                                  <w:szCs w:val="14"/>
                                  <w:lang w:eastAsia="ru-RU"/>
                                </w:rPr>
                                <w:br/>
                                <w:t xml:space="preserve">Просим </w:t>
                              </w:r>
                              <w:proofErr w:type="gramStart"/>
                              <w:r w:rsidRPr="008B783F">
                                <w:rPr>
                                  <w:rFonts w:ascii="Arial" w:eastAsia="Times New Roman" w:hAnsi="Arial" w:cs="Arial"/>
                                  <w:sz w:val="14"/>
                                  <w:szCs w:val="14"/>
                                  <w:lang w:eastAsia="ru-RU"/>
                                </w:rPr>
                                <w:t>Вас</w:t>
                              </w:r>
                              <w:proofErr w:type="gramEnd"/>
                              <w:r w:rsidRPr="008B783F">
                                <w:rPr>
                                  <w:rFonts w:ascii="Arial" w:eastAsia="Times New Roman" w:hAnsi="Arial" w:cs="Arial"/>
                                  <w:sz w:val="14"/>
                                  <w:szCs w:val="14"/>
                                  <w:lang w:eastAsia="ru-RU"/>
                                </w:rPr>
                                <w:t xml:space="preserve"> пожалуйста уточнить следующее: с 1 апреля производитель оборудования серии РЕТОМ (НПП Динамика) снимает с производства стойку СПП-80 и чемодан повышенной прочности для РЕТОМ-21.А также акцентируем Ваше внимание, что с 01.04.2012 Ретом-21 производится в новом корпусе.</w:t>
                              </w:r>
                              <w:r w:rsidRPr="008B783F">
                                <w:rPr>
                                  <w:rFonts w:ascii="Arial" w:eastAsia="Times New Roman" w:hAnsi="Arial" w:cs="Arial"/>
                                  <w:sz w:val="14"/>
                                  <w:szCs w:val="14"/>
                                  <w:lang w:eastAsia="ru-RU"/>
                                </w:rPr>
                                <w:br/>
                                <w:t xml:space="preserve">Просим Вас подтвердить отказ от закупки стойки СПП-80 1 шт. и чемодана для РЕТОМ-21 1шт. </w:t>
                              </w:r>
                              <w:proofErr w:type="gramStart"/>
                              <w:r w:rsidRPr="008B783F">
                                <w:rPr>
                                  <w:rFonts w:ascii="Arial" w:eastAsia="Times New Roman" w:hAnsi="Arial" w:cs="Arial"/>
                                  <w:sz w:val="14"/>
                                  <w:szCs w:val="14"/>
                                  <w:lang w:eastAsia="ru-RU"/>
                                </w:rPr>
                                <w:t>для</w:t>
                              </w:r>
                              <w:proofErr w:type="gramEnd"/>
                              <w:r w:rsidRPr="008B783F">
                                <w:rPr>
                                  <w:rFonts w:ascii="Arial" w:eastAsia="Times New Roman" w:hAnsi="Arial" w:cs="Arial"/>
                                  <w:sz w:val="14"/>
                                  <w:szCs w:val="14"/>
                                  <w:lang w:eastAsia="ru-RU"/>
                                </w:rPr>
                                <w:t xml:space="preserve"> Ноябрьских ЭС, поскольку даже если Вам предложат стойку и чемодан другие Поставщики, новый РЕТОМ-21 по габаритным размерам не поместится в чемодан и не закрепится на стойке.</w:t>
                              </w:r>
                              <w:r w:rsidRPr="008B783F">
                                <w:rPr>
                                  <w:rFonts w:ascii="Arial" w:eastAsia="Times New Roman" w:hAnsi="Arial" w:cs="Arial"/>
                                  <w:sz w:val="14"/>
                                  <w:szCs w:val="14"/>
                                  <w:lang w:eastAsia="ru-RU"/>
                                </w:rPr>
                                <w:br/>
                                <w:t>Также просим продлить срок приема предложений до 10.04.2012г.</w:t>
                              </w:r>
                              <w:r w:rsidRPr="008B783F">
                                <w:rPr>
                                  <w:rFonts w:ascii="Arial" w:eastAsia="Times New Roman" w:hAnsi="Arial" w:cs="Arial"/>
                                  <w:sz w:val="14"/>
                                  <w:szCs w:val="14"/>
                                  <w:lang w:eastAsia="ru-RU"/>
                                </w:rPr>
                                <w:br/>
                                <w:t>Благодарим!</w:t>
                              </w:r>
                            </w:p>
                          </w:tc>
                        </w:tr>
                        <w:tr w:rsidR="008B783F" w:rsidRPr="008B783F">
                          <w:trPr>
                            <w:tblCellSpacing w:w="0" w:type="dxa"/>
                          </w:trPr>
                          <w:tc>
                            <w:tcPr>
                              <w:tcW w:w="0" w:type="auto"/>
                              <w:shd w:val="clear" w:color="auto" w:fill="E9E9E9"/>
                              <w:hideMark/>
                            </w:tcPr>
                            <w:p w:rsidR="008B783F" w:rsidRPr="008B783F" w:rsidRDefault="008B783F" w:rsidP="008B783F">
                              <w:pPr>
                                <w:spacing w:after="0" w:line="240" w:lineRule="auto"/>
                                <w:rPr>
                                  <w:rFonts w:ascii="Arial" w:eastAsia="Times New Roman" w:hAnsi="Arial" w:cs="Arial"/>
                                  <w:sz w:val="14"/>
                                  <w:szCs w:val="14"/>
                                  <w:lang w:eastAsia="ru-RU"/>
                                </w:rPr>
                              </w:pPr>
                              <w:hyperlink r:id="rId12" w:history="1">
                                <w:r w:rsidRPr="008B783F">
                                  <w:rPr>
                                    <w:rFonts w:ascii="Arial" w:eastAsia="Times New Roman" w:hAnsi="Arial" w:cs="Arial"/>
                                    <w:b/>
                                    <w:bCs/>
                                    <w:color w:val="1C50A4"/>
                                    <w:sz w:val="14"/>
                                    <w:szCs w:val="14"/>
                                    <w:lang w:eastAsia="ru-RU"/>
                                  </w:rPr>
                                  <w:t>Прочитать ответ:</w:t>
                                </w:r>
                              </w:hyperlink>
                            </w:p>
                          </w:tc>
                          <w:tc>
                            <w:tcPr>
                              <w:tcW w:w="0" w:type="auto"/>
                              <w:shd w:val="clear" w:color="auto" w:fill="E9E9E9"/>
                              <w:noWrap/>
                              <w:hideMark/>
                            </w:tcPr>
                            <w:p w:rsidR="008B783F" w:rsidRPr="008B783F" w:rsidRDefault="008B783F" w:rsidP="008B783F">
                              <w:pPr>
                                <w:spacing w:after="0" w:line="240" w:lineRule="auto"/>
                                <w:jc w:val="right"/>
                                <w:rPr>
                                  <w:rFonts w:ascii="Arial" w:eastAsia="Times New Roman" w:hAnsi="Arial" w:cs="Arial"/>
                                  <w:sz w:val="14"/>
                                  <w:szCs w:val="14"/>
                                  <w:lang w:eastAsia="ru-RU"/>
                                </w:rPr>
                              </w:pPr>
                            </w:p>
                          </w:tc>
                        </w:tr>
                        <w:tr w:rsidR="008B783F" w:rsidRPr="008B783F">
                          <w:trPr>
                            <w:tblCellSpacing w:w="0" w:type="dxa"/>
                          </w:trPr>
                          <w:tc>
                            <w:tcPr>
                              <w:tcW w:w="0" w:type="auto"/>
                              <w:gridSpan w:val="2"/>
                              <w:shd w:val="clear" w:color="auto" w:fill="F7F7F7"/>
                              <w:hideMark/>
                            </w:tcPr>
                            <w:p w:rsidR="008B783F" w:rsidRPr="008B783F" w:rsidRDefault="008B783F" w:rsidP="008B783F">
                              <w:pPr>
                                <w:spacing w:after="0" w:line="240" w:lineRule="auto"/>
                                <w:rPr>
                                  <w:rFonts w:ascii="Arial" w:eastAsia="Times New Roman" w:hAnsi="Arial" w:cs="Arial"/>
                                  <w:sz w:val="14"/>
                                  <w:szCs w:val="14"/>
                                  <w:lang w:eastAsia="ru-RU"/>
                                </w:rPr>
                              </w:pPr>
                              <w:r w:rsidRPr="008B783F">
                                <w:rPr>
                                  <w:rFonts w:ascii="Arial" w:eastAsia="Times New Roman" w:hAnsi="Arial" w:cs="Arial"/>
                                  <w:sz w:val="14"/>
                                  <w:szCs w:val="14"/>
                                  <w:lang w:eastAsia="ru-RU"/>
                                </w:rPr>
                                <w:t xml:space="preserve">Изменения в </w:t>
                              </w:r>
                              <w:proofErr w:type="spellStart"/>
                              <w:r w:rsidRPr="008B783F">
                                <w:rPr>
                                  <w:rFonts w:ascii="Arial" w:eastAsia="Times New Roman" w:hAnsi="Arial" w:cs="Arial"/>
                                  <w:sz w:val="14"/>
                                  <w:szCs w:val="14"/>
                                  <w:lang w:eastAsia="ru-RU"/>
                                </w:rPr>
                                <w:t>завку</w:t>
                              </w:r>
                              <w:proofErr w:type="spellEnd"/>
                              <w:r w:rsidRPr="008B783F">
                                <w:rPr>
                                  <w:rFonts w:ascii="Arial" w:eastAsia="Times New Roman" w:hAnsi="Arial" w:cs="Arial"/>
                                  <w:sz w:val="14"/>
                                  <w:szCs w:val="14"/>
                                  <w:lang w:eastAsia="ru-RU"/>
                                </w:rPr>
                                <w:t xml:space="preserve"> вноситься не будут. Просим подавать предложения в полном объеме согласно </w:t>
                              </w:r>
                              <w:proofErr w:type="spellStart"/>
                              <w:r w:rsidRPr="008B783F">
                                <w:rPr>
                                  <w:rFonts w:ascii="Arial" w:eastAsia="Times New Roman" w:hAnsi="Arial" w:cs="Arial"/>
                                  <w:sz w:val="14"/>
                                  <w:szCs w:val="14"/>
                                  <w:lang w:eastAsia="ru-RU"/>
                                </w:rPr>
                                <w:t>техзадания</w:t>
                              </w:r>
                              <w:proofErr w:type="spellEnd"/>
                              <w:r w:rsidRPr="008B783F">
                                <w:rPr>
                                  <w:rFonts w:ascii="Arial" w:eastAsia="Times New Roman" w:hAnsi="Arial" w:cs="Arial"/>
                                  <w:sz w:val="14"/>
                                  <w:szCs w:val="14"/>
                                  <w:lang w:eastAsia="ru-RU"/>
                                </w:rPr>
                                <w:t>. Сроки переноса приема предложений не меняются.</w:t>
                              </w:r>
                            </w:p>
                          </w:tc>
                        </w:tr>
                      </w:tbl>
                      <w:p w:rsidR="008B783F" w:rsidRPr="008B783F" w:rsidRDefault="008B783F" w:rsidP="008B783F">
                        <w:pPr>
                          <w:spacing w:after="0" w:line="240" w:lineRule="auto"/>
                          <w:rPr>
                            <w:rFonts w:ascii="Arial" w:eastAsia="Times New Roman" w:hAnsi="Arial" w:cs="Arial"/>
                            <w:sz w:val="14"/>
                            <w:szCs w:val="14"/>
                            <w:lang w:eastAsia="ru-RU"/>
                          </w:rPr>
                        </w:pPr>
                      </w:p>
                    </w:tc>
                  </w:tr>
                  <w:tr w:rsidR="008B783F" w:rsidRPr="008B783F">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tblPr>
                        <w:tblGrid>
                          <w:gridCol w:w="8611"/>
                          <w:gridCol w:w="156"/>
                        </w:tblGrid>
                        <w:tr w:rsidR="008B783F" w:rsidRPr="008B783F">
                          <w:trPr>
                            <w:tblCellSpacing w:w="0" w:type="dxa"/>
                          </w:trPr>
                          <w:tc>
                            <w:tcPr>
                              <w:tcW w:w="4950" w:type="pct"/>
                              <w:shd w:val="clear" w:color="auto" w:fill="E9E9E9"/>
                              <w:hideMark/>
                            </w:tcPr>
                            <w:p w:rsidR="008B783F" w:rsidRPr="008B783F" w:rsidRDefault="008B783F" w:rsidP="008B783F">
                              <w:pPr>
                                <w:spacing w:after="0" w:line="240" w:lineRule="auto"/>
                                <w:rPr>
                                  <w:rFonts w:ascii="Arial" w:eastAsia="Times New Roman" w:hAnsi="Arial" w:cs="Arial"/>
                                  <w:sz w:val="14"/>
                                  <w:szCs w:val="14"/>
                                  <w:lang w:eastAsia="ru-RU"/>
                                </w:rPr>
                              </w:pPr>
                              <w:bookmarkStart w:id="4" w:name="expl_43447"/>
                              <w:bookmarkEnd w:id="4"/>
                              <w:r w:rsidRPr="008B783F">
                                <w:rPr>
                                  <w:rFonts w:ascii="Arial" w:eastAsia="Times New Roman" w:hAnsi="Arial" w:cs="Arial"/>
                                  <w:b/>
                                  <w:bCs/>
                                  <w:sz w:val="14"/>
                                  <w:szCs w:val="14"/>
                                  <w:lang w:eastAsia="ru-RU"/>
                                </w:rPr>
                                <w:t>Вопрос:</w:t>
                              </w:r>
                              <w:r w:rsidRPr="008B783F">
                                <w:rPr>
                                  <w:rFonts w:ascii="Arial" w:eastAsia="Times New Roman" w:hAnsi="Arial" w:cs="Arial"/>
                                  <w:sz w:val="14"/>
                                  <w:szCs w:val="14"/>
                                  <w:lang w:eastAsia="ru-RU"/>
                                </w:rPr>
                                <w:t xml:space="preserve">  [</w:t>
                              </w:r>
                              <w:hyperlink r:id="rId13" w:history="1">
                                <w:r w:rsidRPr="008B783F">
                                  <w:rPr>
                                    <w:rFonts w:ascii="Arial" w:eastAsia="Times New Roman" w:hAnsi="Arial" w:cs="Arial"/>
                                    <w:color w:val="1C50A4"/>
                                    <w:sz w:val="14"/>
                                    <w:szCs w:val="14"/>
                                    <w:lang w:eastAsia="ru-RU"/>
                                  </w:rPr>
                                  <w:t>Исправить ответ</w:t>
                                </w:r>
                              </w:hyperlink>
                              <w:r w:rsidRPr="008B783F">
                                <w:rPr>
                                  <w:rFonts w:ascii="Arial" w:eastAsia="Times New Roman" w:hAnsi="Arial" w:cs="Arial"/>
                                  <w:sz w:val="14"/>
                                  <w:szCs w:val="14"/>
                                  <w:lang w:eastAsia="ru-RU"/>
                                </w:rPr>
                                <w:t xml:space="preserve">] </w:t>
                              </w:r>
                            </w:p>
                          </w:tc>
                          <w:tc>
                            <w:tcPr>
                              <w:tcW w:w="0" w:type="auto"/>
                              <w:shd w:val="clear" w:color="auto" w:fill="E9E9E9"/>
                              <w:noWrap/>
                              <w:hideMark/>
                            </w:tcPr>
                            <w:p w:rsidR="008B783F" w:rsidRPr="008B783F" w:rsidRDefault="008B783F" w:rsidP="008B783F">
                              <w:pPr>
                                <w:spacing w:after="0" w:line="240" w:lineRule="auto"/>
                                <w:jc w:val="right"/>
                                <w:rPr>
                                  <w:rFonts w:ascii="Arial" w:eastAsia="Times New Roman" w:hAnsi="Arial" w:cs="Arial"/>
                                  <w:sz w:val="14"/>
                                  <w:szCs w:val="14"/>
                                  <w:lang w:eastAsia="ru-RU"/>
                                </w:rPr>
                              </w:pPr>
                            </w:p>
                          </w:tc>
                        </w:tr>
                        <w:tr w:rsidR="008B783F" w:rsidRPr="008B783F">
                          <w:trPr>
                            <w:tblCellSpacing w:w="0" w:type="dxa"/>
                          </w:trPr>
                          <w:tc>
                            <w:tcPr>
                              <w:tcW w:w="0" w:type="auto"/>
                              <w:gridSpan w:val="2"/>
                              <w:shd w:val="clear" w:color="auto" w:fill="F7F7F7"/>
                              <w:hideMark/>
                            </w:tcPr>
                            <w:p w:rsidR="008B783F" w:rsidRPr="008B783F" w:rsidRDefault="008B783F" w:rsidP="008B783F">
                              <w:pPr>
                                <w:spacing w:after="0" w:line="240" w:lineRule="auto"/>
                                <w:rPr>
                                  <w:rFonts w:ascii="Arial" w:eastAsia="Times New Roman" w:hAnsi="Arial" w:cs="Arial"/>
                                  <w:sz w:val="14"/>
                                  <w:szCs w:val="14"/>
                                  <w:lang w:eastAsia="ru-RU"/>
                                </w:rPr>
                              </w:pPr>
                              <w:r w:rsidRPr="008B783F">
                                <w:rPr>
                                  <w:rFonts w:ascii="Arial" w:eastAsia="Times New Roman" w:hAnsi="Arial" w:cs="Arial"/>
                                  <w:sz w:val="14"/>
                                  <w:szCs w:val="14"/>
                                  <w:lang w:eastAsia="ru-RU"/>
                                </w:rPr>
                                <w:t>Просим подтвердить готовность принятия ОРИГИНАЛА конкурсного предложения в течение 09.04.2012г. , поскольку график вылетов самолетов в направлении г</w:t>
                              </w:r>
                              <w:proofErr w:type="gramStart"/>
                              <w:r w:rsidRPr="008B783F">
                                <w:rPr>
                                  <w:rFonts w:ascii="Arial" w:eastAsia="Times New Roman" w:hAnsi="Arial" w:cs="Arial"/>
                                  <w:sz w:val="14"/>
                                  <w:szCs w:val="14"/>
                                  <w:lang w:eastAsia="ru-RU"/>
                                </w:rPr>
                                <w:t>.С</w:t>
                              </w:r>
                              <w:proofErr w:type="gramEnd"/>
                              <w:r w:rsidRPr="008B783F">
                                <w:rPr>
                                  <w:rFonts w:ascii="Arial" w:eastAsia="Times New Roman" w:hAnsi="Arial" w:cs="Arial"/>
                                  <w:sz w:val="14"/>
                                  <w:szCs w:val="14"/>
                                  <w:lang w:eastAsia="ru-RU"/>
                                </w:rPr>
                                <w:t xml:space="preserve">ургута смещен по причине плохих </w:t>
                              </w:r>
                              <w:proofErr w:type="spellStart"/>
                              <w:r w:rsidRPr="008B783F">
                                <w:rPr>
                                  <w:rFonts w:ascii="Arial" w:eastAsia="Times New Roman" w:hAnsi="Arial" w:cs="Arial"/>
                                  <w:sz w:val="14"/>
                                  <w:szCs w:val="14"/>
                                  <w:lang w:eastAsia="ru-RU"/>
                                </w:rPr>
                                <w:t>метеоусловия.Перечисление</w:t>
                              </w:r>
                              <w:proofErr w:type="spellEnd"/>
                              <w:r w:rsidRPr="008B783F">
                                <w:rPr>
                                  <w:rFonts w:ascii="Arial" w:eastAsia="Times New Roman" w:hAnsi="Arial" w:cs="Arial"/>
                                  <w:sz w:val="14"/>
                                  <w:szCs w:val="14"/>
                                  <w:lang w:eastAsia="ru-RU"/>
                                </w:rPr>
                                <w:t xml:space="preserve"> обеспечения по конкурсу и электронная копия предложения будет подгружена до 12-00 </w:t>
                              </w:r>
                              <w:proofErr w:type="spellStart"/>
                              <w:r w:rsidRPr="008B783F">
                                <w:rPr>
                                  <w:rFonts w:ascii="Arial" w:eastAsia="Times New Roman" w:hAnsi="Arial" w:cs="Arial"/>
                                  <w:sz w:val="14"/>
                                  <w:szCs w:val="14"/>
                                  <w:lang w:eastAsia="ru-RU"/>
                                </w:rPr>
                                <w:t>мск</w:t>
                              </w:r>
                              <w:proofErr w:type="spellEnd"/>
                              <w:r w:rsidRPr="008B783F">
                                <w:rPr>
                                  <w:rFonts w:ascii="Arial" w:eastAsia="Times New Roman" w:hAnsi="Arial" w:cs="Arial"/>
                                  <w:sz w:val="14"/>
                                  <w:szCs w:val="14"/>
                                  <w:lang w:eastAsia="ru-RU"/>
                                </w:rPr>
                                <w:t>. 06.04.2012г.</w:t>
                              </w:r>
                              <w:r w:rsidRPr="008B783F">
                                <w:rPr>
                                  <w:rFonts w:ascii="Arial" w:eastAsia="Times New Roman" w:hAnsi="Arial" w:cs="Arial"/>
                                  <w:sz w:val="14"/>
                                  <w:szCs w:val="14"/>
                                  <w:lang w:eastAsia="ru-RU"/>
                                </w:rPr>
                                <w:br/>
                                <w:t>Надеемся на понимание.</w:t>
                              </w:r>
                            </w:p>
                          </w:tc>
                        </w:tr>
                        <w:tr w:rsidR="008B783F" w:rsidRPr="008B783F">
                          <w:trPr>
                            <w:tblCellSpacing w:w="0" w:type="dxa"/>
                          </w:trPr>
                          <w:tc>
                            <w:tcPr>
                              <w:tcW w:w="0" w:type="auto"/>
                              <w:shd w:val="clear" w:color="auto" w:fill="E9E9E9"/>
                              <w:hideMark/>
                            </w:tcPr>
                            <w:p w:rsidR="008B783F" w:rsidRPr="008B783F" w:rsidRDefault="008B783F" w:rsidP="008B783F">
                              <w:pPr>
                                <w:spacing w:after="0" w:line="240" w:lineRule="auto"/>
                                <w:rPr>
                                  <w:rFonts w:ascii="Arial" w:eastAsia="Times New Roman" w:hAnsi="Arial" w:cs="Arial"/>
                                  <w:sz w:val="14"/>
                                  <w:szCs w:val="14"/>
                                  <w:lang w:eastAsia="ru-RU"/>
                                </w:rPr>
                              </w:pPr>
                              <w:hyperlink r:id="rId14" w:history="1">
                                <w:r w:rsidRPr="008B783F">
                                  <w:rPr>
                                    <w:rFonts w:ascii="Arial" w:eastAsia="Times New Roman" w:hAnsi="Arial" w:cs="Arial"/>
                                    <w:b/>
                                    <w:bCs/>
                                    <w:color w:val="1C50A4"/>
                                    <w:sz w:val="14"/>
                                    <w:szCs w:val="14"/>
                                    <w:lang w:eastAsia="ru-RU"/>
                                  </w:rPr>
                                  <w:t>Прочитать ответ:</w:t>
                                </w:r>
                              </w:hyperlink>
                            </w:p>
                          </w:tc>
                          <w:tc>
                            <w:tcPr>
                              <w:tcW w:w="0" w:type="auto"/>
                              <w:shd w:val="clear" w:color="auto" w:fill="E9E9E9"/>
                              <w:noWrap/>
                              <w:hideMark/>
                            </w:tcPr>
                            <w:p w:rsidR="008B783F" w:rsidRPr="008B783F" w:rsidRDefault="008B783F" w:rsidP="008B783F">
                              <w:pPr>
                                <w:spacing w:after="0" w:line="240" w:lineRule="auto"/>
                                <w:jc w:val="right"/>
                                <w:rPr>
                                  <w:rFonts w:ascii="Arial" w:eastAsia="Times New Roman" w:hAnsi="Arial" w:cs="Arial"/>
                                  <w:sz w:val="14"/>
                                  <w:szCs w:val="14"/>
                                  <w:lang w:eastAsia="ru-RU"/>
                                </w:rPr>
                              </w:pPr>
                            </w:p>
                          </w:tc>
                        </w:tr>
                        <w:tr w:rsidR="008B783F" w:rsidRPr="008B783F">
                          <w:trPr>
                            <w:tblCellSpacing w:w="0" w:type="dxa"/>
                          </w:trPr>
                          <w:tc>
                            <w:tcPr>
                              <w:tcW w:w="0" w:type="auto"/>
                              <w:gridSpan w:val="2"/>
                              <w:shd w:val="clear" w:color="auto" w:fill="F7F7F7"/>
                              <w:hideMark/>
                            </w:tcPr>
                            <w:p w:rsidR="008B783F" w:rsidRPr="008B783F" w:rsidRDefault="008B783F" w:rsidP="008B783F">
                              <w:pPr>
                                <w:spacing w:after="0" w:line="240" w:lineRule="auto"/>
                                <w:rPr>
                                  <w:rFonts w:ascii="Arial" w:eastAsia="Times New Roman" w:hAnsi="Arial" w:cs="Arial"/>
                                  <w:sz w:val="14"/>
                                  <w:szCs w:val="14"/>
                                  <w:lang w:eastAsia="ru-RU"/>
                                </w:rPr>
                              </w:pPr>
                              <w:r w:rsidRPr="008B783F">
                                <w:rPr>
                                  <w:rFonts w:ascii="Arial" w:eastAsia="Times New Roman" w:hAnsi="Arial" w:cs="Arial"/>
                                  <w:sz w:val="14"/>
                                  <w:szCs w:val="14"/>
                                  <w:lang w:eastAsia="ru-RU"/>
                                </w:rPr>
                                <w:t>сроки предоставления конкурсной заявки на бумажном носителе согласно требованиям документации:</w:t>
                              </w:r>
                              <w:r w:rsidRPr="008B783F">
                                <w:rPr>
                                  <w:rFonts w:ascii="Arial" w:eastAsia="Times New Roman" w:hAnsi="Arial" w:cs="Arial"/>
                                  <w:sz w:val="14"/>
                                  <w:szCs w:val="14"/>
                                  <w:lang w:eastAsia="ru-RU"/>
                                </w:rPr>
                                <w:br/>
                                <w:t>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bl>
                      <w:p w:rsidR="008B783F" w:rsidRPr="008B783F" w:rsidRDefault="008B783F" w:rsidP="008B783F">
                        <w:pPr>
                          <w:spacing w:after="0" w:line="240" w:lineRule="auto"/>
                          <w:rPr>
                            <w:rFonts w:ascii="Arial" w:eastAsia="Times New Roman" w:hAnsi="Arial" w:cs="Arial"/>
                            <w:sz w:val="14"/>
                            <w:szCs w:val="14"/>
                            <w:lang w:eastAsia="ru-RU"/>
                          </w:rPr>
                        </w:pPr>
                      </w:p>
                    </w:tc>
                  </w:tr>
                </w:tbl>
                <w:p w:rsidR="008B783F" w:rsidRPr="008B783F" w:rsidRDefault="008B783F" w:rsidP="008B783F">
                  <w:pPr>
                    <w:spacing w:before="100" w:beforeAutospacing="1" w:after="100" w:afterAutospacing="1" w:line="240" w:lineRule="auto"/>
                    <w:rPr>
                      <w:rFonts w:ascii="Arial" w:eastAsia="Times New Roman" w:hAnsi="Arial" w:cs="Arial"/>
                      <w:sz w:val="14"/>
                      <w:szCs w:val="14"/>
                      <w:lang w:eastAsia="ru-RU"/>
                    </w:rPr>
                  </w:pPr>
                </w:p>
              </w:tc>
              <w:tc>
                <w:tcPr>
                  <w:tcW w:w="150" w:type="dxa"/>
                  <w:hideMark/>
                </w:tcPr>
                <w:p w:rsidR="008B783F" w:rsidRPr="008B783F" w:rsidRDefault="008B783F" w:rsidP="008B783F">
                  <w:pPr>
                    <w:spacing w:after="0" w:line="240" w:lineRule="auto"/>
                    <w:rPr>
                      <w:rFonts w:ascii="Arial" w:eastAsia="Times New Roman" w:hAnsi="Arial" w:cs="Arial"/>
                      <w:sz w:val="14"/>
                      <w:szCs w:val="14"/>
                      <w:lang w:eastAsia="ru-RU"/>
                    </w:rPr>
                  </w:pPr>
                  <w:r>
                    <w:rPr>
                      <w:rFonts w:ascii="Arial" w:eastAsia="Times New Roman" w:hAnsi="Arial" w:cs="Arial"/>
                      <w:noProof/>
                      <w:sz w:val="14"/>
                      <w:szCs w:val="14"/>
                      <w:lang w:eastAsia="ru-RU"/>
                    </w:rPr>
                    <w:drawing>
                      <wp:inline distT="0" distB="0" distL="0" distR="0">
                        <wp:extent cx="101600" cy="12700"/>
                        <wp:effectExtent l="0" t="0" r="0" b="0"/>
                        <wp:docPr id="1" name="Рисунок 1" descr="http://www.b2b-mrsk.ru/images/center/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center/spacer.gif"/>
                                <pic:cNvPicPr>
                                  <a:picLocks noChangeAspect="1" noChangeArrowheads="1"/>
                                </pic:cNvPicPr>
                              </pic:nvPicPr>
                              <pic:blipFill>
                                <a:blip r:embed="rId15"/>
                                <a:srcRect/>
                                <a:stretch>
                                  <a:fillRect/>
                                </a:stretch>
                              </pic:blipFill>
                              <pic:spPr bwMode="auto">
                                <a:xfrm>
                                  <a:off x="0" y="0"/>
                                  <a:ext cx="101600" cy="12700"/>
                                </a:xfrm>
                                <a:prstGeom prst="rect">
                                  <a:avLst/>
                                </a:prstGeom>
                                <a:noFill/>
                                <a:ln w="9525">
                                  <a:noFill/>
                                  <a:miter lim="800000"/>
                                  <a:headEnd/>
                                  <a:tailEnd/>
                                </a:ln>
                              </pic:spPr>
                            </pic:pic>
                          </a:graphicData>
                        </a:graphic>
                      </wp:inline>
                    </w:drawing>
                  </w:r>
                </w:p>
              </w:tc>
            </w:tr>
          </w:tbl>
          <w:p w:rsidR="008B783F" w:rsidRPr="008B783F" w:rsidRDefault="008B783F" w:rsidP="008B783F">
            <w:pPr>
              <w:spacing w:after="0" w:line="240" w:lineRule="auto"/>
              <w:rPr>
                <w:rFonts w:ascii="Arial" w:eastAsia="Times New Roman" w:hAnsi="Arial" w:cs="Arial"/>
                <w:sz w:val="14"/>
                <w:szCs w:val="14"/>
                <w:lang w:eastAsia="ru-RU"/>
              </w:rPr>
            </w:pPr>
          </w:p>
        </w:tc>
      </w:tr>
      <w:tr w:rsidR="008B783F" w:rsidRPr="008B783F" w:rsidTr="008B783F">
        <w:trPr>
          <w:trHeight w:val="825"/>
          <w:tblCellSpacing w:w="0" w:type="dxa"/>
        </w:trPr>
        <w:tc>
          <w:tcPr>
            <w:tcW w:w="0" w:type="auto"/>
            <w:shd w:val="clear" w:color="auto" w:fill="E2E5E6"/>
            <w:hideMark/>
          </w:tcPr>
          <w:tbl>
            <w:tblPr>
              <w:tblW w:w="5000" w:type="pct"/>
              <w:jc w:val="center"/>
              <w:tblCellSpacing w:w="0" w:type="dxa"/>
              <w:tblCellMar>
                <w:left w:w="0" w:type="dxa"/>
                <w:right w:w="0" w:type="dxa"/>
              </w:tblCellMar>
              <w:tblLook w:val="04A0"/>
            </w:tblPr>
            <w:tblGrid>
              <w:gridCol w:w="2806"/>
              <w:gridCol w:w="936"/>
              <w:gridCol w:w="5613"/>
            </w:tblGrid>
            <w:tr w:rsidR="008B783F" w:rsidRPr="008B783F">
              <w:trPr>
                <w:tblCellSpacing w:w="0" w:type="dxa"/>
                <w:jc w:val="center"/>
              </w:trPr>
              <w:tc>
                <w:tcPr>
                  <w:tcW w:w="1500" w:type="pct"/>
                  <w:tcMar>
                    <w:top w:w="0" w:type="dxa"/>
                    <w:left w:w="100" w:type="dxa"/>
                    <w:bottom w:w="0" w:type="dxa"/>
                    <w:right w:w="0" w:type="dxa"/>
                  </w:tcMar>
                  <w:vAlign w:val="center"/>
                  <w:hideMark/>
                </w:tcPr>
                <w:p w:rsidR="008B783F" w:rsidRPr="008B783F" w:rsidRDefault="008B783F" w:rsidP="008B783F">
                  <w:pPr>
                    <w:spacing w:after="0" w:line="240" w:lineRule="auto"/>
                    <w:rPr>
                      <w:rFonts w:ascii="Arial" w:eastAsia="Times New Roman" w:hAnsi="Arial" w:cs="Arial"/>
                      <w:sz w:val="14"/>
                      <w:szCs w:val="14"/>
                      <w:lang w:eastAsia="ru-RU"/>
                    </w:rPr>
                  </w:pPr>
                </w:p>
              </w:tc>
              <w:tc>
                <w:tcPr>
                  <w:tcW w:w="500" w:type="pct"/>
                  <w:vAlign w:val="center"/>
                  <w:hideMark/>
                </w:tcPr>
                <w:p w:rsidR="008B783F" w:rsidRPr="008B783F" w:rsidRDefault="008B783F" w:rsidP="008B783F">
                  <w:pPr>
                    <w:spacing w:after="0" w:line="240" w:lineRule="auto"/>
                    <w:jc w:val="right"/>
                    <w:rPr>
                      <w:rFonts w:ascii="Arial" w:eastAsia="Times New Roman" w:hAnsi="Arial" w:cs="Arial"/>
                      <w:sz w:val="14"/>
                      <w:szCs w:val="14"/>
                      <w:lang w:eastAsia="ru-RU"/>
                    </w:rPr>
                  </w:pPr>
                </w:p>
              </w:tc>
              <w:tc>
                <w:tcPr>
                  <w:tcW w:w="3000" w:type="pct"/>
                  <w:vAlign w:val="center"/>
                  <w:hideMark/>
                </w:tcPr>
                <w:p w:rsidR="008B783F" w:rsidRPr="008B783F" w:rsidRDefault="008B783F" w:rsidP="008B783F">
                  <w:pPr>
                    <w:spacing w:after="0" w:line="240" w:lineRule="auto"/>
                    <w:rPr>
                      <w:rFonts w:ascii="Arial" w:eastAsia="Times New Roman" w:hAnsi="Arial" w:cs="Arial"/>
                      <w:sz w:val="14"/>
                      <w:szCs w:val="14"/>
                      <w:lang w:eastAsia="ru-RU"/>
                    </w:rPr>
                  </w:pPr>
                </w:p>
              </w:tc>
            </w:tr>
          </w:tbl>
          <w:p w:rsidR="008B783F" w:rsidRPr="008B783F" w:rsidRDefault="008B783F" w:rsidP="008B783F">
            <w:pPr>
              <w:spacing w:after="0" w:line="240" w:lineRule="auto"/>
              <w:rPr>
                <w:rFonts w:ascii="Arial" w:eastAsia="Times New Roman" w:hAnsi="Arial" w:cs="Arial"/>
                <w:sz w:val="14"/>
                <w:szCs w:val="14"/>
                <w:lang w:eastAsia="ru-RU"/>
              </w:rPr>
            </w:pPr>
          </w:p>
        </w:tc>
      </w:tr>
    </w:tbl>
    <w:p w:rsidR="00CC4C5E" w:rsidRDefault="00CC4C5E"/>
    <w:sectPr w:rsidR="00CC4C5E" w:rsidSect="00CC4C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B783F"/>
    <w:rsid w:val="008B783F"/>
    <w:rsid w:val="00CC4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C5E"/>
  </w:style>
  <w:style w:type="paragraph" w:styleId="1">
    <w:name w:val="heading 1"/>
    <w:basedOn w:val="a"/>
    <w:link w:val="10"/>
    <w:uiPriority w:val="9"/>
    <w:qFormat/>
    <w:rsid w:val="008B783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83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B783F"/>
    <w:rPr>
      <w:strike w:val="0"/>
      <w:dstrike w:val="0"/>
      <w:color w:val="1C50A4"/>
      <w:u w:val="none"/>
      <w:effect w:val="none"/>
    </w:rPr>
  </w:style>
  <w:style w:type="paragraph" w:styleId="a4">
    <w:name w:val="Normal (Web)"/>
    <w:basedOn w:val="a"/>
    <w:uiPriority w:val="99"/>
    <w:unhideWhenUsed/>
    <w:rsid w:val="008B78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B783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8B783F"/>
    <w:rPr>
      <w:color w:val="A0A0A0"/>
      <w:sz w:val="18"/>
      <w:szCs w:val="18"/>
    </w:rPr>
  </w:style>
  <w:style w:type="character" w:customStyle="1" w:styleId="userlinkmenu">
    <w:name w:val="userlink_menu"/>
    <w:basedOn w:val="a0"/>
    <w:rsid w:val="008B783F"/>
  </w:style>
  <w:style w:type="paragraph" w:styleId="a5">
    <w:name w:val="Balloon Text"/>
    <w:basedOn w:val="a"/>
    <w:link w:val="a6"/>
    <w:uiPriority w:val="99"/>
    <w:semiHidden/>
    <w:unhideWhenUsed/>
    <w:rsid w:val="008B78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78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7277634">
      <w:bodyDiv w:val="1"/>
      <w:marLeft w:val="0"/>
      <w:marRight w:val="0"/>
      <w:marTop w:val="0"/>
      <w:marBottom w:val="0"/>
      <w:divBdr>
        <w:top w:val="none" w:sz="0" w:space="0" w:color="auto"/>
        <w:left w:val="none" w:sz="0" w:space="0" w:color="auto"/>
        <w:bottom w:val="none" w:sz="0" w:space="0" w:color="auto"/>
        <w:right w:val="none" w:sz="0" w:space="0" w:color="auto"/>
      </w:divBdr>
      <w:divsChild>
        <w:div w:id="1069307960">
          <w:marLeft w:val="0"/>
          <w:marRight w:val="20"/>
          <w:marTop w:val="0"/>
          <w:marBottom w:val="40"/>
          <w:divBdr>
            <w:top w:val="none" w:sz="0" w:space="0" w:color="auto"/>
            <w:left w:val="none" w:sz="0" w:space="0" w:color="auto"/>
            <w:bottom w:val="none" w:sz="0" w:space="0" w:color="auto"/>
            <w:right w:val="none" w:sz="0" w:space="0" w:color="auto"/>
          </w:divBdr>
        </w:div>
        <w:div w:id="172644782">
          <w:marLeft w:val="0"/>
          <w:marRight w:val="20"/>
          <w:marTop w:val="0"/>
          <w:marBottom w:val="40"/>
          <w:divBdr>
            <w:top w:val="none" w:sz="0" w:space="0" w:color="auto"/>
            <w:left w:val="none" w:sz="0" w:space="0" w:color="auto"/>
            <w:bottom w:val="none" w:sz="0" w:space="0" w:color="auto"/>
            <w:right w:val="none" w:sz="0" w:space="0" w:color="auto"/>
          </w:divBdr>
        </w:div>
        <w:div w:id="112604733">
          <w:marLeft w:val="0"/>
          <w:marRight w:val="20"/>
          <w:marTop w:val="0"/>
          <w:marBottom w:val="40"/>
          <w:divBdr>
            <w:top w:val="none" w:sz="0" w:space="0" w:color="auto"/>
            <w:left w:val="none" w:sz="0" w:space="0" w:color="auto"/>
            <w:bottom w:val="none" w:sz="0" w:space="0" w:color="auto"/>
            <w:right w:val="none" w:sz="0" w:space="0" w:color="auto"/>
          </w:divBdr>
        </w:div>
        <w:div w:id="1516268731">
          <w:marLeft w:val="0"/>
          <w:marRight w:val="20"/>
          <w:marTop w:val="0"/>
          <w:marBottom w:val="40"/>
          <w:divBdr>
            <w:top w:val="none" w:sz="0" w:space="0" w:color="auto"/>
            <w:left w:val="none" w:sz="0" w:space="0" w:color="auto"/>
            <w:bottom w:val="none" w:sz="0" w:space="0" w:color="auto"/>
            <w:right w:val="none" w:sz="0" w:space="0" w:color="auto"/>
          </w:divBdr>
        </w:div>
        <w:div w:id="2090731546">
          <w:marLeft w:val="0"/>
          <w:marRight w:val="20"/>
          <w:marTop w:val="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28590&amp;action=explanation" TargetMode="External"/><Relationship Id="rId13" Type="http://schemas.openxmlformats.org/officeDocument/2006/relationships/hyperlink" Target="http://www.b2b-mrsk.ru/market/view_tender.html?action=explanation&amp;id=28590&amp;doexpl=answer&amp;expl_id=43447" TargetMode="External"/><Relationship Id="rId3" Type="http://schemas.openxmlformats.org/officeDocument/2006/relationships/webSettings" Target="webSettings.xml"/><Relationship Id="rId7" Type="http://schemas.openxmlformats.org/officeDocument/2006/relationships/hyperlink" Target="http://www.b2b-mrsk.ru/market/view_tender.html?action=explanation&amp;id=28590&amp;doexpl=answer&amp;expl_id=41790" TargetMode="External"/><Relationship Id="rId12" Type="http://schemas.openxmlformats.org/officeDocument/2006/relationships/hyperlink" Target="http://www.b2b-mrsk.ru/market/view_tender.html?id=28590&amp;action=explanatio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28590&amp;action=explanation" TargetMode="External"/><Relationship Id="rId11" Type="http://schemas.openxmlformats.org/officeDocument/2006/relationships/hyperlink" Target="http://www.b2b-mrsk.ru/market/view_tender.html?action=explanation&amp;id=28590&amp;doexpl=answer&amp;expl_id=43415" TargetMode="External"/><Relationship Id="rId5" Type="http://schemas.openxmlformats.org/officeDocument/2006/relationships/hyperlink" Target="http://www.b2b-mrsk.ru/market/view_tender.html?action=explanation&amp;id=28590&amp;doexpl=answer&amp;expl_id=41350" TargetMode="External"/><Relationship Id="rId15" Type="http://schemas.openxmlformats.org/officeDocument/2006/relationships/image" Target="media/image1.gif"/><Relationship Id="rId10" Type="http://schemas.openxmlformats.org/officeDocument/2006/relationships/hyperlink" Target="http://www.b2b-mrsk.ru/market/view_tender.html?id=28590&amp;action=explanation" TargetMode="External"/><Relationship Id="rId4" Type="http://schemas.openxmlformats.org/officeDocument/2006/relationships/hyperlink" Target="http://www.b2b-mrsk.ru/market/view_tender.html?action=explanation&amp;id=28590&amp;doexpl=information" TargetMode="External"/><Relationship Id="rId9" Type="http://schemas.openxmlformats.org/officeDocument/2006/relationships/hyperlink" Target="http://www.b2b-mrsk.ru/market/view_tender.html?action=explanation&amp;id=28590&amp;doexpl=answer&amp;expl_id=41792" TargetMode="External"/><Relationship Id="rId14" Type="http://schemas.openxmlformats.org/officeDocument/2006/relationships/hyperlink" Target="http://www.b2b-mrsk.ru/market/view_tender.html?id=28590&amp;action=explan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610</Words>
  <Characters>3480</Characters>
  <Application>Microsoft Office Word</Application>
  <DocSecurity>0</DocSecurity>
  <Lines>29</Lines>
  <Paragraphs>8</Paragraphs>
  <ScaleCrop>false</ScaleCrop>
  <Company>TE</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2012-04-04T06:32:00Z</dcterms:created>
  <dcterms:modified xsi:type="dcterms:W3CDTF">2012-04-04T06:34:00Z</dcterms:modified>
</cp:coreProperties>
</file>