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33" w:rsidRPr="00EF3833" w:rsidRDefault="00EF3833" w:rsidP="00EF3833">
      <w:pPr>
        <w:spacing w:after="300" w:line="288" w:lineRule="auto"/>
        <w:outlineLvl w:val="0"/>
        <w:rPr>
          <w:rFonts w:ascii="Arial" w:eastAsia="Times New Roman" w:hAnsi="Arial" w:cs="Arial"/>
          <w:color w:val="000000"/>
          <w:kern w:val="36"/>
          <w:sz w:val="32"/>
          <w:szCs w:val="32"/>
          <w:lang w:eastAsia="ru-RU"/>
        </w:rPr>
      </w:pPr>
      <w:r w:rsidRPr="00EF3833">
        <w:rPr>
          <w:rFonts w:ascii="Arial" w:eastAsia="Times New Roman" w:hAnsi="Arial" w:cs="Arial"/>
          <w:color w:val="000000"/>
          <w:kern w:val="36"/>
          <w:sz w:val="32"/>
          <w:szCs w:val="32"/>
          <w:lang w:eastAsia="ru-RU"/>
        </w:rPr>
        <w:t>Запрос предложений № 1094610</w:t>
      </w:r>
    </w:p>
    <w:p w:rsidR="00EF3833" w:rsidRPr="00EF3833" w:rsidRDefault="00EF3833" w:rsidP="00EF3833">
      <w:pPr>
        <w:spacing w:after="300" w:line="288" w:lineRule="auto"/>
        <w:outlineLvl w:val="0"/>
        <w:rPr>
          <w:rFonts w:ascii="Arial" w:eastAsia="Times New Roman" w:hAnsi="Arial" w:cs="Arial"/>
          <w:color w:val="000000"/>
          <w:kern w:val="36"/>
          <w:sz w:val="32"/>
          <w:szCs w:val="32"/>
          <w:lang w:eastAsia="ru-RU"/>
        </w:rPr>
      </w:pPr>
      <w:r w:rsidRPr="00EF3833">
        <w:rPr>
          <w:rFonts w:ascii="Arial" w:eastAsia="Times New Roman" w:hAnsi="Arial" w:cs="Arial"/>
          <w:color w:val="000000"/>
          <w:kern w:val="36"/>
          <w:sz w:val="32"/>
          <w:szCs w:val="32"/>
          <w:lang w:eastAsia="ru-RU"/>
        </w:rPr>
        <w:t xml:space="preserve">Открытый запрос предложений на право заключения договора на приобретение топлива для автотранспорта по г. Ханты-Мансийску и Ханты-Мансийскому району филиала АО "Тюменьэнерго" </w:t>
      </w:r>
      <w:proofErr w:type="spellStart"/>
      <w:r w:rsidRPr="00EF3833">
        <w:rPr>
          <w:rFonts w:ascii="Arial" w:eastAsia="Times New Roman" w:hAnsi="Arial" w:cs="Arial"/>
          <w:color w:val="000000"/>
          <w:kern w:val="36"/>
          <w:sz w:val="32"/>
          <w:szCs w:val="32"/>
          <w:lang w:eastAsia="ru-RU"/>
        </w:rPr>
        <w:t>Нефте</w:t>
      </w:r>
      <w:proofErr w:type="spellEnd"/>
      <w:r w:rsidRPr="00EF3833">
        <w:rPr>
          <w:rFonts w:ascii="Arial" w:eastAsia="Times New Roman" w:hAnsi="Arial" w:cs="Arial"/>
          <w:color w:val="000000"/>
          <w:kern w:val="36"/>
          <w:sz w:val="32"/>
          <w:szCs w:val="32"/>
          <w:lang w:eastAsia="ru-RU"/>
        </w:rPr>
        <w:t>-юганские электрические сети</w:t>
      </w:r>
    </w:p>
    <w:p w:rsidR="00EF3833" w:rsidRPr="00EF3833" w:rsidRDefault="00EF3833" w:rsidP="00EF3833">
      <w:pPr>
        <w:spacing w:before="100" w:beforeAutospacing="1" w:after="100" w:afterAutospacing="1"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Приём заявок завершается 10.10.2018 в 09:00 по московскому времени</w:t>
      </w:r>
      <w:r w:rsidRPr="00EF3833">
        <w:rPr>
          <w:rFonts w:ascii="Arial" w:eastAsia="Times New Roman" w:hAnsi="Arial" w:cs="Arial"/>
          <w:color w:val="E4002B"/>
          <w:sz w:val="20"/>
          <w:szCs w:val="20"/>
          <w:lang w:eastAsia="ru-RU"/>
        </w:rPr>
        <w:t xml:space="preserve">  (через 15 суток, 38 минут и 44 секунды) </w:t>
      </w:r>
      <w:r w:rsidRPr="00EF3833">
        <w:rPr>
          <w:rFonts w:ascii="Arial" w:eastAsia="Times New Roman" w:hAnsi="Arial" w:cs="Arial"/>
          <w:vanish/>
          <w:color w:val="E4002B"/>
          <w:sz w:val="20"/>
          <w:szCs w:val="20"/>
          <w:lang w:eastAsia="ru-RU"/>
        </w:rPr>
        <w:t xml:space="preserve">(завершён) </w:t>
      </w:r>
      <w:r w:rsidRPr="00EF3833">
        <w:rPr>
          <w:rFonts w:ascii="Arial" w:eastAsia="Times New Roman" w:hAnsi="Arial" w:cs="Arial"/>
          <w:vanish/>
          <w:color w:val="E4002B"/>
          <w:sz w:val="20"/>
          <w:szCs w:val="20"/>
          <w:lang w:eastAsia="ru-RU"/>
        </w:rPr>
        <w:br/>
      </w:r>
      <w:r w:rsidRPr="00EF3833">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EF3833">
        <w:rPr>
          <w:rFonts w:ascii="Arial" w:eastAsia="Times New Roman" w:hAnsi="Arial" w:cs="Arial"/>
          <w:vanish/>
          <w:color w:val="E4002B"/>
          <w:sz w:val="20"/>
          <w:szCs w:val="20"/>
          <w:lang w:eastAsia="ru-RU"/>
        </w:rPr>
        <w:t xml:space="preserve"> </w:t>
      </w:r>
      <w:r w:rsidRPr="00EF3833">
        <w:rPr>
          <w:rFonts w:ascii="Arial" w:eastAsia="Times New Roman" w:hAnsi="Arial" w:cs="Arial"/>
          <w:color w:val="000000"/>
          <w:sz w:val="20"/>
          <w:szCs w:val="20"/>
          <w:lang w:eastAsia="ru-RU"/>
        </w:rPr>
        <w:t>.</w:t>
      </w:r>
    </w:p>
    <w:p w:rsidR="00EF3833" w:rsidRDefault="00EF3833" w:rsidP="00EF3833">
      <w:pPr>
        <w:pStyle w:val="3"/>
        <w:numPr>
          <w:ilvl w:val="0"/>
          <w:numId w:val="1"/>
        </w:numPr>
        <w:spacing w:before="0"/>
        <w:rPr>
          <w:sz w:val="23"/>
          <w:szCs w:val="23"/>
        </w:rPr>
      </w:pPr>
      <w:r>
        <w:rPr>
          <w:sz w:val="23"/>
          <w:szCs w:val="23"/>
        </w:rPr>
        <w:t>Выгрузка на ЕИС</w:t>
      </w:r>
    </w:p>
    <w:p w:rsidR="00EF3833" w:rsidRPr="00EF3833" w:rsidRDefault="00EF3833" w:rsidP="00EF3833">
      <w:pPr>
        <w:pStyle w:val="a5"/>
        <w:numPr>
          <w:ilvl w:val="0"/>
          <w:numId w:val="1"/>
        </w:numPr>
        <w:rPr>
          <w:rFonts w:ascii="Arial" w:hAnsi="Arial" w:cs="Arial"/>
          <w:color w:val="000000"/>
          <w:sz w:val="20"/>
          <w:szCs w:val="20"/>
        </w:rPr>
      </w:pPr>
      <w:r w:rsidRPr="00EF3833">
        <w:rPr>
          <w:rFonts w:ascii="Arial" w:hAnsi="Arial" w:cs="Arial"/>
          <w:b/>
          <w:bCs/>
          <w:color w:val="000000"/>
          <w:sz w:val="20"/>
          <w:szCs w:val="20"/>
        </w:rPr>
        <w:t>Извещение [</w:t>
      </w:r>
      <w:hyperlink r:id="rId5" w:history="1">
        <w:r w:rsidRPr="00EF3833">
          <w:rPr>
            <w:rStyle w:val="a3"/>
            <w:b/>
            <w:bCs/>
            <w:sz w:val="20"/>
            <w:szCs w:val="20"/>
          </w:rPr>
          <w:t>XML</w:t>
        </w:r>
      </w:hyperlink>
      <w:r w:rsidRPr="00EF3833">
        <w:rPr>
          <w:rFonts w:ascii="Arial" w:hAnsi="Arial" w:cs="Arial"/>
          <w:b/>
          <w:bCs/>
          <w:color w:val="000000"/>
          <w:sz w:val="20"/>
          <w:szCs w:val="20"/>
        </w:rPr>
        <w:t xml:space="preserve">] </w:t>
      </w:r>
    </w:p>
    <w:p w:rsidR="00EF3833" w:rsidRPr="00EF3833" w:rsidRDefault="00EF3833" w:rsidP="00EF3833">
      <w:pPr>
        <w:pStyle w:val="a5"/>
        <w:numPr>
          <w:ilvl w:val="0"/>
          <w:numId w:val="1"/>
        </w:numPr>
        <w:rPr>
          <w:rFonts w:ascii="Arial" w:hAnsi="Arial" w:cs="Arial"/>
          <w:color w:val="006600"/>
          <w:sz w:val="20"/>
          <w:szCs w:val="20"/>
        </w:rPr>
      </w:pPr>
      <w:hyperlink r:id="rId6" w:history="1">
        <w:r w:rsidRPr="00EF3833">
          <w:rPr>
            <w:rStyle w:val="a3"/>
            <w:b/>
            <w:bCs/>
            <w:sz w:val="20"/>
            <w:szCs w:val="20"/>
          </w:rPr>
          <w:t>Выгружено</w:t>
        </w:r>
      </w:hyperlink>
      <w:r w:rsidRPr="00EF3833">
        <w:rPr>
          <w:rFonts w:ascii="Arial" w:hAnsi="Arial" w:cs="Arial"/>
          <w:color w:val="006600"/>
          <w:sz w:val="20"/>
          <w:szCs w:val="20"/>
        </w:rPr>
        <w:br/>
        <w:t>25.09.2018 08:06:11 (версия 1)</w:t>
      </w:r>
    </w:p>
    <w:p w:rsidR="00EF3833" w:rsidRPr="00EF3833" w:rsidRDefault="00EF3833" w:rsidP="00EF3833">
      <w:pPr>
        <w:pStyle w:val="a5"/>
        <w:numPr>
          <w:ilvl w:val="0"/>
          <w:numId w:val="1"/>
        </w:numPr>
        <w:rPr>
          <w:rFonts w:ascii="Arial" w:hAnsi="Arial" w:cs="Arial"/>
          <w:color w:val="000000"/>
          <w:sz w:val="20"/>
          <w:szCs w:val="20"/>
        </w:rPr>
      </w:pPr>
      <w:r w:rsidRPr="00EF3833">
        <w:rPr>
          <w:rFonts w:ascii="Arial" w:hAnsi="Arial" w:cs="Arial"/>
          <w:color w:val="000000"/>
          <w:sz w:val="20"/>
          <w:szCs w:val="20"/>
        </w:rPr>
        <w:t>[</w:t>
      </w:r>
      <w:hyperlink r:id="rId7" w:history="1">
        <w:r w:rsidRPr="00EF3833">
          <w:rPr>
            <w:rStyle w:val="a3"/>
            <w:sz w:val="20"/>
            <w:szCs w:val="20"/>
          </w:rPr>
          <w:t>Выгрузить повторно</w:t>
        </w:r>
      </w:hyperlink>
      <w:r w:rsidRPr="00EF3833">
        <w:rPr>
          <w:rFonts w:ascii="Arial" w:hAnsi="Arial" w:cs="Arial"/>
          <w:color w:val="000000"/>
          <w:sz w:val="20"/>
          <w:szCs w:val="20"/>
        </w:rPr>
        <w:t xml:space="preserve">] </w:t>
      </w:r>
    </w:p>
    <w:p w:rsidR="00EF3833" w:rsidRPr="00EF3833" w:rsidRDefault="00EF3833" w:rsidP="00EF3833">
      <w:pPr>
        <w:pStyle w:val="a5"/>
        <w:numPr>
          <w:ilvl w:val="0"/>
          <w:numId w:val="1"/>
        </w:numPr>
        <w:rPr>
          <w:rFonts w:ascii="Arial" w:hAnsi="Arial" w:cs="Arial"/>
          <w:color w:val="000000"/>
          <w:sz w:val="20"/>
          <w:szCs w:val="20"/>
        </w:rPr>
      </w:pPr>
      <w:r w:rsidRPr="00EF3833">
        <w:rPr>
          <w:rFonts w:ascii="Arial" w:hAnsi="Arial" w:cs="Arial"/>
          <w:b/>
          <w:bCs/>
          <w:color w:val="000000"/>
          <w:sz w:val="20"/>
          <w:szCs w:val="20"/>
        </w:rPr>
        <w:t>Номер извещения на ЕИС:</w:t>
      </w:r>
    </w:p>
    <w:p w:rsidR="00EF3833" w:rsidRPr="00EF3833" w:rsidRDefault="00EF3833" w:rsidP="00EF3833">
      <w:pPr>
        <w:pStyle w:val="a5"/>
        <w:numPr>
          <w:ilvl w:val="0"/>
          <w:numId w:val="1"/>
        </w:numPr>
        <w:rPr>
          <w:rFonts w:ascii="Arial" w:hAnsi="Arial" w:cs="Arial"/>
          <w:color w:val="000000"/>
          <w:sz w:val="20"/>
          <w:szCs w:val="20"/>
        </w:rPr>
      </w:pPr>
      <w:r w:rsidRPr="00EF3833">
        <w:rPr>
          <w:rFonts w:ascii="Arial" w:hAnsi="Arial" w:cs="Arial"/>
          <w:color w:val="000000"/>
          <w:sz w:val="20"/>
          <w:szCs w:val="20"/>
        </w:rPr>
        <w:t xml:space="preserve">31806954756 </w:t>
      </w:r>
    </w:p>
    <w:p w:rsidR="00EF3833" w:rsidRPr="00EF3833" w:rsidRDefault="00EF3833" w:rsidP="00EF3833">
      <w:pPr>
        <w:pStyle w:val="a5"/>
        <w:numPr>
          <w:ilvl w:val="0"/>
          <w:numId w:val="1"/>
        </w:numPr>
        <w:rPr>
          <w:rFonts w:ascii="Arial" w:hAnsi="Arial" w:cs="Arial"/>
          <w:vanish/>
          <w:color w:val="000000"/>
          <w:sz w:val="20"/>
          <w:szCs w:val="20"/>
        </w:rPr>
      </w:pPr>
      <w:r w:rsidRPr="00EF3833">
        <w:rPr>
          <w:rStyle w:val="gray-text1"/>
          <w:rFonts w:ascii="Arial" w:hAnsi="Arial" w:cs="Arial"/>
          <w:vanish/>
          <w:sz w:val="20"/>
          <w:szCs w:val="20"/>
        </w:rPr>
        <w:t>Пример: 31300123456</w:t>
      </w:r>
      <w:r w:rsidRPr="00EF3833">
        <w:rPr>
          <w:rFonts w:ascii="Arial" w:hAnsi="Arial" w:cs="Arial"/>
          <w:vanish/>
          <w:color w:val="000000"/>
          <w:sz w:val="20"/>
          <w:szCs w:val="20"/>
        </w:rPr>
        <w:t xml:space="preserve"> </w:t>
      </w:r>
    </w:p>
    <w:p w:rsidR="00EF3833" w:rsidRDefault="00EF3833" w:rsidP="00EF3833">
      <w:pPr>
        <w:pStyle w:val="z-"/>
        <w:numPr>
          <w:ilvl w:val="0"/>
          <w:numId w:val="1"/>
        </w:numPr>
      </w:pPr>
      <w:r>
        <w:t>Начало формы</w:t>
      </w:r>
    </w:p>
    <w:p w:rsidR="00EF3833" w:rsidRPr="00EF3833" w:rsidRDefault="00EF3833" w:rsidP="00EF3833">
      <w:pPr>
        <w:pStyle w:val="a5"/>
        <w:numPr>
          <w:ilvl w:val="0"/>
          <w:numId w:val="1"/>
        </w:numPr>
        <w:rPr>
          <w:rFonts w:ascii="Arial" w:hAnsi="Arial" w:cs="Arial"/>
          <w:vanish/>
          <w:color w:val="000000"/>
          <w:sz w:val="20"/>
          <w:szCs w:val="20"/>
        </w:rPr>
      </w:pPr>
      <w:r w:rsidRPr="00EF3833">
        <w:rPr>
          <w:rFonts w:ascii="Arial" w:hAnsi="Arial" w:cs="Arial"/>
          <w:vanish/>
          <w:color w:val="000000"/>
          <w:sz w:val="20"/>
          <w:szCs w:val="20"/>
        </w:rPr>
        <w:object w:dxaOrig="1440" w:dyaOrig="1440">
          <v:shape id="_x0000_i1060" type="#_x0000_t75" style="width:1in;height:18.35pt" o:ole="">
            <v:imagedata r:id="rId8" o:title=""/>
          </v:shape>
          <w:control r:id="rId9" w:name="DefaultOcxName" w:shapeid="_x0000_i1060"/>
        </w:object>
      </w:r>
      <w:r w:rsidRPr="00EF3833">
        <w:rPr>
          <w:rFonts w:ascii="Arial" w:hAnsi="Arial" w:cs="Arial"/>
          <w:vanish/>
          <w:color w:val="000000"/>
          <w:sz w:val="20"/>
          <w:szCs w:val="20"/>
        </w:rPr>
        <w:object w:dxaOrig="1440" w:dyaOrig="1440">
          <v:shape id="_x0000_i1059" type="#_x0000_t75" style="width:49.4pt;height:20.45pt" o:ole="">
            <v:imagedata r:id="rId10" o:title=""/>
          </v:shape>
          <w:control r:id="rId11" w:name="DefaultOcxName1" w:shapeid="_x0000_i1059"/>
        </w:object>
      </w:r>
    </w:p>
    <w:p w:rsidR="00EF3833" w:rsidRDefault="00EF3833" w:rsidP="00EF3833">
      <w:pPr>
        <w:pStyle w:val="z-1"/>
        <w:numPr>
          <w:ilvl w:val="0"/>
          <w:numId w:val="1"/>
        </w:numPr>
      </w:pPr>
      <w:r>
        <w:t>Конец формы</w:t>
      </w:r>
    </w:p>
    <w:p w:rsidR="00EF3833" w:rsidRPr="00EF3833" w:rsidRDefault="00EF3833" w:rsidP="00EF3833">
      <w:pPr>
        <w:pStyle w:val="a5"/>
        <w:numPr>
          <w:ilvl w:val="0"/>
          <w:numId w:val="1"/>
        </w:numPr>
        <w:rPr>
          <w:rFonts w:ascii="Arial" w:hAnsi="Arial" w:cs="Arial"/>
          <w:color w:val="000000"/>
          <w:sz w:val="20"/>
          <w:szCs w:val="20"/>
        </w:rPr>
      </w:pPr>
      <w:r w:rsidRPr="00EF3833">
        <w:rPr>
          <w:rFonts w:ascii="Arial" w:hAnsi="Arial" w:cs="Arial"/>
          <w:color w:val="000000"/>
          <w:sz w:val="20"/>
          <w:szCs w:val="20"/>
        </w:rPr>
        <w:br/>
      </w:r>
      <w:r w:rsidRPr="00EF3833">
        <w:rPr>
          <w:rFonts w:ascii="Arial" w:hAnsi="Arial" w:cs="Arial"/>
          <w:b/>
          <w:bCs/>
          <w:color w:val="000000"/>
          <w:sz w:val="20"/>
          <w:szCs w:val="20"/>
        </w:rPr>
        <w:t>Протоколы</w:t>
      </w:r>
    </w:p>
    <w:p w:rsidR="00EF3833" w:rsidRDefault="00EF3833" w:rsidP="00EF3833">
      <w:pPr>
        <w:pStyle w:val="gray-text"/>
        <w:numPr>
          <w:ilvl w:val="0"/>
          <w:numId w:val="1"/>
        </w:numPr>
        <w:rPr>
          <w:rFonts w:ascii="Arial" w:hAnsi="Arial" w:cs="Arial"/>
          <w:sz w:val="20"/>
          <w:szCs w:val="20"/>
        </w:rPr>
      </w:pPr>
      <w:r>
        <w:rPr>
          <w:rFonts w:ascii="Arial" w:hAnsi="Arial" w:cs="Arial"/>
          <w:sz w:val="20"/>
          <w:szCs w:val="20"/>
        </w:rPr>
        <w:t>Протоколы отсутствуют</w:t>
      </w:r>
    </w:p>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3162"/>
        <w:gridCol w:w="6193"/>
      </w:tblGrid>
      <w:tr w:rsidR="00EF3833" w:rsidTr="00EF3833">
        <w:trPr>
          <w:gridAfter w:val="1"/>
          <w:wAfter w:w="3304" w:type="pct"/>
          <w:tblCellSpacing w:w="6" w:type="dxa"/>
        </w:trPr>
        <w:tc>
          <w:tcPr>
            <w:tcW w:w="0" w:type="auto"/>
            <w:shd w:val="clear" w:color="auto" w:fill="C7CCD3"/>
            <w:noWrap/>
            <w:tcMar>
              <w:top w:w="75" w:type="dxa"/>
              <w:left w:w="75" w:type="dxa"/>
              <w:bottom w:w="75" w:type="dxa"/>
              <w:right w:w="75" w:type="dxa"/>
            </w:tcMar>
            <w:hideMark/>
          </w:tcPr>
          <w:p w:rsidR="00EF3833" w:rsidRDefault="00EF3833">
            <w:pPr>
              <w:spacing w:line="288" w:lineRule="auto"/>
              <w:rPr>
                <w:rFonts w:ascii="Arial" w:hAnsi="Arial" w:cs="Arial"/>
                <w:color w:val="333333"/>
                <w:sz w:val="20"/>
                <w:szCs w:val="20"/>
              </w:rPr>
            </w:pPr>
            <w:r>
              <w:rPr>
                <w:rFonts w:ascii="Arial" w:hAnsi="Arial" w:cs="Arial"/>
                <w:color w:val="333333"/>
                <w:sz w:val="20"/>
                <w:szCs w:val="20"/>
              </w:rPr>
              <w:t>Последние поступившие заявки</w:t>
            </w:r>
          </w:p>
        </w:tc>
      </w:tr>
      <w:tr w:rsidR="00EF3833" w:rsidTr="00EF3833">
        <w:trPr>
          <w:gridAfter w:val="1"/>
          <w:wAfter w:w="3304" w:type="pct"/>
          <w:tblCellSpacing w:w="6" w:type="dxa"/>
        </w:trPr>
        <w:tc>
          <w:tcPr>
            <w:tcW w:w="0" w:type="auto"/>
            <w:shd w:val="clear" w:color="auto" w:fill="DDE3EB"/>
            <w:hideMark/>
          </w:tcPr>
          <w:p w:rsidR="00EF3833" w:rsidRDefault="00EF3833">
            <w:pPr>
              <w:spacing w:line="240" w:lineRule="auto"/>
              <w:rPr>
                <w:rFonts w:ascii="Arial" w:hAnsi="Arial" w:cs="Arial"/>
                <w:color w:val="000000"/>
                <w:sz w:val="20"/>
                <w:szCs w:val="20"/>
              </w:rPr>
            </w:pPr>
            <w:r>
              <w:rPr>
                <w:rFonts w:ascii="Arial" w:hAnsi="Arial" w:cs="Arial"/>
                <w:color w:val="000000"/>
                <w:sz w:val="20"/>
                <w:szCs w:val="20"/>
              </w:rPr>
              <w:t>Статус объявления: активно.</w:t>
            </w:r>
          </w:p>
        </w:tc>
      </w:tr>
      <w:tr w:rsidR="00EF3833" w:rsidTr="00EF3833">
        <w:trPr>
          <w:gridAfter w:val="1"/>
          <w:wAfter w:w="3304" w:type="pct"/>
          <w:tblCellSpacing w:w="6" w:type="dxa"/>
        </w:trPr>
        <w:tc>
          <w:tcPr>
            <w:tcW w:w="0" w:type="auto"/>
            <w:shd w:val="clear" w:color="auto" w:fill="DDE3EB"/>
            <w:hideMark/>
          </w:tcPr>
          <w:p w:rsidR="00EF3833" w:rsidRDefault="00EF3833">
            <w:pPr>
              <w:rPr>
                <w:rFonts w:ascii="Arial" w:hAnsi="Arial" w:cs="Arial"/>
                <w:color w:val="000000"/>
                <w:sz w:val="20"/>
                <w:szCs w:val="20"/>
              </w:rPr>
            </w:pPr>
            <w:r>
              <w:rPr>
                <w:rFonts w:ascii="Arial" w:hAnsi="Arial" w:cs="Arial"/>
                <w:color w:val="000000"/>
                <w:sz w:val="20"/>
                <w:szCs w:val="20"/>
              </w:rPr>
              <w:t>Всего заявок: 0</w:t>
            </w:r>
          </w:p>
        </w:tc>
      </w:tr>
      <w:tr w:rsidR="00EF3833" w:rsidRPr="00EF3833" w:rsidTr="00EF3833">
        <w:tblPrEx>
          <w:tblCellSpacing w:w="0" w:type="dxa"/>
          <w:tblCellMar>
            <w:top w:w="0" w:type="dxa"/>
            <w:left w:w="0" w:type="dxa"/>
            <w:bottom w:w="0" w:type="dxa"/>
            <w:right w:w="0" w:type="dxa"/>
          </w:tblCellMar>
        </w:tblPrEx>
        <w:trPr>
          <w:tblCellSpacing w:w="0" w:type="dxa"/>
        </w:trPr>
        <w:tc>
          <w:tcPr>
            <w:tcW w:w="4987" w:type="pct"/>
            <w:gridSpan w:val="2"/>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EF3833" w:rsidRPr="00EF3833">
              <w:trPr>
                <w:tblCellSpacing w:w="6" w:type="dxa"/>
              </w:trPr>
              <w:tc>
                <w:tcPr>
                  <w:tcW w:w="0" w:type="auto"/>
                  <w:shd w:val="clear" w:color="auto" w:fill="C7CCD3"/>
                  <w:tcMar>
                    <w:top w:w="75" w:type="dxa"/>
                    <w:left w:w="75" w:type="dxa"/>
                    <w:bottom w:w="75" w:type="dxa"/>
                    <w:right w:w="75" w:type="dxa"/>
                  </w:tcMar>
                  <w:hideMark/>
                </w:tcPr>
                <w:p w:rsidR="00EF3833" w:rsidRPr="00EF3833" w:rsidRDefault="00EF3833" w:rsidP="00EF3833">
                  <w:pPr>
                    <w:shd w:val="clear" w:color="auto" w:fill="C7CCD3"/>
                    <w:spacing w:after="0" w:line="288" w:lineRule="auto"/>
                    <w:outlineLvl w:val="2"/>
                    <w:rPr>
                      <w:rFonts w:ascii="Arial" w:eastAsia="Times New Roman" w:hAnsi="Arial" w:cs="Arial"/>
                      <w:color w:val="333333"/>
                      <w:sz w:val="20"/>
                      <w:szCs w:val="20"/>
                      <w:lang w:eastAsia="ru-RU"/>
                    </w:rPr>
                  </w:pPr>
                  <w:bookmarkStart w:id="0" w:name="_GoBack"/>
                  <w:bookmarkEnd w:id="0"/>
                  <w:r w:rsidRPr="00EF3833">
                    <w:rPr>
                      <w:rFonts w:ascii="Arial" w:eastAsia="Times New Roman" w:hAnsi="Arial" w:cs="Arial"/>
                      <w:color w:val="333333"/>
                      <w:sz w:val="20"/>
                      <w:szCs w:val="20"/>
                      <w:lang w:eastAsia="ru-RU"/>
                    </w:rPr>
                    <w:t xml:space="preserve">Открытый запрос предложений на право заключения договора на приобретение топлива для автотранспорта по г. Ханты-Мансийску и Ханты-Мансийскому району филиала АО "Тюменьэнерго" </w:t>
                  </w:r>
                  <w:proofErr w:type="spellStart"/>
                  <w:r w:rsidRPr="00EF3833">
                    <w:rPr>
                      <w:rFonts w:ascii="Arial" w:eastAsia="Times New Roman" w:hAnsi="Arial" w:cs="Arial"/>
                      <w:color w:val="333333"/>
                      <w:sz w:val="20"/>
                      <w:szCs w:val="20"/>
                      <w:lang w:eastAsia="ru-RU"/>
                    </w:rPr>
                    <w:t>Нефте</w:t>
                  </w:r>
                  <w:proofErr w:type="spellEnd"/>
                  <w:r w:rsidRPr="00EF3833">
                    <w:rPr>
                      <w:rFonts w:ascii="Arial" w:eastAsia="Times New Roman" w:hAnsi="Arial" w:cs="Arial"/>
                      <w:color w:val="333333"/>
                      <w:sz w:val="20"/>
                      <w:szCs w:val="20"/>
                      <w:lang w:eastAsia="ru-RU"/>
                    </w:rPr>
                    <w:t xml:space="preserve">-юганские электрические сети... Развернуть </w:t>
                  </w:r>
                </w:p>
                <w:p w:rsidR="00EF3833" w:rsidRPr="00EF3833" w:rsidRDefault="00EF3833" w:rsidP="00EF3833">
                  <w:pPr>
                    <w:shd w:val="clear" w:color="auto" w:fill="C7CCD3"/>
                    <w:spacing w:after="0" w:line="288" w:lineRule="auto"/>
                    <w:outlineLvl w:val="2"/>
                    <w:rPr>
                      <w:rFonts w:ascii="Arial" w:eastAsia="Times New Roman" w:hAnsi="Arial" w:cs="Arial"/>
                      <w:vanish/>
                      <w:color w:val="333333"/>
                      <w:sz w:val="20"/>
                      <w:szCs w:val="20"/>
                      <w:lang w:eastAsia="ru-RU"/>
                    </w:rPr>
                  </w:pPr>
                  <w:r w:rsidRPr="00EF3833">
                    <w:rPr>
                      <w:rFonts w:ascii="Arial" w:eastAsia="Times New Roman" w:hAnsi="Arial" w:cs="Arial"/>
                      <w:color w:val="333333"/>
                      <w:sz w:val="20"/>
                      <w:szCs w:val="20"/>
                      <w:lang w:eastAsia="ru-RU"/>
                    </w:rPr>
                    <w:t xml:space="preserve">Открытый запрос предложений на право заключения договора на приобретение топлива для автотранспорта по г. Ханты-Мансийску и Ханты-Мансийскому району филиала АО "Тюменьэнерго" </w:t>
                  </w:r>
                  <w:proofErr w:type="spellStart"/>
                  <w:r w:rsidRPr="00EF3833">
                    <w:rPr>
                      <w:rFonts w:ascii="Arial" w:eastAsia="Times New Roman" w:hAnsi="Arial" w:cs="Arial"/>
                      <w:color w:val="333333"/>
                      <w:sz w:val="20"/>
                      <w:szCs w:val="20"/>
                      <w:lang w:eastAsia="ru-RU"/>
                    </w:rPr>
                    <w:t>Нефте</w:t>
                  </w:r>
                  <w:proofErr w:type="spellEnd"/>
                  <w:r w:rsidRPr="00EF3833">
                    <w:rPr>
                      <w:rFonts w:ascii="Arial" w:eastAsia="Times New Roman" w:hAnsi="Arial" w:cs="Arial"/>
                      <w:color w:val="333333"/>
                      <w:sz w:val="20"/>
                      <w:szCs w:val="20"/>
                      <w:lang w:eastAsia="ru-RU"/>
                    </w:rPr>
                    <w:t>-юганские электрические сети</w:t>
                  </w:r>
                  <w:r w:rsidRPr="00EF3833">
                    <w:rPr>
                      <w:rFonts w:ascii="Arial" w:eastAsia="Times New Roman" w:hAnsi="Arial" w:cs="Arial"/>
                      <w:color w:val="333333"/>
                      <w:sz w:val="20"/>
                      <w:szCs w:val="20"/>
                      <w:lang w:eastAsia="ru-RU"/>
                    </w:rPr>
                    <w:br/>
                    <w:t xml:space="preserve">Приобретение топлива для автотранспорта по г. Ханты-Мансийску и Ханты-Мансийскому району филиала АО "Тюменьэнерго" </w:t>
                  </w:r>
                  <w:proofErr w:type="spellStart"/>
                  <w:r w:rsidRPr="00EF3833">
                    <w:rPr>
                      <w:rFonts w:ascii="Arial" w:eastAsia="Times New Roman" w:hAnsi="Arial" w:cs="Arial"/>
                      <w:color w:val="333333"/>
                      <w:sz w:val="20"/>
                      <w:szCs w:val="20"/>
                      <w:lang w:eastAsia="ru-RU"/>
                    </w:rPr>
                    <w:t>Нефте</w:t>
                  </w:r>
                  <w:proofErr w:type="spellEnd"/>
                  <w:r w:rsidRPr="00EF3833">
                    <w:rPr>
                      <w:rFonts w:ascii="Arial" w:eastAsia="Times New Roman" w:hAnsi="Arial" w:cs="Arial"/>
                      <w:color w:val="333333"/>
                      <w:sz w:val="20"/>
                      <w:szCs w:val="20"/>
                      <w:lang w:eastAsia="ru-RU"/>
                    </w:rPr>
                    <w:t>-юганские электрические сети</w:t>
                  </w:r>
                  <w:r w:rsidRPr="00EF3833">
                    <w:rPr>
                      <w:rFonts w:ascii="Arial" w:eastAsia="Times New Roman" w:hAnsi="Arial" w:cs="Arial"/>
                      <w:vanish/>
                      <w:color w:val="333333"/>
                      <w:sz w:val="20"/>
                      <w:szCs w:val="20"/>
                      <w:lang w:eastAsia="ru-RU"/>
                    </w:rPr>
                    <w:t xml:space="preserve"> Свернуть </w:t>
                  </w:r>
                </w:p>
              </w:tc>
            </w:tr>
            <w:tr w:rsidR="00EF3833" w:rsidRPr="00EF3833">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Категория ОКПД2:</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b/>
                            <w:bCs/>
                            <w:color w:val="000000"/>
                            <w:sz w:val="20"/>
                            <w:szCs w:val="20"/>
                            <w:lang w:eastAsia="ru-RU"/>
                          </w:rPr>
                          <w:t>19.20.21.100</w:t>
                        </w:r>
                        <w:r w:rsidRPr="00EF3833">
                          <w:rPr>
                            <w:rFonts w:ascii="Arial" w:eastAsia="Times New Roman" w:hAnsi="Arial" w:cs="Arial"/>
                            <w:color w:val="000000"/>
                            <w:sz w:val="20"/>
                            <w:szCs w:val="20"/>
                            <w:lang w:eastAsia="ru-RU"/>
                          </w:rPr>
                          <w:t>  Бензин автомобильный</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Категория ОКВЭД2:</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b/>
                            <w:bCs/>
                            <w:color w:val="000000"/>
                            <w:sz w:val="20"/>
                            <w:szCs w:val="20"/>
                            <w:lang w:eastAsia="ru-RU"/>
                          </w:rPr>
                          <w:t>19.20</w:t>
                        </w:r>
                        <w:r w:rsidRPr="00EF3833">
                          <w:rPr>
                            <w:rFonts w:ascii="Arial" w:eastAsia="Times New Roman" w:hAnsi="Arial" w:cs="Arial"/>
                            <w:color w:val="000000"/>
                            <w:sz w:val="20"/>
                            <w:szCs w:val="20"/>
                            <w:lang w:eastAsia="ru-RU"/>
                          </w:rPr>
                          <w:t xml:space="preserve">  Производство нефтепродуктов </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Количество:</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1 л; дм3</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b/>
                            <w:bCs/>
                            <w:color w:val="000000"/>
                            <w:sz w:val="20"/>
                            <w:szCs w:val="20"/>
                            <w:lang w:eastAsia="ru-RU"/>
                          </w:rPr>
                          <w:t>3 240 918,90 руб. (цена с НДС)</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b/>
                            <w:bCs/>
                            <w:color w:val="000000"/>
                            <w:sz w:val="20"/>
                            <w:szCs w:val="20"/>
                            <w:lang w:eastAsia="ru-RU"/>
                          </w:rPr>
                          <w:t>3 240 918,90 руб. (цена с НДС)</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Цена с НДС (</w:t>
                        </w:r>
                        <w:hyperlink r:id="rId12" w:history="1">
                          <w:r w:rsidRPr="00EF3833">
                            <w:rPr>
                              <w:rFonts w:ascii="Arial" w:eastAsia="Times New Roman" w:hAnsi="Arial" w:cs="Arial"/>
                              <w:color w:val="1367CF"/>
                              <w:sz w:val="20"/>
                              <w:szCs w:val="20"/>
                              <w:bdr w:val="none" w:sz="0" w:space="0" w:color="auto" w:frame="1"/>
                              <w:lang w:eastAsia="ru-RU"/>
                            </w:rPr>
                            <w:t>показывать обе цены</w:t>
                          </w:r>
                        </w:hyperlink>
                        <w:r w:rsidRPr="00EF3833">
                          <w:rPr>
                            <w:rFonts w:ascii="Arial" w:eastAsia="Times New Roman" w:hAnsi="Arial" w:cs="Arial"/>
                            <w:color w:val="000000"/>
                            <w:sz w:val="20"/>
                            <w:szCs w:val="20"/>
                            <w:lang w:eastAsia="ru-RU"/>
                          </w:rPr>
                          <w:t>)</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Дата публикации:</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25.09.2018 08:05</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10.10.2018 09:00</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 xml:space="preserve">25.09.2018 08:05, </w:t>
                        </w:r>
                        <w:hyperlink r:id="rId13" w:tgtFrame="_blank" w:tooltip="Отправить личное сообщение" w:history="1">
                          <w:r w:rsidRPr="00EF3833">
                            <w:rPr>
                              <w:rFonts w:ascii="Arial" w:eastAsia="Times New Roman" w:hAnsi="Arial" w:cs="Arial"/>
                              <w:color w:val="1367CF"/>
                              <w:sz w:val="20"/>
                              <w:szCs w:val="20"/>
                              <w:bdr w:val="none" w:sz="0" w:space="0" w:color="auto" w:frame="1"/>
                              <w:lang w:eastAsia="ru-RU"/>
                            </w:rPr>
                            <w:t>Охотников Вениамин Павлович</w:t>
                          </w:r>
                        </w:hyperlink>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EF3833">
                            <w:rPr>
                              <w:rFonts w:ascii="Arial" w:eastAsia="Times New Roman" w:hAnsi="Arial" w:cs="Arial"/>
                              <w:color w:val="1367CF"/>
                              <w:sz w:val="20"/>
                              <w:szCs w:val="20"/>
                              <w:bdr w:val="none" w:sz="0" w:space="0" w:color="auto" w:frame="1"/>
                              <w:lang w:eastAsia="ru-RU"/>
                            </w:rPr>
                            <w:t>Охотников Вениамин Павлович</w:t>
                          </w:r>
                        </w:hyperlink>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Организатор:</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15" w:history="1">
                          <w:r w:rsidRPr="00EF3833">
                            <w:rPr>
                              <w:rFonts w:ascii="Arial" w:eastAsia="Times New Roman" w:hAnsi="Arial" w:cs="Arial"/>
                              <w:color w:val="1367CF"/>
                              <w:sz w:val="20"/>
                              <w:szCs w:val="20"/>
                              <w:bdr w:val="none" w:sz="0" w:space="0" w:color="auto" w:frame="1"/>
                              <w:lang w:eastAsia="ru-RU"/>
                            </w:rPr>
                            <w:t xml:space="preserve">Филиал АО "Тюменьэнерго" </w:t>
                          </w:r>
                          <w:proofErr w:type="spellStart"/>
                          <w:r w:rsidRPr="00EF3833">
                            <w:rPr>
                              <w:rFonts w:ascii="Arial" w:eastAsia="Times New Roman" w:hAnsi="Arial" w:cs="Arial"/>
                              <w:color w:val="1367CF"/>
                              <w:sz w:val="20"/>
                              <w:szCs w:val="20"/>
                              <w:bdr w:val="none" w:sz="0" w:space="0" w:color="auto" w:frame="1"/>
                              <w:lang w:eastAsia="ru-RU"/>
                            </w:rPr>
                            <w:t>НюЭС</w:t>
                          </w:r>
                          <w:proofErr w:type="spellEnd"/>
                          <w:r w:rsidRPr="00EF3833">
                            <w:rPr>
                              <w:rFonts w:ascii="Arial" w:eastAsia="Times New Roman" w:hAnsi="Arial" w:cs="Arial"/>
                              <w:color w:val="1367CF"/>
                              <w:sz w:val="20"/>
                              <w:szCs w:val="20"/>
                              <w:bdr w:val="none" w:sz="0" w:space="0" w:color="auto" w:frame="1"/>
                              <w:lang w:eastAsia="ru-RU"/>
                            </w:rPr>
                            <w:t xml:space="preserve"> (г. Нефтеюганск)</w:t>
                          </w:r>
                        </w:hyperlink>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Заказчик:</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16" w:history="1">
                          <w:r w:rsidRPr="00EF3833">
                            <w:rPr>
                              <w:rFonts w:ascii="Arial" w:eastAsia="Times New Roman" w:hAnsi="Arial" w:cs="Arial"/>
                              <w:color w:val="1367CF"/>
                              <w:sz w:val="20"/>
                              <w:szCs w:val="20"/>
                              <w:bdr w:val="none" w:sz="0" w:space="0" w:color="auto" w:frame="1"/>
                              <w:lang w:eastAsia="ru-RU"/>
                            </w:rPr>
                            <w:t>АО "Тюменьэнерго"</w:t>
                          </w:r>
                        </w:hyperlink>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lastRenderedPageBreak/>
                          <w:t>Почтовый адрес заказчика:</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Контактный адрес e-</w:t>
                        </w:r>
                        <w:proofErr w:type="spellStart"/>
                        <w:r w:rsidRPr="00EF3833">
                          <w:rPr>
                            <w:rFonts w:ascii="Arial" w:eastAsia="Times New Roman" w:hAnsi="Arial" w:cs="Arial"/>
                            <w:color w:val="000000"/>
                            <w:sz w:val="20"/>
                            <w:szCs w:val="20"/>
                            <w:lang w:eastAsia="ru-RU"/>
                          </w:rPr>
                          <w:t>mail</w:t>
                        </w:r>
                        <w:proofErr w:type="spellEnd"/>
                        <w:r w:rsidRPr="00EF3833">
                          <w:rPr>
                            <w:rFonts w:ascii="Arial" w:eastAsia="Times New Roman" w:hAnsi="Arial" w:cs="Arial"/>
                            <w:color w:val="000000"/>
                            <w:sz w:val="20"/>
                            <w:szCs w:val="20"/>
                            <w:lang w:eastAsia="ru-RU"/>
                          </w:rPr>
                          <w:t>:</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17" w:history="1">
                          <w:r w:rsidRPr="00EF3833">
                            <w:rPr>
                              <w:rFonts w:ascii="Arial" w:eastAsia="Times New Roman" w:hAnsi="Arial" w:cs="Arial"/>
                              <w:color w:val="1367CF"/>
                              <w:sz w:val="20"/>
                              <w:szCs w:val="20"/>
                              <w:bdr w:val="none" w:sz="0" w:space="0" w:color="auto" w:frame="1"/>
                              <w:lang w:eastAsia="ru-RU"/>
                            </w:rPr>
                            <w:t>Okhotnikov-VP@te.ru</w:t>
                          </w:r>
                        </w:hyperlink>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+7 (3463) 25-33-67</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18" w:history="1">
                          <w:r w:rsidRPr="00EF3833">
                            <w:rPr>
                              <w:rFonts w:ascii="Arial" w:eastAsia="Times New Roman" w:hAnsi="Arial" w:cs="Arial"/>
                              <w:color w:val="1367CF"/>
                              <w:sz w:val="20"/>
                              <w:szCs w:val="20"/>
                              <w:bdr w:val="none" w:sz="0" w:space="0" w:color="auto" w:frame="1"/>
                              <w:lang w:eastAsia="ru-RU"/>
                            </w:rPr>
                            <w:t>Строка № 1014 плана закупок на 2018 год</w:t>
                          </w:r>
                        </w:hyperlink>
                      </w:p>
                    </w:tc>
                  </w:tr>
                </w:tbl>
                <w:p w:rsidR="00EF3833" w:rsidRPr="00EF3833" w:rsidRDefault="00EF3833" w:rsidP="00EF3833">
                  <w:pPr>
                    <w:spacing w:after="0" w:line="240" w:lineRule="auto"/>
                    <w:rPr>
                      <w:rFonts w:ascii="Arial" w:eastAsia="Times New Roman" w:hAnsi="Arial" w:cs="Arial"/>
                      <w:color w:val="000000"/>
                      <w:sz w:val="20"/>
                      <w:szCs w:val="20"/>
                      <w:lang w:eastAsia="ru-RU"/>
                    </w:rPr>
                  </w:pPr>
                </w:p>
              </w:tc>
            </w:tr>
            <w:tr w:rsidR="00EF3833" w:rsidRPr="00EF3833">
              <w:trPr>
                <w:tblCellSpacing w:w="6" w:type="dxa"/>
              </w:trPr>
              <w:tc>
                <w:tcPr>
                  <w:tcW w:w="0" w:type="auto"/>
                  <w:shd w:val="clear" w:color="auto" w:fill="C7CCD3"/>
                  <w:tcMar>
                    <w:top w:w="75" w:type="dxa"/>
                    <w:left w:w="75" w:type="dxa"/>
                    <w:bottom w:w="75" w:type="dxa"/>
                    <w:right w:w="75" w:type="dxa"/>
                  </w:tcMar>
                  <w:hideMark/>
                </w:tcPr>
                <w:p w:rsidR="00EF3833" w:rsidRPr="00EF3833" w:rsidRDefault="00EF3833" w:rsidP="00EF3833">
                  <w:pPr>
                    <w:spacing w:after="0" w:line="288" w:lineRule="auto"/>
                    <w:rPr>
                      <w:rFonts w:ascii="Arial" w:eastAsia="Times New Roman" w:hAnsi="Arial" w:cs="Arial"/>
                      <w:color w:val="333333"/>
                      <w:sz w:val="20"/>
                      <w:szCs w:val="20"/>
                      <w:lang w:eastAsia="ru-RU"/>
                    </w:rPr>
                  </w:pPr>
                  <w:r w:rsidRPr="00EF3833">
                    <w:rPr>
                      <w:rFonts w:ascii="Arial" w:eastAsia="Times New Roman" w:hAnsi="Arial" w:cs="Arial"/>
                      <w:color w:val="333333"/>
                      <w:sz w:val="20"/>
                      <w:szCs w:val="20"/>
                      <w:lang w:eastAsia="ru-RU"/>
                    </w:rPr>
                    <w:lastRenderedPageBreak/>
                    <w:t>Дополнительная информация</w:t>
                  </w:r>
                </w:p>
              </w:tc>
            </w:tr>
            <w:tr w:rsidR="00EF3833" w:rsidRPr="00EF3833">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Не предусмотрена. Предложение подаётся целиком по лоту</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Двухэтапная процедура закупки</w:t>
                        </w:r>
                        <w:r w:rsidRPr="00EF3833">
                          <w:rPr>
                            <w:rFonts w:ascii="Arial" w:eastAsia="Times New Roman" w:hAnsi="Arial" w:cs="Arial"/>
                            <w:noProof/>
                            <w:color w:val="000000"/>
                            <w:sz w:val="20"/>
                            <w:szCs w:val="20"/>
                            <w:lang w:eastAsia="ru-RU"/>
                          </w:rPr>
                          <w:drawing>
                            <wp:inline distT="0" distB="0" distL="0" distR="0">
                              <wp:extent cx="143510" cy="143510"/>
                              <wp:effectExtent l="0" t="0" r="8890" b="8890"/>
                              <wp:docPr id="5" name="Рисунок 5"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Нет</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Альтернативные заявки</w:t>
                        </w:r>
                        <w:r w:rsidRPr="00EF3833">
                          <w:rPr>
                            <w:rFonts w:ascii="Arial" w:eastAsia="Times New Roman" w:hAnsi="Arial" w:cs="Arial"/>
                            <w:noProof/>
                            <w:color w:val="000000"/>
                            <w:sz w:val="20"/>
                            <w:szCs w:val="20"/>
                            <w:lang w:eastAsia="ru-RU"/>
                          </w:rPr>
                          <w:drawing>
                            <wp:inline distT="0" distB="0" distL="0" distR="0">
                              <wp:extent cx="143510" cy="143510"/>
                              <wp:effectExtent l="0" t="0" r="8890" b="8890"/>
                              <wp:docPr id="4" name="Рисунок 4"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Нет</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EF3833">
                          <w:rPr>
                            <w:rFonts w:ascii="Arial" w:eastAsia="Times New Roman" w:hAnsi="Arial" w:cs="Arial"/>
                            <w:noProof/>
                            <w:color w:val="000000"/>
                            <w:sz w:val="20"/>
                            <w:szCs w:val="20"/>
                            <w:lang w:eastAsia="ru-RU"/>
                          </w:rPr>
                          <w:drawing>
                            <wp:inline distT="0" distB="0" distL="0" distR="0">
                              <wp:extent cx="143510" cy="143510"/>
                              <wp:effectExtent l="0" t="0" r="8890" b="8890"/>
                              <wp:docPr id="3" name="Рисунок 3"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proofErr w:type="spellStart"/>
                        <w:r w:rsidRPr="00EF3833">
                          <w:rPr>
                            <w:rFonts w:ascii="Arial" w:eastAsia="Times New Roman" w:hAnsi="Arial" w:cs="Arial"/>
                            <w:color w:val="000000"/>
                            <w:sz w:val="20"/>
                            <w:szCs w:val="20"/>
                            <w:lang w:eastAsia="ru-RU"/>
                          </w:rPr>
                          <w:t>Подгрузка</w:t>
                        </w:r>
                        <w:proofErr w:type="spellEnd"/>
                        <w:r w:rsidRPr="00EF3833">
                          <w:rPr>
                            <w:rFonts w:ascii="Arial" w:eastAsia="Times New Roman" w:hAnsi="Arial" w:cs="Arial"/>
                            <w:color w:val="000000"/>
                            <w:sz w:val="20"/>
                            <w:szCs w:val="20"/>
                            <w:lang w:eastAsia="ru-RU"/>
                          </w:rPr>
                          <w:t xml:space="preserve"> документации к заявке обязательна</w:t>
                        </w:r>
                        <w:r w:rsidRPr="00EF3833">
                          <w:rPr>
                            <w:rFonts w:ascii="Arial" w:eastAsia="Times New Roman" w:hAnsi="Arial" w:cs="Arial"/>
                            <w:noProof/>
                            <w:color w:val="000000"/>
                            <w:sz w:val="20"/>
                            <w:szCs w:val="20"/>
                            <w:lang w:eastAsia="ru-RU"/>
                          </w:rPr>
                          <w:drawing>
                            <wp:inline distT="0" distB="0" distL="0" distR="0">
                              <wp:extent cx="143510" cy="143510"/>
                              <wp:effectExtent l="0" t="0" r="8890" b="8890"/>
                              <wp:docPr id="2" name="Рисунок 2"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EF3833">
                          <w:rPr>
                            <w:rFonts w:ascii="Arial" w:eastAsia="Times New Roman" w:hAnsi="Arial" w:cs="Arial"/>
                            <w:noProof/>
                            <w:color w:val="000000"/>
                            <w:sz w:val="20"/>
                            <w:szCs w:val="20"/>
                            <w:lang w:eastAsia="ru-RU"/>
                          </w:rPr>
                          <w:drawing>
                            <wp:inline distT="0" distB="0" distL="0" distR="0">
                              <wp:extent cx="143510" cy="143510"/>
                              <wp:effectExtent l="0" t="0" r="8890" b="8890"/>
                              <wp:docPr id="1" name="Рисунок 1"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20" w:tgtFrame="_blank" w:history="1">
                          <w:r w:rsidRPr="00EF3833">
                            <w:rPr>
                              <w:rFonts w:ascii="Arial" w:eastAsia="Times New Roman" w:hAnsi="Arial" w:cs="Arial"/>
                              <w:color w:val="1367CF"/>
                              <w:sz w:val="20"/>
                              <w:szCs w:val="20"/>
                              <w:bdr w:val="none" w:sz="0" w:space="0" w:color="auto" w:frame="1"/>
                              <w:lang w:eastAsia="ru-RU"/>
                            </w:rPr>
                            <w:t xml:space="preserve">Скачать файл </w:t>
                          </w:r>
                          <w:r w:rsidRPr="00EF3833">
                            <w:rPr>
                              <w:rFonts w:ascii="Arial" w:eastAsia="Times New Roman" w:hAnsi="Arial" w:cs="Arial"/>
                              <w:b/>
                              <w:bCs/>
                              <w:color w:val="1367CF"/>
                              <w:sz w:val="20"/>
                              <w:szCs w:val="20"/>
                              <w:bdr w:val="none" w:sz="0" w:space="0" w:color="auto" w:frame="1"/>
                              <w:lang w:eastAsia="ru-RU"/>
                            </w:rPr>
                            <w:t>ЗД.7z</w:t>
                          </w:r>
                        </w:hyperlink>
                        <w:r w:rsidRPr="00EF3833">
                          <w:rPr>
                            <w:rFonts w:ascii="Arial" w:eastAsia="Times New Roman" w:hAnsi="Arial" w:cs="Arial"/>
                            <w:color w:val="000000"/>
                            <w:sz w:val="20"/>
                            <w:szCs w:val="20"/>
                            <w:lang w:eastAsia="ru-RU"/>
                          </w:rPr>
                          <w:t> (1.3 МБ)</w:t>
                        </w:r>
                      </w:p>
                      <w:p w:rsidR="00EF3833" w:rsidRPr="00EF3833" w:rsidRDefault="00EF3833" w:rsidP="00EF3833">
                        <w:pPr>
                          <w:spacing w:after="0" w:line="240" w:lineRule="auto"/>
                          <w:rPr>
                            <w:rFonts w:ascii="Arial" w:eastAsia="Times New Roman" w:hAnsi="Arial" w:cs="Arial"/>
                            <w:color w:val="000000"/>
                            <w:sz w:val="20"/>
                            <w:szCs w:val="20"/>
                            <w:lang w:eastAsia="ru-RU"/>
                          </w:rPr>
                        </w:pPr>
                        <w:hyperlink r:id="rId21" w:history="1">
                          <w:r w:rsidRPr="00EF3833">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EF3833" w:rsidRPr="00EF3833" w:rsidRDefault="00EF3833" w:rsidP="00EF3833">
                        <w:pPr>
                          <w:spacing w:after="0" w:line="240" w:lineRule="auto"/>
                          <w:rPr>
                            <w:rFonts w:ascii="Arial" w:eastAsia="Times New Roman" w:hAnsi="Arial" w:cs="Arial"/>
                            <w:color w:val="000000"/>
                            <w:sz w:val="20"/>
                            <w:szCs w:val="20"/>
                            <w:lang w:eastAsia="ru-RU"/>
                          </w:rPr>
                        </w:pPr>
                        <w:hyperlink r:id="rId22" w:tgtFrame="signature" w:history="1">
                          <w:r w:rsidRPr="00EF3833">
                            <w:rPr>
                              <w:rFonts w:ascii="Arial" w:eastAsia="Times New Roman" w:hAnsi="Arial" w:cs="Arial"/>
                              <w:color w:val="1367CF"/>
                              <w:sz w:val="20"/>
                              <w:szCs w:val="20"/>
                              <w:bdr w:val="none" w:sz="0" w:space="0" w:color="auto" w:frame="1"/>
                              <w:lang w:eastAsia="ru-RU"/>
                            </w:rPr>
                            <w:t>Подписано ЭП</w:t>
                          </w:r>
                        </w:hyperlink>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Условия оплаты:</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В соответствии с п. 3 проекта договора. Приложение № 2 к ЗД,</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Условия поставки:</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Указаны в Техническом задании (Приложение 1 к ЗД)Срок поставки – 01.01.2019г. по 31.12.2019г. ежедневно , с первого по последнее число месяца.</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628303, Ханты-Мансийский Автономный округ - Югра, Тюменская обл., г. Нефтеюганск, ул. Мира, д. 15</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02.11.2018 09:00</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09.11.2018 09:00</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w:history="1">
                          <w:r w:rsidRPr="00EF3833">
                            <w:rPr>
                              <w:rFonts w:ascii="Arial" w:eastAsia="Times New Roman" w:hAnsi="Arial" w:cs="Arial"/>
                              <w:color w:val="1367CF"/>
                              <w:sz w:val="20"/>
                              <w:szCs w:val="20"/>
                              <w:bdr w:val="none" w:sz="0" w:space="0" w:color="auto" w:frame="1"/>
                              <w:lang w:eastAsia="ru-RU"/>
                            </w:rPr>
                            <w:t>628303, Ханты-Мансийский Автономный округ - Югра, Тюменская обл., г. Нефтеюганск, ул. Мира, д. 15</w:t>
                          </w:r>
                        </w:hyperlink>
                        <w:r w:rsidRPr="00EF3833">
                          <w:rPr>
                            <w:rFonts w:ascii="Arial" w:eastAsia="Times New Roman" w:hAnsi="Arial" w:cs="Arial"/>
                            <w:color w:val="000000"/>
                            <w:sz w:val="20"/>
                            <w:szCs w:val="20"/>
                            <w:lang w:eastAsia="ru-RU"/>
                          </w:rPr>
                          <w:t xml:space="preserve"> </w:t>
                        </w:r>
                        <w:r w:rsidRPr="00EF3833">
                          <w:rPr>
                            <w:rFonts w:ascii="Arial" w:eastAsia="Times New Roman" w:hAnsi="Arial" w:cs="Arial"/>
                            <w:color w:val="000000"/>
                            <w:sz w:val="20"/>
                            <w:szCs w:val="20"/>
                            <w:lang w:eastAsia="ru-RU"/>
                          </w:rPr>
                          <w:pict/>
                        </w:r>
                      </w:p>
                    </w:tc>
                  </w:tr>
                  <w:tr w:rsidR="00EF3833" w:rsidRPr="00EF3833">
                    <w:trPr>
                      <w:tblCellSpacing w:w="0" w:type="dxa"/>
                    </w:trPr>
                    <w:tc>
                      <w:tcPr>
                        <w:tcW w:w="0" w:type="auto"/>
                        <w:gridSpan w:val="2"/>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b/>
                            <w:bCs/>
                            <w:color w:val="000000"/>
                            <w:sz w:val="20"/>
                            <w:szCs w:val="20"/>
                            <w:lang w:eastAsia="ru-RU"/>
                          </w:rPr>
                          <w:t>Комментарии:</w:t>
                        </w:r>
                        <w:r w:rsidRPr="00EF3833">
                          <w:rPr>
                            <w:rFonts w:ascii="Arial" w:eastAsia="Times New Roman" w:hAnsi="Arial" w:cs="Arial"/>
                            <w:color w:val="000000"/>
                            <w:sz w:val="20"/>
                            <w:szCs w:val="20"/>
                            <w:lang w:eastAsia="ru-RU"/>
                          </w:rPr>
                          <w:br/>
                          <w:t>Участвовать в закупке может любое юридическое, физическое лицо, в том числе индивидуальный предприниматель, зарегистрированные на ЭТП ПАО «</w:t>
                        </w:r>
                        <w:proofErr w:type="spellStart"/>
                        <w:r w:rsidRPr="00EF3833">
                          <w:rPr>
                            <w:rFonts w:ascii="Arial" w:eastAsia="Times New Roman" w:hAnsi="Arial" w:cs="Arial"/>
                            <w:color w:val="000000"/>
                            <w:sz w:val="20"/>
                            <w:szCs w:val="20"/>
                            <w:lang w:eastAsia="ru-RU"/>
                          </w:rPr>
                          <w:t>Россети</w:t>
                        </w:r>
                        <w:proofErr w:type="spellEnd"/>
                        <w:r w:rsidRPr="00EF3833">
                          <w:rPr>
                            <w:rFonts w:ascii="Arial" w:eastAsia="Times New Roman" w:hAnsi="Arial" w:cs="Arial"/>
                            <w:color w:val="000000"/>
                            <w:sz w:val="20"/>
                            <w:szCs w:val="20"/>
                            <w:lang w:eastAsia="ru-RU"/>
                          </w:rPr>
                          <w:t>»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w:t>
                        </w:r>
                        <w:proofErr w:type="spellStart"/>
                        <w:r w:rsidRPr="00EF3833">
                          <w:rPr>
                            <w:rFonts w:ascii="Arial" w:eastAsia="Times New Roman" w:hAnsi="Arial" w:cs="Arial"/>
                            <w:color w:val="000000"/>
                            <w:sz w:val="20"/>
                            <w:szCs w:val="20"/>
                            <w:lang w:eastAsia="ru-RU"/>
                          </w:rPr>
                          <w:t>Россети</w:t>
                        </w:r>
                        <w:proofErr w:type="spellEnd"/>
                        <w:r w:rsidRPr="00EF3833">
                          <w:rPr>
                            <w:rFonts w:ascii="Arial" w:eastAsia="Times New Roman" w:hAnsi="Arial" w:cs="Arial"/>
                            <w:color w:val="000000"/>
                            <w:sz w:val="20"/>
                            <w:szCs w:val="20"/>
                            <w:lang w:eastAsia="ru-RU"/>
                          </w:rPr>
                          <w:t xml:space="preserve">» (www.b2b-mrsk.ru). </w:t>
                        </w:r>
                        <w:r w:rsidRPr="00EF3833">
                          <w:rPr>
                            <w:rFonts w:ascii="Arial" w:eastAsia="Times New Roman" w:hAnsi="Arial" w:cs="Arial"/>
                            <w:color w:val="000000"/>
                            <w:sz w:val="20"/>
                            <w:szCs w:val="20"/>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EF3833">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F3833">
                          <w:rPr>
                            <w:rFonts w:ascii="Arial" w:eastAsia="Times New Roman" w:hAnsi="Arial" w:cs="Arial"/>
                            <w:color w:val="000000"/>
                            <w:sz w:val="20"/>
                            <w:szCs w:val="20"/>
                            <w:lang w:eastAsia="ru-RU"/>
                          </w:rPr>
                          <w:br/>
                          <w:t xml:space="preserve">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w:t>
                        </w:r>
                        <w:r w:rsidRPr="00EF3833">
                          <w:rPr>
                            <w:rFonts w:ascii="Arial" w:eastAsia="Times New Roman" w:hAnsi="Arial" w:cs="Arial"/>
                            <w:color w:val="000000"/>
                            <w:sz w:val="20"/>
                            <w:szCs w:val="20"/>
                            <w:lang w:eastAsia="ru-RU"/>
                          </w:rPr>
                          <w:lastRenderedPageBreak/>
                          <w:t>документации и предоставлены Организатору торгов в электронный сейф в соответствии с действующими регламентами электронной системы ЭТП ПАО «</w:t>
                        </w:r>
                        <w:proofErr w:type="spellStart"/>
                        <w:r w:rsidRPr="00EF3833">
                          <w:rPr>
                            <w:rFonts w:ascii="Arial" w:eastAsia="Times New Roman" w:hAnsi="Arial" w:cs="Arial"/>
                            <w:color w:val="000000"/>
                            <w:sz w:val="20"/>
                            <w:szCs w:val="20"/>
                            <w:lang w:eastAsia="ru-RU"/>
                          </w:rPr>
                          <w:t>Россети</w:t>
                        </w:r>
                        <w:proofErr w:type="spellEnd"/>
                        <w:r w:rsidRPr="00EF3833">
                          <w:rPr>
                            <w:rFonts w:ascii="Arial" w:eastAsia="Times New Roman" w:hAnsi="Arial" w:cs="Arial"/>
                            <w:color w:val="000000"/>
                            <w:sz w:val="20"/>
                            <w:szCs w:val="20"/>
                            <w:lang w:eastAsia="ru-RU"/>
                          </w:rPr>
                          <w:t>»: www.b2b-mrsk.ru с момента публикации извещения о закупке и до срока окончания подачи заявок (время и дата указаны в Извещении).</w:t>
                        </w:r>
                        <w:r w:rsidRPr="00EF3833">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F3833">
                          <w:rPr>
                            <w:rFonts w:ascii="Arial" w:eastAsia="Times New Roman" w:hAnsi="Arial" w:cs="Arial"/>
                            <w:color w:val="000000"/>
                            <w:sz w:val="20"/>
                            <w:szCs w:val="20"/>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EF3833">
                          <w:rPr>
                            <w:rFonts w:ascii="Arial" w:eastAsia="Times New Roman" w:hAnsi="Arial" w:cs="Arial"/>
                            <w:color w:val="000000"/>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F3833">
                          <w:rPr>
                            <w:rFonts w:ascii="Arial" w:eastAsia="Times New Roman" w:hAnsi="Arial" w:cs="Arial"/>
                            <w:color w:val="000000"/>
                            <w:sz w:val="20"/>
                            <w:szCs w:val="20"/>
                            <w:lang w:eastAsia="ru-RU"/>
                          </w:rPr>
                          <w:t>Россети</w:t>
                        </w:r>
                        <w:proofErr w:type="spellEnd"/>
                        <w:r w:rsidRPr="00EF3833">
                          <w:rPr>
                            <w:rFonts w:ascii="Arial" w:eastAsia="Times New Roman" w:hAnsi="Arial" w:cs="Arial"/>
                            <w:color w:val="000000"/>
                            <w:sz w:val="20"/>
                            <w:szCs w:val="20"/>
                            <w:lang w:eastAsia="ru-RU"/>
                          </w:rPr>
                          <w:t>»: ЭТП B2B-MRSK www.b2b-mrsk.ru,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EF3833">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3833">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23" w:tgtFrame="signature" w:history="1">
                          <w:r w:rsidRPr="00EF3833">
                            <w:rPr>
                              <w:rFonts w:ascii="Arial" w:eastAsia="Times New Roman" w:hAnsi="Arial" w:cs="Arial"/>
                              <w:color w:val="1367CF"/>
                              <w:sz w:val="20"/>
                              <w:szCs w:val="20"/>
                              <w:bdr w:val="none" w:sz="0" w:space="0" w:color="auto" w:frame="1"/>
                              <w:lang w:eastAsia="ru-RU"/>
                            </w:rPr>
                            <w:t>Подписано ЭП</w:t>
                          </w:r>
                        </w:hyperlink>
                      </w:p>
                    </w:tc>
                  </w:tr>
                  <w:tr w:rsidR="00EF3833" w:rsidRPr="00EF3833">
                    <w:trPr>
                      <w:tblCellSpacing w:w="0" w:type="dxa"/>
                    </w:trPr>
                    <w:tc>
                      <w:tcPr>
                        <w:tcW w:w="2000" w:type="pct"/>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Действия:</w:t>
                        </w:r>
                      </w:p>
                    </w:tc>
                    <w:tc>
                      <w:tcPr>
                        <w:tcW w:w="0" w:type="auto"/>
                        <w:shd w:val="clear" w:color="auto" w:fill="DDE3EB"/>
                        <w:hideMark/>
                      </w:tcPr>
                      <w:p w:rsidR="00EF3833" w:rsidRPr="00EF3833" w:rsidRDefault="00EF3833" w:rsidP="00EF3833">
                        <w:pPr>
                          <w:spacing w:after="0" w:line="240" w:lineRule="auto"/>
                          <w:rPr>
                            <w:rFonts w:ascii="Arial" w:eastAsia="Times New Roman" w:hAnsi="Arial" w:cs="Arial"/>
                            <w:color w:val="000000"/>
                            <w:sz w:val="20"/>
                            <w:szCs w:val="20"/>
                            <w:lang w:eastAsia="ru-RU"/>
                          </w:rPr>
                        </w:pPr>
                        <w:hyperlink r:id="rId24" w:history="1">
                          <w:r w:rsidRPr="00EF3833">
                            <w:rPr>
                              <w:rFonts w:ascii="Arial" w:eastAsia="Times New Roman" w:hAnsi="Arial" w:cs="Arial"/>
                              <w:color w:val="1367CF"/>
                              <w:sz w:val="20"/>
                              <w:szCs w:val="20"/>
                              <w:bdr w:val="none" w:sz="0" w:space="0" w:color="auto" w:frame="1"/>
                              <w:lang w:eastAsia="ru-RU"/>
                            </w:rPr>
                            <w:t>Редактировать</w:t>
                          </w:r>
                        </w:hyperlink>
                        <w:r w:rsidRPr="00EF3833">
                          <w:rPr>
                            <w:rFonts w:ascii="Arial" w:eastAsia="Times New Roman" w:hAnsi="Arial" w:cs="Arial"/>
                            <w:color w:val="000000"/>
                            <w:sz w:val="20"/>
                            <w:szCs w:val="20"/>
                            <w:lang w:eastAsia="ru-RU"/>
                          </w:rPr>
                          <w:t> | </w:t>
                        </w:r>
                        <w:hyperlink r:id="rId25" w:history="1">
                          <w:r w:rsidRPr="00EF3833">
                            <w:rPr>
                              <w:rFonts w:ascii="Arial" w:eastAsia="Times New Roman" w:hAnsi="Arial" w:cs="Arial"/>
                              <w:color w:val="1367CF"/>
                              <w:sz w:val="20"/>
                              <w:szCs w:val="20"/>
                              <w:bdr w:val="none" w:sz="0" w:space="0" w:color="auto" w:frame="1"/>
                              <w:lang w:eastAsia="ru-RU"/>
                            </w:rPr>
                            <w:t>Удалить</w:t>
                          </w:r>
                        </w:hyperlink>
                        <w:r w:rsidRPr="00EF3833">
                          <w:rPr>
                            <w:rFonts w:ascii="Arial" w:eastAsia="Times New Roman" w:hAnsi="Arial" w:cs="Arial"/>
                            <w:color w:val="000000"/>
                            <w:sz w:val="20"/>
                            <w:szCs w:val="20"/>
                            <w:lang w:eastAsia="ru-RU"/>
                          </w:rPr>
                          <w:t> | </w:t>
                        </w:r>
                        <w:hyperlink r:id="rId26" w:history="1">
                          <w:r w:rsidRPr="00EF3833">
                            <w:rPr>
                              <w:rFonts w:ascii="Arial" w:eastAsia="Times New Roman" w:hAnsi="Arial" w:cs="Arial"/>
                              <w:color w:val="1367CF"/>
                              <w:sz w:val="20"/>
                              <w:szCs w:val="20"/>
                              <w:bdr w:val="none" w:sz="0" w:space="0" w:color="auto" w:frame="1"/>
                              <w:lang w:eastAsia="ru-RU"/>
                            </w:rPr>
                            <w:t>Отменить процедуру</w:t>
                          </w:r>
                        </w:hyperlink>
                        <w:r w:rsidRPr="00EF3833">
                          <w:rPr>
                            <w:rFonts w:ascii="Arial" w:eastAsia="Times New Roman" w:hAnsi="Arial" w:cs="Arial"/>
                            <w:color w:val="000000"/>
                            <w:sz w:val="20"/>
                            <w:szCs w:val="20"/>
                            <w:lang w:eastAsia="ru-RU"/>
                          </w:rPr>
                          <w:t> | </w:t>
                        </w:r>
                        <w:hyperlink r:id="rId27" w:history="1">
                          <w:r w:rsidRPr="00EF3833">
                            <w:rPr>
                              <w:rFonts w:ascii="Arial" w:eastAsia="Times New Roman" w:hAnsi="Arial" w:cs="Arial"/>
                              <w:color w:val="1367CF"/>
                              <w:sz w:val="20"/>
                              <w:szCs w:val="20"/>
                              <w:bdr w:val="none" w:sz="0" w:space="0" w:color="auto" w:frame="1"/>
                              <w:lang w:eastAsia="ru-RU"/>
                            </w:rPr>
                            <w:t>Скопировать</w:t>
                          </w:r>
                        </w:hyperlink>
                        <w:r w:rsidRPr="00EF3833">
                          <w:rPr>
                            <w:rFonts w:ascii="Arial" w:eastAsia="Times New Roman" w:hAnsi="Arial" w:cs="Arial"/>
                            <w:color w:val="000000"/>
                            <w:sz w:val="20"/>
                            <w:szCs w:val="20"/>
                            <w:lang w:eastAsia="ru-RU"/>
                          </w:rPr>
                          <w:t> | </w:t>
                        </w:r>
                        <w:hyperlink r:id="rId28" w:history="1">
                          <w:r w:rsidRPr="00EF3833">
                            <w:rPr>
                              <w:rFonts w:ascii="Arial" w:eastAsia="Times New Roman" w:hAnsi="Arial" w:cs="Arial"/>
                              <w:color w:val="1367CF"/>
                              <w:sz w:val="20"/>
                              <w:szCs w:val="20"/>
                              <w:bdr w:val="none" w:sz="0" w:space="0" w:color="auto" w:frame="1"/>
                              <w:lang w:eastAsia="ru-RU"/>
                            </w:rPr>
                            <w:t>Приостановить процедуру</w:t>
                          </w:r>
                        </w:hyperlink>
                      </w:p>
                    </w:tc>
                  </w:tr>
                  <w:tr w:rsidR="00EF3833" w:rsidRPr="00EF3833">
                    <w:trPr>
                      <w:tblCellSpacing w:w="0" w:type="dxa"/>
                    </w:trPr>
                    <w:tc>
                      <w:tcPr>
                        <w:tcW w:w="2000" w:type="pct"/>
                        <w:shd w:val="clear" w:color="auto" w:fill="EDF0F3"/>
                        <w:hideMark/>
                      </w:tcPr>
                      <w:p w:rsidR="00EF3833" w:rsidRPr="00EF3833" w:rsidRDefault="00EF3833" w:rsidP="00EF3833">
                        <w:pPr>
                          <w:spacing w:after="0" w:line="240" w:lineRule="auto"/>
                          <w:rPr>
                            <w:rFonts w:ascii="Arial" w:eastAsia="Times New Roman" w:hAnsi="Arial" w:cs="Arial"/>
                            <w:color w:val="000000"/>
                            <w:sz w:val="20"/>
                            <w:szCs w:val="20"/>
                            <w:lang w:eastAsia="ru-RU"/>
                          </w:rPr>
                        </w:pPr>
                        <w:r w:rsidRPr="00EF3833">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EF3833">
                            <w:rPr>
                              <w:rFonts w:ascii="Arial" w:eastAsia="Times New Roman" w:hAnsi="Arial" w:cs="Arial"/>
                              <w:b/>
                              <w:bCs/>
                              <w:color w:val="1367CF"/>
                              <w:sz w:val="20"/>
                              <w:szCs w:val="20"/>
                              <w:bdr w:val="none" w:sz="0" w:space="0" w:color="auto" w:frame="1"/>
                              <w:lang w:eastAsia="ru-RU"/>
                            </w:rPr>
                            <w:t>?</w:t>
                          </w:r>
                        </w:hyperlink>
                        <w:r w:rsidRPr="00EF3833">
                          <w:rPr>
                            <w:rFonts w:ascii="Arial" w:eastAsia="Times New Roman" w:hAnsi="Arial" w:cs="Arial"/>
                            <w:color w:val="000000"/>
                            <w:sz w:val="20"/>
                            <w:szCs w:val="20"/>
                            <w:lang w:eastAsia="ru-RU"/>
                          </w:rPr>
                          <w:t>):</w:t>
                        </w:r>
                      </w:p>
                    </w:tc>
                    <w:tc>
                      <w:tcPr>
                        <w:tcW w:w="0" w:type="auto"/>
                        <w:shd w:val="clear" w:color="auto" w:fill="EDF0F3"/>
                        <w:hideMark/>
                      </w:tcPr>
                      <w:p w:rsidR="00EF3833" w:rsidRPr="00EF3833" w:rsidRDefault="00EF3833" w:rsidP="00EF3833">
                        <w:pPr>
                          <w:spacing w:after="0" w:line="240" w:lineRule="auto"/>
                          <w:rPr>
                            <w:rFonts w:ascii="Arial" w:eastAsia="Times New Roman" w:hAnsi="Arial" w:cs="Arial"/>
                            <w:vanish/>
                            <w:color w:val="000000"/>
                            <w:sz w:val="20"/>
                            <w:szCs w:val="20"/>
                            <w:lang w:eastAsia="ru-RU"/>
                          </w:rPr>
                        </w:pPr>
                        <w:r w:rsidRPr="00EF3833">
                          <w:rPr>
                            <w:rFonts w:ascii="Arial" w:eastAsia="Times New Roman" w:hAnsi="Arial" w:cs="Arial"/>
                            <w:color w:val="000000"/>
                            <w:sz w:val="20"/>
                            <w:szCs w:val="20"/>
                            <w:lang w:eastAsia="ru-RU"/>
                          </w:rPr>
                          <w:pict/>
                        </w:r>
                        <w:r w:rsidRPr="00EF3833">
                          <w:rPr>
                            <w:rFonts w:ascii="Arial" w:eastAsia="Times New Roman" w:hAnsi="Arial" w:cs="Arial"/>
                            <w:color w:val="000000"/>
                            <w:sz w:val="20"/>
                            <w:szCs w:val="20"/>
                            <w:lang w:eastAsia="ru-RU"/>
                          </w:rPr>
                          <w:pict/>
                        </w:r>
                        <w:hyperlink r:id="rId30" w:tgtFrame="_blank" w:history="1">
                          <w:r w:rsidRPr="00EF3833">
                            <w:rPr>
                              <w:rFonts w:ascii="Arial" w:eastAsia="Times New Roman" w:hAnsi="Arial" w:cs="Arial"/>
                              <w:vanish/>
                              <w:color w:val="1367CF"/>
                              <w:sz w:val="20"/>
                              <w:szCs w:val="20"/>
                              <w:bdr w:val="none" w:sz="0" w:space="0" w:color="auto" w:frame="1"/>
                              <w:lang w:eastAsia="ru-RU"/>
                            </w:rPr>
                            <w:t>Подписаться</w:t>
                          </w:r>
                        </w:hyperlink>
                        <w:r w:rsidRPr="00EF3833">
                          <w:rPr>
                            <w:rFonts w:ascii="Arial" w:eastAsia="Times New Roman" w:hAnsi="Arial" w:cs="Arial"/>
                            <w:vanish/>
                            <w:color w:val="000000"/>
                            <w:sz w:val="20"/>
                            <w:szCs w:val="20"/>
                            <w:lang w:eastAsia="ru-RU"/>
                          </w:rPr>
                          <w:t xml:space="preserve">   </w:t>
                        </w:r>
                      </w:p>
                      <w:p w:rsidR="00EF3833" w:rsidRPr="00EF3833" w:rsidRDefault="00EF3833" w:rsidP="00EF3833">
                        <w:pPr>
                          <w:spacing w:after="0" w:line="240" w:lineRule="auto"/>
                          <w:rPr>
                            <w:rFonts w:ascii="Arial" w:eastAsia="Times New Roman" w:hAnsi="Arial" w:cs="Arial"/>
                            <w:color w:val="000000"/>
                            <w:sz w:val="20"/>
                            <w:szCs w:val="20"/>
                            <w:lang w:eastAsia="ru-RU"/>
                          </w:rPr>
                        </w:pPr>
                        <w:hyperlink r:id="rId31" w:tgtFrame="_blank" w:history="1">
                          <w:r w:rsidRPr="00EF3833">
                            <w:rPr>
                              <w:rFonts w:ascii="Arial" w:eastAsia="Times New Roman" w:hAnsi="Arial" w:cs="Arial"/>
                              <w:color w:val="1367CF"/>
                              <w:sz w:val="20"/>
                              <w:szCs w:val="20"/>
                              <w:bdr w:val="none" w:sz="0" w:space="0" w:color="auto" w:frame="1"/>
                              <w:lang w:eastAsia="ru-RU"/>
                            </w:rPr>
                            <w:t>Отказаться от рассылки</w:t>
                          </w:r>
                        </w:hyperlink>
                        <w:r w:rsidRPr="00EF3833">
                          <w:rPr>
                            <w:rFonts w:ascii="Arial" w:eastAsia="Times New Roman" w:hAnsi="Arial" w:cs="Arial"/>
                            <w:color w:val="000000"/>
                            <w:sz w:val="20"/>
                            <w:szCs w:val="20"/>
                            <w:lang w:eastAsia="ru-RU"/>
                          </w:rPr>
                          <w:t xml:space="preserve"> </w:t>
                        </w:r>
                      </w:p>
                    </w:tc>
                  </w:tr>
                </w:tbl>
                <w:p w:rsidR="00EF3833" w:rsidRPr="00EF3833" w:rsidRDefault="00EF3833" w:rsidP="00EF3833">
                  <w:pPr>
                    <w:spacing w:after="0" w:line="240" w:lineRule="auto"/>
                    <w:rPr>
                      <w:rFonts w:ascii="Arial" w:eastAsia="Times New Roman" w:hAnsi="Arial" w:cs="Arial"/>
                      <w:color w:val="000000"/>
                      <w:sz w:val="20"/>
                      <w:szCs w:val="20"/>
                      <w:lang w:eastAsia="ru-RU"/>
                    </w:rPr>
                  </w:pPr>
                </w:p>
              </w:tc>
            </w:tr>
          </w:tbl>
          <w:p w:rsidR="00EF3833" w:rsidRPr="00EF3833" w:rsidRDefault="00EF3833" w:rsidP="00EF3833">
            <w:pPr>
              <w:spacing w:after="0" w:line="240" w:lineRule="auto"/>
              <w:rPr>
                <w:rFonts w:ascii="Arial" w:eastAsia="Times New Roman" w:hAnsi="Arial" w:cs="Arial"/>
                <w:color w:val="000000"/>
                <w:sz w:val="20"/>
                <w:szCs w:val="20"/>
                <w:lang w:eastAsia="ru-RU"/>
              </w:rPr>
            </w:pPr>
          </w:p>
        </w:tc>
      </w:tr>
    </w:tbl>
    <w:p w:rsidR="000A2D5B" w:rsidRDefault="000A2D5B"/>
    <w:sectPr w:rsidR="000A2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57F6615"/>
    <w:multiLevelType w:val="multilevel"/>
    <w:tmpl w:val="F4B8BE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C9"/>
    <w:rsid w:val="000A2D5B"/>
    <w:rsid w:val="00BC7DC9"/>
    <w:rsid w:val="00E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F8A8E-4F7A-49D2-ABF2-D6F6B428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3833"/>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next w:val="a"/>
    <w:link w:val="30"/>
    <w:uiPriority w:val="9"/>
    <w:semiHidden/>
    <w:unhideWhenUsed/>
    <w:qFormat/>
    <w:rsid w:val="00EF38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833"/>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EF3833"/>
    <w:rPr>
      <w:strike w:val="0"/>
      <w:dstrike w:val="0"/>
      <w:color w:val="2283C3"/>
      <w:u w:val="none"/>
      <w:effect w:val="none"/>
    </w:rPr>
  </w:style>
  <w:style w:type="paragraph" w:styleId="a4">
    <w:name w:val="Normal (Web)"/>
    <w:basedOn w:val="a"/>
    <w:uiPriority w:val="99"/>
    <w:semiHidden/>
    <w:unhideWhenUsed/>
    <w:rsid w:val="00EF3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EF3833"/>
    <w:rPr>
      <w:vanish w:val="0"/>
      <w:webHidden w:val="0"/>
      <w:color w:val="E4002B"/>
      <w:specVanish w:val="0"/>
    </w:rPr>
  </w:style>
  <w:style w:type="character" w:customStyle="1" w:styleId="value">
    <w:name w:val="value"/>
    <w:basedOn w:val="a0"/>
    <w:rsid w:val="00EF3833"/>
  </w:style>
  <w:style w:type="character" w:customStyle="1" w:styleId="ellipsis2">
    <w:name w:val="ellipsis2"/>
    <w:basedOn w:val="a0"/>
    <w:rsid w:val="00EF3833"/>
  </w:style>
  <w:style w:type="character" w:customStyle="1" w:styleId="a-more">
    <w:name w:val="a-more"/>
    <w:basedOn w:val="a0"/>
    <w:rsid w:val="00EF3833"/>
  </w:style>
  <w:style w:type="character" w:customStyle="1" w:styleId="a-less">
    <w:name w:val="a-less"/>
    <w:basedOn w:val="a0"/>
    <w:rsid w:val="00EF3833"/>
  </w:style>
  <w:style w:type="character" w:customStyle="1" w:styleId="userlinkmenu">
    <w:name w:val="userlink_menu"/>
    <w:basedOn w:val="a0"/>
    <w:rsid w:val="00EF3833"/>
  </w:style>
  <w:style w:type="character" w:customStyle="1" w:styleId="floathint-marker1">
    <w:name w:val="floathint-marker1"/>
    <w:basedOn w:val="a0"/>
    <w:rsid w:val="00EF3833"/>
    <w:rPr>
      <w:vanish w:val="0"/>
      <w:webHidden w:val="0"/>
      <w:specVanish w:val="0"/>
    </w:rPr>
  </w:style>
  <w:style w:type="character" w:customStyle="1" w:styleId="30">
    <w:name w:val="Заголовок 3 Знак"/>
    <w:basedOn w:val="a0"/>
    <w:link w:val="3"/>
    <w:uiPriority w:val="9"/>
    <w:semiHidden/>
    <w:rsid w:val="00EF3833"/>
    <w:rPr>
      <w:rFonts w:asciiTheme="majorHAnsi" w:eastAsiaTheme="majorEastAsia" w:hAnsiTheme="majorHAnsi" w:cstheme="majorBidi"/>
      <w:color w:val="1F4D78" w:themeColor="accent1" w:themeShade="7F"/>
      <w:sz w:val="24"/>
      <w:szCs w:val="24"/>
    </w:rPr>
  </w:style>
  <w:style w:type="paragraph" w:customStyle="1" w:styleId="gray-text">
    <w:name w:val="gray-text"/>
    <w:basedOn w:val="a"/>
    <w:rsid w:val="00EF3833"/>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gray-text1">
    <w:name w:val="gray-text1"/>
    <w:basedOn w:val="a0"/>
    <w:rsid w:val="00EF3833"/>
    <w:rPr>
      <w:color w:val="818181"/>
    </w:rPr>
  </w:style>
  <w:style w:type="paragraph" w:styleId="z-">
    <w:name w:val="HTML Top of Form"/>
    <w:basedOn w:val="a"/>
    <w:next w:val="a"/>
    <w:link w:val="z-0"/>
    <w:hidden/>
    <w:uiPriority w:val="99"/>
    <w:semiHidden/>
    <w:unhideWhenUsed/>
    <w:rsid w:val="00EF383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383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383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3833"/>
    <w:rPr>
      <w:rFonts w:ascii="Arial" w:eastAsia="Times New Roman" w:hAnsi="Arial" w:cs="Arial"/>
      <w:vanish/>
      <w:sz w:val="16"/>
      <w:szCs w:val="16"/>
      <w:lang w:eastAsia="ru-RU"/>
    </w:rPr>
  </w:style>
  <w:style w:type="paragraph" w:styleId="a5">
    <w:name w:val="List Paragraph"/>
    <w:basedOn w:val="a"/>
    <w:uiPriority w:val="34"/>
    <w:qFormat/>
    <w:rsid w:val="00EF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0280">
      <w:bodyDiv w:val="1"/>
      <w:marLeft w:val="0"/>
      <w:marRight w:val="0"/>
      <w:marTop w:val="0"/>
      <w:marBottom w:val="0"/>
      <w:divBdr>
        <w:top w:val="none" w:sz="0" w:space="0" w:color="auto"/>
        <w:left w:val="none" w:sz="0" w:space="0" w:color="auto"/>
        <w:bottom w:val="none" w:sz="0" w:space="0" w:color="auto"/>
        <w:right w:val="none" w:sz="0" w:space="0" w:color="auto"/>
      </w:divBdr>
      <w:divsChild>
        <w:div w:id="1088698329">
          <w:marLeft w:val="0"/>
          <w:marRight w:val="0"/>
          <w:marTop w:val="0"/>
          <w:marBottom w:val="0"/>
          <w:divBdr>
            <w:top w:val="none" w:sz="0" w:space="0" w:color="auto"/>
            <w:left w:val="none" w:sz="0" w:space="0" w:color="auto"/>
            <w:bottom w:val="none" w:sz="0" w:space="0" w:color="auto"/>
            <w:right w:val="none" w:sz="0" w:space="0" w:color="auto"/>
          </w:divBdr>
          <w:divsChild>
            <w:div w:id="883902680">
              <w:marLeft w:val="0"/>
              <w:marRight w:val="0"/>
              <w:marTop w:val="0"/>
              <w:marBottom w:val="0"/>
              <w:divBdr>
                <w:top w:val="none" w:sz="0" w:space="0" w:color="auto"/>
                <w:left w:val="none" w:sz="0" w:space="0" w:color="auto"/>
                <w:bottom w:val="none" w:sz="0" w:space="0" w:color="auto"/>
                <w:right w:val="none" w:sz="0" w:space="0" w:color="auto"/>
              </w:divBdr>
              <w:divsChild>
                <w:div w:id="18556452">
                  <w:marLeft w:val="0"/>
                  <w:marRight w:val="0"/>
                  <w:marTop w:val="0"/>
                  <w:marBottom w:val="0"/>
                  <w:divBdr>
                    <w:top w:val="none" w:sz="0" w:space="0" w:color="auto"/>
                    <w:left w:val="none" w:sz="0" w:space="0" w:color="auto"/>
                    <w:bottom w:val="none" w:sz="0" w:space="0" w:color="auto"/>
                    <w:right w:val="none" w:sz="0" w:space="0" w:color="auto"/>
                  </w:divBdr>
                  <w:divsChild>
                    <w:div w:id="1139108668">
                      <w:marLeft w:val="0"/>
                      <w:marRight w:val="-450"/>
                      <w:marTop w:val="0"/>
                      <w:marBottom w:val="0"/>
                      <w:divBdr>
                        <w:top w:val="none" w:sz="0" w:space="0" w:color="auto"/>
                        <w:left w:val="none" w:sz="0" w:space="0" w:color="auto"/>
                        <w:bottom w:val="none" w:sz="0" w:space="0" w:color="auto"/>
                        <w:right w:val="none" w:sz="0" w:space="0" w:color="auto"/>
                      </w:divBdr>
                      <w:divsChild>
                        <w:div w:id="691808180">
                          <w:marLeft w:val="0"/>
                          <w:marRight w:val="0"/>
                          <w:marTop w:val="0"/>
                          <w:marBottom w:val="0"/>
                          <w:divBdr>
                            <w:top w:val="none" w:sz="0" w:space="0" w:color="auto"/>
                            <w:left w:val="none" w:sz="0" w:space="0" w:color="auto"/>
                            <w:bottom w:val="none" w:sz="0" w:space="0" w:color="auto"/>
                            <w:right w:val="none" w:sz="0" w:space="0" w:color="auto"/>
                          </w:divBdr>
                          <w:divsChild>
                            <w:div w:id="18103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47744">
              <w:marLeft w:val="0"/>
              <w:marRight w:val="0"/>
              <w:marTop w:val="0"/>
              <w:marBottom w:val="0"/>
              <w:divBdr>
                <w:top w:val="none" w:sz="0" w:space="0" w:color="auto"/>
                <w:left w:val="none" w:sz="0" w:space="0" w:color="auto"/>
                <w:bottom w:val="none" w:sz="0" w:space="0" w:color="auto"/>
                <w:right w:val="none" w:sz="0" w:space="0" w:color="auto"/>
              </w:divBdr>
              <w:divsChild>
                <w:div w:id="497960899">
                  <w:marLeft w:val="0"/>
                  <w:marRight w:val="0"/>
                  <w:marTop w:val="0"/>
                  <w:marBottom w:val="0"/>
                  <w:divBdr>
                    <w:top w:val="none" w:sz="0" w:space="0" w:color="auto"/>
                    <w:left w:val="none" w:sz="0" w:space="0" w:color="auto"/>
                    <w:bottom w:val="none" w:sz="0" w:space="0" w:color="auto"/>
                    <w:right w:val="none" w:sz="0" w:space="0" w:color="auto"/>
                  </w:divBdr>
                </w:div>
                <w:div w:id="863639728">
                  <w:marLeft w:val="0"/>
                  <w:marRight w:val="0"/>
                  <w:marTop w:val="0"/>
                  <w:marBottom w:val="0"/>
                  <w:divBdr>
                    <w:top w:val="none" w:sz="0" w:space="0" w:color="auto"/>
                    <w:left w:val="none" w:sz="0" w:space="0" w:color="auto"/>
                    <w:bottom w:val="none" w:sz="0" w:space="0" w:color="auto"/>
                    <w:right w:val="none" w:sz="0" w:space="0" w:color="auto"/>
                  </w:divBdr>
                </w:div>
                <w:div w:id="716275592">
                  <w:marLeft w:val="0"/>
                  <w:marRight w:val="0"/>
                  <w:marTop w:val="0"/>
                  <w:marBottom w:val="0"/>
                  <w:divBdr>
                    <w:top w:val="none" w:sz="0" w:space="0" w:color="auto"/>
                    <w:left w:val="none" w:sz="0" w:space="0" w:color="auto"/>
                    <w:bottom w:val="none" w:sz="0" w:space="0" w:color="auto"/>
                    <w:right w:val="none" w:sz="0" w:space="0" w:color="auto"/>
                  </w:divBdr>
                </w:div>
                <w:div w:id="758797960">
                  <w:marLeft w:val="0"/>
                  <w:marRight w:val="0"/>
                  <w:marTop w:val="0"/>
                  <w:marBottom w:val="0"/>
                  <w:divBdr>
                    <w:top w:val="none" w:sz="0" w:space="0" w:color="auto"/>
                    <w:left w:val="none" w:sz="0" w:space="0" w:color="auto"/>
                    <w:bottom w:val="none" w:sz="0" w:space="0" w:color="auto"/>
                    <w:right w:val="none" w:sz="0" w:space="0" w:color="auto"/>
                  </w:divBdr>
                </w:div>
                <w:div w:id="985010029">
                  <w:marLeft w:val="0"/>
                  <w:marRight w:val="0"/>
                  <w:marTop w:val="0"/>
                  <w:marBottom w:val="0"/>
                  <w:divBdr>
                    <w:top w:val="none" w:sz="0" w:space="0" w:color="auto"/>
                    <w:left w:val="none" w:sz="0" w:space="0" w:color="auto"/>
                    <w:bottom w:val="none" w:sz="0" w:space="0" w:color="auto"/>
                    <w:right w:val="none" w:sz="0" w:space="0" w:color="auto"/>
                  </w:divBdr>
                </w:div>
                <w:div w:id="1485316325">
                  <w:marLeft w:val="0"/>
                  <w:marRight w:val="0"/>
                  <w:marTop w:val="0"/>
                  <w:marBottom w:val="0"/>
                  <w:divBdr>
                    <w:top w:val="none" w:sz="0" w:space="0" w:color="auto"/>
                    <w:left w:val="none" w:sz="0" w:space="0" w:color="auto"/>
                    <w:bottom w:val="none" w:sz="0" w:space="0" w:color="auto"/>
                    <w:right w:val="none" w:sz="0" w:space="0" w:color="auto"/>
                  </w:divBdr>
                </w:div>
                <w:div w:id="362099330">
                  <w:marLeft w:val="0"/>
                  <w:marRight w:val="0"/>
                  <w:marTop w:val="0"/>
                  <w:marBottom w:val="0"/>
                  <w:divBdr>
                    <w:top w:val="none" w:sz="0" w:space="0" w:color="auto"/>
                    <w:left w:val="none" w:sz="0" w:space="0" w:color="auto"/>
                    <w:bottom w:val="none" w:sz="0" w:space="0" w:color="auto"/>
                    <w:right w:val="none" w:sz="0" w:space="0" w:color="auto"/>
                  </w:divBdr>
                </w:div>
                <w:div w:id="1054965580">
                  <w:marLeft w:val="0"/>
                  <w:marRight w:val="0"/>
                  <w:marTop w:val="0"/>
                  <w:marBottom w:val="0"/>
                  <w:divBdr>
                    <w:top w:val="none" w:sz="0" w:space="0" w:color="auto"/>
                    <w:left w:val="none" w:sz="0" w:space="0" w:color="auto"/>
                    <w:bottom w:val="none" w:sz="0" w:space="0" w:color="auto"/>
                    <w:right w:val="none" w:sz="0" w:space="0" w:color="auto"/>
                  </w:divBdr>
                </w:div>
                <w:div w:id="749228725">
                  <w:marLeft w:val="0"/>
                  <w:marRight w:val="0"/>
                  <w:marTop w:val="0"/>
                  <w:marBottom w:val="0"/>
                  <w:divBdr>
                    <w:top w:val="none" w:sz="0" w:space="0" w:color="auto"/>
                    <w:left w:val="none" w:sz="0" w:space="0" w:color="auto"/>
                    <w:bottom w:val="none" w:sz="0" w:space="0" w:color="auto"/>
                    <w:right w:val="none" w:sz="0" w:space="0" w:color="auto"/>
                  </w:divBdr>
                </w:div>
                <w:div w:id="420638475">
                  <w:marLeft w:val="0"/>
                  <w:marRight w:val="0"/>
                  <w:marTop w:val="0"/>
                  <w:marBottom w:val="0"/>
                  <w:divBdr>
                    <w:top w:val="none" w:sz="0" w:space="0" w:color="auto"/>
                    <w:left w:val="none" w:sz="0" w:space="0" w:color="auto"/>
                    <w:bottom w:val="none" w:sz="0" w:space="0" w:color="auto"/>
                    <w:right w:val="none" w:sz="0" w:space="0" w:color="auto"/>
                  </w:divBdr>
                </w:div>
                <w:div w:id="313070434">
                  <w:marLeft w:val="0"/>
                  <w:marRight w:val="0"/>
                  <w:marTop w:val="0"/>
                  <w:marBottom w:val="0"/>
                  <w:divBdr>
                    <w:top w:val="none" w:sz="0" w:space="0" w:color="auto"/>
                    <w:left w:val="none" w:sz="0" w:space="0" w:color="auto"/>
                    <w:bottom w:val="none" w:sz="0" w:space="0" w:color="auto"/>
                    <w:right w:val="none" w:sz="0" w:space="0" w:color="auto"/>
                  </w:divBdr>
                </w:div>
                <w:div w:id="353533767">
                  <w:marLeft w:val="0"/>
                  <w:marRight w:val="0"/>
                  <w:marTop w:val="0"/>
                  <w:marBottom w:val="0"/>
                  <w:divBdr>
                    <w:top w:val="none" w:sz="0" w:space="0" w:color="auto"/>
                    <w:left w:val="none" w:sz="0" w:space="0" w:color="auto"/>
                    <w:bottom w:val="none" w:sz="0" w:space="0" w:color="auto"/>
                    <w:right w:val="none" w:sz="0" w:space="0" w:color="auto"/>
                  </w:divBdr>
                </w:div>
                <w:div w:id="2024210947">
                  <w:marLeft w:val="0"/>
                  <w:marRight w:val="0"/>
                  <w:marTop w:val="0"/>
                  <w:marBottom w:val="0"/>
                  <w:divBdr>
                    <w:top w:val="none" w:sz="0" w:space="0" w:color="auto"/>
                    <w:left w:val="none" w:sz="0" w:space="0" w:color="auto"/>
                    <w:bottom w:val="none" w:sz="0" w:space="0" w:color="auto"/>
                    <w:right w:val="none" w:sz="0" w:space="0" w:color="auto"/>
                  </w:divBdr>
                </w:div>
                <w:div w:id="984236694">
                  <w:marLeft w:val="0"/>
                  <w:marRight w:val="0"/>
                  <w:marTop w:val="0"/>
                  <w:marBottom w:val="0"/>
                  <w:divBdr>
                    <w:top w:val="none" w:sz="0" w:space="0" w:color="auto"/>
                    <w:left w:val="none" w:sz="0" w:space="0" w:color="auto"/>
                    <w:bottom w:val="none" w:sz="0" w:space="0" w:color="auto"/>
                    <w:right w:val="none" w:sz="0" w:space="0" w:color="auto"/>
                  </w:divBdr>
                </w:div>
                <w:div w:id="290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38952">
      <w:bodyDiv w:val="1"/>
      <w:marLeft w:val="0"/>
      <w:marRight w:val="0"/>
      <w:marTop w:val="0"/>
      <w:marBottom w:val="0"/>
      <w:divBdr>
        <w:top w:val="none" w:sz="0" w:space="0" w:color="auto"/>
        <w:left w:val="none" w:sz="0" w:space="0" w:color="auto"/>
        <w:bottom w:val="none" w:sz="0" w:space="0" w:color="auto"/>
        <w:right w:val="none" w:sz="0" w:space="0" w:color="auto"/>
      </w:divBdr>
      <w:divsChild>
        <w:div w:id="1904677657">
          <w:marLeft w:val="0"/>
          <w:marRight w:val="0"/>
          <w:marTop w:val="0"/>
          <w:marBottom w:val="0"/>
          <w:divBdr>
            <w:top w:val="none" w:sz="0" w:space="0" w:color="auto"/>
            <w:left w:val="none" w:sz="0" w:space="0" w:color="auto"/>
            <w:bottom w:val="none" w:sz="0" w:space="0" w:color="auto"/>
            <w:right w:val="none" w:sz="0" w:space="0" w:color="auto"/>
          </w:divBdr>
          <w:divsChild>
            <w:div w:id="1270239424">
              <w:marLeft w:val="0"/>
              <w:marRight w:val="0"/>
              <w:marTop w:val="0"/>
              <w:marBottom w:val="0"/>
              <w:divBdr>
                <w:top w:val="none" w:sz="0" w:space="0" w:color="auto"/>
                <w:left w:val="none" w:sz="0" w:space="0" w:color="auto"/>
                <w:bottom w:val="none" w:sz="0" w:space="0" w:color="auto"/>
                <w:right w:val="none" w:sz="0" w:space="0" w:color="auto"/>
              </w:divBdr>
              <w:divsChild>
                <w:div w:id="881474956">
                  <w:marLeft w:val="0"/>
                  <w:marRight w:val="0"/>
                  <w:marTop w:val="0"/>
                  <w:marBottom w:val="0"/>
                  <w:divBdr>
                    <w:top w:val="none" w:sz="0" w:space="0" w:color="auto"/>
                    <w:left w:val="none" w:sz="0" w:space="0" w:color="auto"/>
                    <w:bottom w:val="none" w:sz="0" w:space="0" w:color="auto"/>
                    <w:right w:val="none" w:sz="0" w:space="0" w:color="auto"/>
                  </w:divBdr>
                  <w:divsChild>
                    <w:div w:id="1367023830">
                      <w:marLeft w:val="0"/>
                      <w:marRight w:val="0"/>
                      <w:marTop w:val="0"/>
                      <w:marBottom w:val="150"/>
                      <w:divBdr>
                        <w:top w:val="none" w:sz="0" w:space="0" w:color="auto"/>
                        <w:left w:val="none" w:sz="0" w:space="0" w:color="auto"/>
                        <w:bottom w:val="none" w:sz="0" w:space="0" w:color="auto"/>
                        <w:right w:val="none" w:sz="0" w:space="0" w:color="auto"/>
                      </w:divBdr>
                      <w:divsChild>
                        <w:div w:id="1455757583">
                          <w:marLeft w:val="0"/>
                          <w:marRight w:val="0"/>
                          <w:marTop w:val="0"/>
                          <w:marBottom w:val="0"/>
                          <w:divBdr>
                            <w:top w:val="none" w:sz="0" w:space="0" w:color="auto"/>
                            <w:left w:val="none" w:sz="0" w:space="0" w:color="auto"/>
                            <w:bottom w:val="none" w:sz="0" w:space="0" w:color="auto"/>
                            <w:right w:val="none" w:sz="0" w:space="0" w:color="auto"/>
                          </w:divBdr>
                          <w:divsChild>
                            <w:div w:id="2028095940">
                              <w:marLeft w:val="0"/>
                              <w:marRight w:val="0"/>
                              <w:marTop w:val="0"/>
                              <w:marBottom w:val="0"/>
                              <w:divBdr>
                                <w:top w:val="none" w:sz="0" w:space="0" w:color="auto"/>
                                <w:left w:val="none" w:sz="0" w:space="0" w:color="auto"/>
                                <w:bottom w:val="none" w:sz="0" w:space="0" w:color="auto"/>
                                <w:right w:val="none" w:sz="0" w:space="0" w:color="auto"/>
                              </w:divBdr>
                              <w:divsChild>
                                <w:div w:id="1452285350">
                                  <w:marLeft w:val="0"/>
                                  <w:marRight w:val="0"/>
                                  <w:marTop w:val="0"/>
                                  <w:marBottom w:val="0"/>
                                  <w:divBdr>
                                    <w:top w:val="none" w:sz="0" w:space="0" w:color="auto"/>
                                    <w:left w:val="none" w:sz="0" w:space="0" w:color="auto"/>
                                    <w:bottom w:val="none" w:sz="0" w:space="0" w:color="auto"/>
                                    <w:right w:val="none" w:sz="0" w:space="0" w:color="auto"/>
                                  </w:divBdr>
                                </w:div>
                              </w:divsChild>
                            </w:div>
                            <w:div w:id="2015256663">
                              <w:marLeft w:val="0"/>
                              <w:marRight w:val="0"/>
                              <w:marTop w:val="0"/>
                              <w:marBottom w:val="0"/>
                              <w:divBdr>
                                <w:top w:val="none" w:sz="0" w:space="0" w:color="auto"/>
                                <w:left w:val="none" w:sz="0" w:space="0" w:color="auto"/>
                                <w:bottom w:val="none" w:sz="0" w:space="0" w:color="auto"/>
                                <w:right w:val="none" w:sz="0" w:space="0" w:color="auto"/>
                              </w:divBdr>
                            </w:div>
                            <w:div w:id="261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9333">
      <w:bodyDiv w:val="1"/>
      <w:marLeft w:val="0"/>
      <w:marRight w:val="0"/>
      <w:marTop w:val="0"/>
      <w:marBottom w:val="0"/>
      <w:divBdr>
        <w:top w:val="none" w:sz="0" w:space="0" w:color="auto"/>
        <w:left w:val="none" w:sz="0" w:space="0" w:color="auto"/>
        <w:bottom w:val="none" w:sz="0" w:space="0" w:color="auto"/>
        <w:right w:val="none" w:sz="0" w:space="0" w:color="auto"/>
      </w:divBdr>
      <w:divsChild>
        <w:div w:id="2050181448">
          <w:marLeft w:val="0"/>
          <w:marRight w:val="0"/>
          <w:marTop w:val="0"/>
          <w:marBottom w:val="0"/>
          <w:divBdr>
            <w:top w:val="none" w:sz="0" w:space="0" w:color="auto"/>
            <w:left w:val="none" w:sz="0" w:space="0" w:color="auto"/>
            <w:bottom w:val="none" w:sz="0" w:space="0" w:color="auto"/>
            <w:right w:val="none" w:sz="0" w:space="0" w:color="auto"/>
          </w:divBdr>
          <w:divsChild>
            <w:div w:id="1698390329">
              <w:marLeft w:val="0"/>
              <w:marRight w:val="0"/>
              <w:marTop w:val="0"/>
              <w:marBottom w:val="0"/>
              <w:divBdr>
                <w:top w:val="none" w:sz="0" w:space="0" w:color="auto"/>
                <w:left w:val="none" w:sz="0" w:space="0" w:color="auto"/>
                <w:bottom w:val="none" w:sz="0" w:space="0" w:color="auto"/>
                <w:right w:val="none" w:sz="0" w:space="0" w:color="auto"/>
              </w:divBdr>
              <w:divsChild>
                <w:div w:id="1876774624">
                  <w:marLeft w:val="0"/>
                  <w:marRight w:val="0"/>
                  <w:marTop w:val="0"/>
                  <w:marBottom w:val="0"/>
                  <w:divBdr>
                    <w:top w:val="none" w:sz="0" w:space="0" w:color="auto"/>
                    <w:left w:val="none" w:sz="0" w:space="0" w:color="auto"/>
                    <w:bottom w:val="none" w:sz="0" w:space="0" w:color="auto"/>
                    <w:right w:val="none" w:sz="0" w:space="0" w:color="auto"/>
                  </w:divBdr>
                  <w:divsChild>
                    <w:div w:id="1998680505">
                      <w:marLeft w:val="0"/>
                      <w:marRight w:val="0"/>
                      <w:marTop w:val="0"/>
                      <w:marBottom w:val="150"/>
                      <w:divBdr>
                        <w:top w:val="none" w:sz="0" w:space="0" w:color="auto"/>
                        <w:left w:val="none" w:sz="0" w:space="0" w:color="auto"/>
                        <w:bottom w:val="none" w:sz="0" w:space="0" w:color="auto"/>
                        <w:right w:val="none" w:sz="0" w:space="0" w:color="auto"/>
                      </w:divBdr>
                      <w:divsChild>
                        <w:div w:id="1341081518">
                          <w:marLeft w:val="0"/>
                          <w:marRight w:val="0"/>
                          <w:marTop w:val="0"/>
                          <w:marBottom w:val="0"/>
                          <w:divBdr>
                            <w:top w:val="none" w:sz="0" w:space="0" w:color="auto"/>
                            <w:left w:val="none" w:sz="0" w:space="0" w:color="auto"/>
                            <w:bottom w:val="none" w:sz="0" w:space="0" w:color="auto"/>
                            <w:right w:val="none" w:sz="0" w:space="0" w:color="auto"/>
                          </w:divBdr>
                          <w:divsChild>
                            <w:div w:id="1075513473">
                              <w:marLeft w:val="0"/>
                              <w:marRight w:val="0"/>
                              <w:marTop w:val="0"/>
                              <w:marBottom w:val="0"/>
                              <w:divBdr>
                                <w:top w:val="none" w:sz="0" w:space="0" w:color="auto"/>
                                <w:left w:val="none" w:sz="0" w:space="0" w:color="auto"/>
                                <w:bottom w:val="none" w:sz="0" w:space="0" w:color="auto"/>
                                <w:right w:val="none" w:sz="0" w:space="0" w:color="auto"/>
                              </w:divBdr>
                              <w:divsChild>
                                <w:div w:id="792987396">
                                  <w:marLeft w:val="0"/>
                                  <w:marRight w:val="0"/>
                                  <w:marTop w:val="0"/>
                                  <w:marBottom w:val="0"/>
                                  <w:divBdr>
                                    <w:top w:val="none" w:sz="0" w:space="0" w:color="auto"/>
                                    <w:left w:val="none" w:sz="0" w:space="0" w:color="auto"/>
                                    <w:bottom w:val="none" w:sz="0" w:space="0" w:color="auto"/>
                                    <w:right w:val="none" w:sz="0" w:space="0" w:color="auto"/>
                                  </w:divBdr>
                                </w:div>
                              </w:divsChild>
                            </w:div>
                            <w:div w:id="1182669746">
                              <w:marLeft w:val="0"/>
                              <w:marRight w:val="0"/>
                              <w:marTop w:val="0"/>
                              <w:marBottom w:val="0"/>
                              <w:divBdr>
                                <w:top w:val="none" w:sz="0" w:space="0" w:color="auto"/>
                                <w:left w:val="none" w:sz="0" w:space="0" w:color="auto"/>
                                <w:bottom w:val="none" w:sz="0" w:space="0" w:color="auto"/>
                                <w:right w:val="none" w:sz="0" w:space="0" w:color="auto"/>
                              </w:divBdr>
                            </w:div>
                            <w:div w:id="21123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2b-mrsk.ru/popups/send_message.html?action=send&amp;to=121894" TargetMode="External"/><Relationship Id="rId18" Type="http://schemas.openxmlformats.org/officeDocument/2006/relationships/hyperlink" Target="https://www.b2b-mrsk.ru/market/view.html?id=1094610&amp;action=gkpz_fields&amp;back_url=%2Fmarket%2Fview.html%3Fid%3D1094610&amp;gkpz_trade_id=159478" TargetMode="External"/><Relationship Id="rId26" Type="http://schemas.openxmlformats.org/officeDocument/2006/relationships/hyperlink" Target="https://www.b2b-mrsk.ru/market/view.html?id=1094610&amp;action=cancel" TargetMode="External"/><Relationship Id="rId3" Type="http://schemas.openxmlformats.org/officeDocument/2006/relationships/settings" Target="settings.xml"/><Relationship Id="rId21" Type="http://schemas.openxmlformats.org/officeDocument/2006/relationships/hyperlink" Target="https://www.b2b-mrsk.ru/market/edit.html?id=1094610&amp;action=docs" TargetMode="External"/><Relationship Id="rId7" Type="http://schemas.openxmlformats.org/officeDocument/2006/relationships/hyperlink" Target="https://www.b2b-mrsk.ru/zgr/?operation_id=3234&amp;action=add_to_queue&amp;lot_id=1094610&amp;lot_type=4" TargetMode="External"/><Relationship Id="rId12" Type="http://schemas.openxmlformats.org/officeDocument/2006/relationships/hyperlink" Target="https://www.b2b-mrsk.ru/market/view.html?id=1094610&amp;switch_price_both_view=1" TargetMode="External"/><Relationship Id="rId17" Type="http://schemas.openxmlformats.org/officeDocument/2006/relationships/hyperlink" Target="mailto:Okhotnikov-VP%40te.ru" TargetMode="External"/><Relationship Id="rId25" Type="http://schemas.openxmlformats.org/officeDocument/2006/relationships/hyperlink" Target="https://www.b2b-mrsk.ru/market/edit.html?id=1094610&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download.html?file=file%2F212529162.7z&amp;title=%D0%97%D0%94.7z" TargetMode="External"/><Relationship Id="rId29" Type="http://schemas.openxmlformats.org/officeDocument/2006/relationships/hyperlink" Target="https://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s://zakupki.gov.ru/223/purchase/private/purchase/notice-info/details.html?noticeInfoId=8415068" TargetMode="External"/><Relationship Id="rId11" Type="http://schemas.openxmlformats.org/officeDocument/2006/relationships/control" Target="activeX/activeX2.xml"/><Relationship Id="rId24" Type="http://schemas.openxmlformats.org/officeDocument/2006/relationships/hyperlink" Target="https://www.b2b-mrsk.ru/market/edit.html?id=1094610&amp;action=edit" TargetMode="External"/><Relationship Id="rId32" Type="http://schemas.openxmlformats.org/officeDocument/2006/relationships/fontTable" Target="fontTable.xml"/><Relationship Id="rId5" Type="http://schemas.openxmlformats.org/officeDocument/2006/relationships/hyperlink" Target="https://www.b2b-mrsk.ru/zgr/?action=get_xml&amp;lot_id=1094610&amp;lot_type=4" TargetMode="External"/><Relationship Id="rId15" Type="http://schemas.openxmlformats.org/officeDocument/2006/relationships/hyperlink" Target="https://www.b2b-mrsk.ru/firms/filial-ao-tiumenenergo-niues-g-nefteiugansk/102341/" TargetMode="External"/><Relationship Id="rId23" Type="http://schemas.openxmlformats.org/officeDocument/2006/relationships/hyperlink" Target="https://www.b2b-mrsk.ru/market/view.html?id=1094610&amp;action=signed_doc&amp;key=auction" TargetMode="External"/><Relationship Id="rId28" Type="http://schemas.openxmlformats.org/officeDocument/2006/relationships/hyperlink" Target="https://www.b2b-mrsk.ru/market/view.html?id=1094610&amp;action=fas_action&amp;fas_trading_action=stop" TargetMode="External"/><Relationship Id="rId10" Type="http://schemas.openxmlformats.org/officeDocument/2006/relationships/image" Target="media/image2.wmf"/><Relationship Id="rId19" Type="http://schemas.openxmlformats.org/officeDocument/2006/relationships/image" Target="media/image3.png"/><Relationship Id="rId31" Type="http://schemas.openxmlformats.org/officeDocument/2006/relationships/hyperlink" Target="https://www.b2b-mrsk.ru/market/procedure_subscription.html?popup=1&amp;action=unsubscribe&amp;lot_type=4&amp;proc_id=1094610&amp;hash=6e68f30a85f37172a738781f6da3dcf2"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b2b-mrsk.ru/popups/send_message.html?action=send&amp;to=121894" TargetMode="External"/><Relationship Id="rId22" Type="http://schemas.openxmlformats.org/officeDocument/2006/relationships/hyperlink" Target="https://www.b2b-mrsk.ru/market/view.html?id=1094610&amp;action=signed_doc&amp;key=auction_docs" TargetMode="External"/><Relationship Id="rId27" Type="http://schemas.openxmlformats.org/officeDocument/2006/relationships/hyperlink" Target="https://www.b2b-mrsk.ru/market/edit.html?duplicated_from_id=1094610" TargetMode="External"/><Relationship Id="rId30" Type="http://schemas.openxmlformats.org/officeDocument/2006/relationships/hyperlink" Target="https://www.b2b-mrsk.ru/market/procedure_subscription.html?popup=1&amp;action=subscribe&amp;lot_type=4&amp;proc_id=1094610&amp;hash=6e68f30a85f37172a738781f6da3dcf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2018-09-25T05:21:00Z</dcterms:created>
  <dcterms:modified xsi:type="dcterms:W3CDTF">2018-09-25T05:22:00Z</dcterms:modified>
</cp:coreProperties>
</file>