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0A" w:rsidRPr="00F96AF6" w:rsidRDefault="00D7750A" w:rsidP="00F96AF6">
      <w:pPr>
        <w:pStyle w:val="1"/>
        <w:jc w:val="both"/>
        <w:rPr>
          <w:sz w:val="40"/>
        </w:rPr>
      </w:pPr>
      <w:r w:rsidRPr="00F96AF6">
        <w:rPr>
          <w:sz w:val="40"/>
        </w:rPr>
        <w:t>Конкурс № 1124755</w:t>
      </w:r>
    </w:p>
    <w:p w:rsidR="00D7750A" w:rsidRPr="00F96AF6" w:rsidRDefault="00D7750A" w:rsidP="00F96AF6">
      <w:pPr>
        <w:pStyle w:val="1"/>
        <w:jc w:val="both"/>
        <w:rPr>
          <w:sz w:val="40"/>
        </w:rPr>
      </w:pPr>
      <w:r w:rsidRPr="00F96AF6">
        <w:rPr>
          <w:sz w:val="40"/>
        </w:rPr>
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</w:r>
      <w:proofErr w:type="spellStart"/>
      <w:r w:rsidRPr="00F96AF6">
        <w:rPr>
          <w:sz w:val="40"/>
        </w:rPr>
        <w:t>кВ</w:t>
      </w:r>
      <w:proofErr w:type="spellEnd"/>
      <w:r w:rsidRPr="00F96AF6">
        <w:rPr>
          <w:sz w:val="40"/>
        </w:rPr>
        <w:t xml:space="preserve"> филиала АО "Тюменьэнерго" Энергокомплекс</w:t>
      </w:r>
    </w:p>
    <w:p w:rsidR="00D7750A" w:rsidRDefault="00D7750A" w:rsidP="00D7750A">
      <w:pPr>
        <w:pStyle w:val="a3"/>
      </w:pPr>
      <w:r>
        <w:t>Приём заявок завершается 28.11.2018 в 10:00 по московскому времени</w:t>
      </w:r>
      <w:r>
        <w:rPr>
          <w:rStyle w:val="imp"/>
        </w:rPr>
        <w:t xml:space="preserve">  (через 20 суток, 15 минут и 2</w:t>
      </w:r>
      <w:bookmarkStart w:id="0" w:name="_GoBack"/>
      <w:bookmarkEnd w:id="0"/>
      <w:r>
        <w:rPr>
          <w:rStyle w:val="imp"/>
        </w:rPr>
        <w:t xml:space="preserve">4 секунды) </w:t>
      </w:r>
      <w:r>
        <w:rPr>
          <w:rStyle w:val="imp"/>
          <w:vanish/>
        </w:rPr>
        <w:t xml:space="preserve">(завершён) </w:t>
      </w:r>
      <w:r>
        <w:rPr>
          <w:vanish/>
        </w:rPr>
        <w:br/>
      </w:r>
      <w:r>
        <w:rPr>
          <w:rStyle w:val="imp"/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"/>
          <w:vanish/>
        </w:rPr>
        <w:t xml:space="preserve"> </w:t>
      </w:r>
      <w:r>
        <w:t>.</w:t>
      </w:r>
    </w:p>
    <w:p w:rsidR="00D7750A" w:rsidRDefault="00D7750A" w:rsidP="00A3270A">
      <w:pPr>
        <w:spacing w:before="100" w:beforeAutospacing="1" w:after="100" w:afterAutospacing="1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750A" w:rsidTr="00D7750A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75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7750A" w:rsidRPr="00F96AF6" w:rsidRDefault="00D7750A" w:rsidP="00D7750A">
                  <w:pPr>
                    <w:pStyle w:val="2"/>
                    <w:rPr>
                      <w:sz w:val="28"/>
                    </w:rPr>
                  </w:pPr>
                  <w:r w:rsidRPr="00F96AF6">
                    <w:rPr>
                      <w:rStyle w:val="value"/>
                      <w:sz w:val="28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      </w:r>
                  <w:proofErr w:type="spellStart"/>
                  <w:r w:rsidRPr="00F96AF6">
                    <w:rPr>
                      <w:rStyle w:val="value"/>
                      <w:sz w:val="28"/>
                    </w:rPr>
                    <w:t>кВ</w:t>
                  </w:r>
                  <w:proofErr w:type="spellEnd"/>
                  <w:r w:rsidRPr="00F96AF6">
                    <w:rPr>
                      <w:rStyle w:val="value"/>
                      <w:sz w:val="28"/>
                    </w:rPr>
                    <w:t xml:space="preserve"> филиала АО "Тюменьэнерго" Энергокомплекс</w:t>
                  </w:r>
                  <w:r w:rsidRPr="00F96AF6">
                    <w:rPr>
                      <w:b w:val="0"/>
                      <w:bCs w:val="0"/>
                      <w:sz w:val="28"/>
                    </w:rPr>
                    <w:br/>
                  </w:r>
                  <w:r w:rsidRPr="00F96AF6">
                    <w:rPr>
                      <w:rStyle w:val="value"/>
                      <w:b w:val="0"/>
                      <w:bCs w:val="0"/>
                      <w:sz w:val="28"/>
                    </w:rPr>
                    <w:t>Выполнение работ по вырубке ДКР на ВЛ</w:t>
                  </w:r>
                  <w:r w:rsidRPr="00F96AF6">
                    <w:rPr>
                      <w:rStyle w:val="ellipsis"/>
                      <w:rFonts w:eastAsiaTheme="majorEastAsia"/>
                      <w:sz w:val="28"/>
                    </w:rPr>
                    <w:t>...</w:t>
                  </w:r>
                  <w:r w:rsidRPr="00F96AF6">
                    <w:rPr>
                      <w:sz w:val="28"/>
                    </w:rPr>
                    <w:t xml:space="preserve"> </w:t>
                  </w:r>
                  <w:r w:rsidRPr="00F96AF6">
                    <w:rPr>
                      <w:rStyle w:val="a-more"/>
                      <w:sz w:val="28"/>
                    </w:rPr>
                    <w:t>Развернуть</w:t>
                  </w:r>
                  <w:r w:rsidRPr="00F96AF6">
                    <w:rPr>
                      <w:sz w:val="28"/>
                    </w:rPr>
                    <w:t xml:space="preserve"> </w:t>
                  </w:r>
                </w:p>
                <w:p w:rsidR="00D7750A" w:rsidRDefault="00D7750A" w:rsidP="00D7750A">
                  <w:pPr>
                    <w:pStyle w:val="2"/>
                    <w:rPr>
                      <w:vanish/>
                    </w:rPr>
                  </w:pPr>
                  <w:r w:rsidRPr="00F96AF6">
                    <w:rPr>
                      <w:rStyle w:val="value"/>
                      <w:sz w:val="28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      </w:r>
                  <w:proofErr w:type="spellStart"/>
                  <w:r w:rsidRPr="00F96AF6">
                    <w:rPr>
                      <w:rStyle w:val="value"/>
                      <w:sz w:val="28"/>
                    </w:rPr>
                    <w:t>кВ</w:t>
                  </w:r>
                  <w:proofErr w:type="spellEnd"/>
                  <w:r w:rsidRPr="00F96AF6">
                    <w:rPr>
                      <w:rStyle w:val="value"/>
                      <w:sz w:val="28"/>
                    </w:rPr>
                    <w:t xml:space="preserve"> филиала АО "Тюменьэнерго" Энергокомплекс</w:t>
                  </w:r>
                  <w:r w:rsidRPr="00F96AF6">
                    <w:rPr>
                      <w:b w:val="0"/>
                      <w:bCs w:val="0"/>
                      <w:sz w:val="28"/>
                    </w:rPr>
                    <w:br/>
                  </w:r>
                  <w:r w:rsidRPr="00F96AF6">
                    <w:rPr>
                      <w:rStyle w:val="value"/>
                      <w:b w:val="0"/>
                      <w:bCs w:val="0"/>
                      <w:sz w:val="28"/>
                    </w:rPr>
                    <w:t xml:space="preserve">Выполнение работ по вырубке ДКР на ВЛ 110 </w:t>
                  </w:r>
                  <w:proofErr w:type="spellStart"/>
                  <w:r w:rsidRPr="00F96AF6">
                    <w:rPr>
                      <w:rStyle w:val="value"/>
                      <w:b w:val="0"/>
                      <w:bCs w:val="0"/>
                      <w:sz w:val="28"/>
                    </w:rPr>
                    <w:t>кВ</w:t>
                  </w:r>
                  <w:proofErr w:type="spellEnd"/>
                  <w:r w:rsidRPr="00F96AF6">
                    <w:rPr>
                      <w:rStyle w:val="value"/>
                      <w:b w:val="0"/>
                      <w:bCs w:val="0"/>
                      <w:sz w:val="28"/>
                    </w:rPr>
                    <w:t xml:space="preserve"> филиала АО "Тюменьэнерго" Энергокомплекс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D775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 w:rsidP="00D7750A">
                        <w:hyperlink r:id="rId5" w:history="1">
                          <w:r w:rsidR="00D7750A"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 w:rsidR="00D7750A">
                          <w:rPr>
                            <w:rStyle w:val="value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            </w:r>
                        <w:proofErr w:type="spellStart"/>
                        <w:r w:rsidR="00D7750A">
                          <w:rPr>
                            <w:rStyle w:val="value"/>
                          </w:rPr>
                          <w:t>кВ</w:t>
                        </w:r>
                        <w:proofErr w:type="spellEnd"/>
                        <w:r w:rsidR="00D7750A">
                          <w:rPr>
                            <w:rStyle w:val="value"/>
                          </w:rPr>
                          <w:t xml:space="preserve"> филиала АО "Тюменьэнерго" Энергокомплекс</w:t>
                        </w:r>
                        <w:r w:rsidR="00D7750A">
                          <w:t xml:space="preserve"> 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rPr>
                            <w:b/>
                            <w:bCs/>
                          </w:rPr>
                          <w:t>36 152 627,03 руб.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08.11.2018 09:31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28.11.2018 10:00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01.02.2019 - 31.08.2019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 xml:space="preserve">08.11.2018 09:31,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>
                        <w:hyperlink r:id="rId7" w:tgtFrame="_blank" w:tooltip="Отправить личное сообщение" w:history="1">
                          <w:r w:rsidR="00D7750A">
                            <w:rPr>
                              <w:rStyle w:val="a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>
                        <w:hyperlink r:id="rId8" w:history="1">
                          <w:r w:rsidR="00D7750A">
                            <w:rPr>
                              <w:rStyle w:val="a4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>
                        <w:hyperlink r:id="rId9" w:history="1">
                          <w:r w:rsidR="00D7750A"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>
                        <w:hyperlink r:id="rId10" w:history="1">
                          <w:r w:rsidR="00D7750A">
                            <w:rPr>
                              <w:rStyle w:val="a4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+7 (34672) 9-32-69</w:t>
                        </w:r>
                      </w:p>
                    </w:tc>
                  </w:tr>
                </w:tbl>
                <w:p w:rsidR="00D7750A" w:rsidRDefault="00D7750A"/>
              </w:tc>
            </w:tr>
            <w:tr w:rsidR="00D775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7750A" w:rsidRDefault="00D7750A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D775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869B81D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7750A" w:rsidRDefault="00D7750A" w:rsidP="00D7750A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7750A" w:rsidRDefault="00D7750A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Да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rPr>
                            <w:rStyle w:val="floathint-marker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7ABB6F9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7750A" w:rsidRDefault="00D7750A" w:rsidP="00D7750A">
                        <w: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7750A" w:rsidRDefault="00D7750A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>
                          <w:br/>
                          <w:t xml:space="preserve">Ответственный секретарь Конкурсной комиссии: Дряхлов Александр Геннадьевич (тел. (34672) 93-267, факс. (34672) </w:t>
                        </w:r>
                        <w:r>
                          <w:lastRenderedPageBreak/>
                          <w:t>93-175,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Dryakhlov-AG@te.ru</w:t>
                        </w:r>
                        <w:r>
                          <w:br/>
                          <w:t xml:space="preserve">628187, Тюменская обл., г. </w:t>
                        </w:r>
                        <w:proofErr w:type="spellStart"/>
                        <w:r>
                          <w:t>Нягань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Энергетиков, 70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>
                          <w:br/>
                          <w:t>Обеспечение заявки на участие в закупке в размере 2% начальной цены лота.</w:t>
                        </w:r>
                        <w: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br/>
                          <w:t>Размер обеспечения исполнения договора 5% цены договора.</w:t>
                        </w:r>
                        <w: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br/>
                        </w:r>
                        <w: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 w:rsidP="00D7750A">
                        <w:hyperlink r:id="rId11" w:tgtFrame="_blank" w:history="1">
                          <w:r w:rsidR="00D7750A">
                            <w:rPr>
                              <w:rStyle w:val="a4"/>
                            </w:rPr>
                            <w:t xml:space="preserve">Скачать файл </w:t>
                          </w:r>
                          <w:r w:rsidR="00D7750A">
                            <w:rPr>
                              <w:rStyle w:val="a4"/>
                              <w:b/>
                              <w:bCs/>
                            </w:rPr>
                            <w:t>2 КД Вырубка ДКР ВЛ.7z</w:t>
                          </w:r>
                        </w:hyperlink>
                        <w:r w:rsidR="00D7750A">
                          <w:t> (10.5 МБ)</w:t>
                        </w:r>
                      </w:p>
                      <w:p w:rsidR="00D7750A" w:rsidRDefault="00A3270A" w:rsidP="00D7750A">
                        <w:hyperlink r:id="rId12" w:history="1">
                          <w:r w:rsidR="00D7750A"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>
                          <w:t>телекомуникационной</w:t>
                        </w:r>
                        <w:proofErr w:type="spellEnd"/>
                        <w:r>
                          <w:t xml:space="preserve"> сети "Интернет",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(www.zakupki.gov.ru)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 xml:space="preserve">628187, РФ, Тюменская область, ХМАО-Югра, г. </w:t>
                        </w:r>
                        <w:proofErr w:type="spellStart"/>
                        <w:r>
                          <w:t>Нягань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Энергетиков, 70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12.12.2018 18:00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17.12.2018 18:00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 xml:space="preserve">628187, РФ, Тюменская область, ХМАО-Югра, г. </w:t>
                        </w:r>
                        <w:proofErr w:type="spellStart"/>
                        <w:r>
                          <w:t>Нягань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Энергетиков, 70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D7750A">
                        <w:r>
                          <w:t>Форма обеспечение заявки на участие в закупке:</w:t>
                        </w:r>
                        <w:r>
                          <w:br/>
                        </w:r>
                        <w: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</w:r>
                        <w:r>
                          <w:br/>
                          <w:t>Размер обеспечения:</w:t>
                        </w:r>
                        <w:r>
                          <w:br/>
                          <w:t>Обеспечение заявки на участие в закупке в размере 2 % начальной цены лота.</w:t>
                        </w:r>
                        <w:r>
                          <w:br/>
                        </w:r>
                        <w:r>
                          <w:br/>
                          <w:t>Срок внесения/ предоставления обеспечения:</w:t>
                        </w:r>
                        <w: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>
                          <w:br/>
                        </w:r>
                        <w:r>
                          <w:br/>
                          <w:t>[Если Участником выбрана форма обеспечения заявки на участие в закупке – внесение денежных средств (задаток)]:</w:t>
                        </w:r>
                        <w:r>
                          <w:br/>
                        </w:r>
                        <w:r>
                          <w:br/>
                          <w:t>Реквизиты счета для перечисления денежных средств</w:t>
                        </w:r>
                        <w:r>
                          <w:br/>
                        </w:r>
                        <w:r>
                          <w:br/>
                          <w:t>628408, Россия, г. Сургут, Тюменская обл., ХМАО-Югра, ул. Университетская, 4</w:t>
                        </w:r>
                        <w:r>
                          <w:br/>
                          <w:t>ИНН/КПП 8602060185/997650001</w:t>
                        </w:r>
                        <w:r>
                          <w:br/>
                          <w:t>Р/с 407 028 106 671 700 03792</w:t>
                        </w:r>
                        <w:r>
                          <w:br/>
                          <w:t>в Западно-Сибирском банке ПАО Сбербанк г. Тюмень</w:t>
                        </w:r>
                        <w:r>
                          <w:br/>
                        </w:r>
                        <w:r>
                          <w:lastRenderedPageBreak/>
                          <w:t>к/с 301 018 108 000 000 00651 в Западно-Сибирском банке ПАО Сбербанк г. Тюмень</w:t>
                        </w:r>
                        <w:r>
                          <w:br/>
                          <w:t>БИК 047102651</w:t>
                        </w:r>
                        <w:r>
                          <w:br/>
                          <w:t>Получатель: АО «Тюменьэнерго»</w:t>
                        </w:r>
                        <w:r>
                          <w:br/>
                          <w:t>В графе «Назначение платежа» Участник должен указать:</w:t>
                        </w:r>
                        <w:r>
                          <w:br/>
                          <w:t xml:space="preserve">«Обеспечение заявки на участие в закупке № 1099332 ООК на </w:t>
                        </w:r>
                        <w:proofErr w:type="spellStart"/>
                        <w:r>
                          <w:t>Вып</w:t>
                        </w:r>
                        <w:proofErr w:type="spellEnd"/>
                        <w:r>
                          <w:t xml:space="preserve">. работ по вырубке ДКР на ВЛ 110 </w:t>
                        </w:r>
                        <w:proofErr w:type="spellStart"/>
                        <w:r>
                          <w:t>кВ</w:t>
                        </w:r>
                        <w:proofErr w:type="spellEnd"/>
                        <w:r>
                          <w:t xml:space="preserve"> филиала АО "ТЭ" ЭК». Обеспечение заявки. НДС не облагается».</w:t>
                        </w:r>
                        <w:r>
                          <w:br/>
                        </w:r>
                        <w:r>
                          <w:br/>
                          <w:t xml:space="preserve">В случае, если Участником закупки в платежном поручении на перечисление денежных средств в качестве обеспечения заявки на участие в закупке в графе «Назначение платежа» не указаны реквизиты закупки (номер и наименование закупки), а также указано: «Обеспечение заявки с НДС», такое обеспечение заявки возвращается участнику, в этом случае обеспечение заявки будет считаться не предоставленным, что может являться основанием для отклонения заявки Участника </w:t>
                        </w:r>
                        <w:r>
                          <w:br/>
                        </w:r>
                        <w:r>
                          <w:br/>
                          <w:t>[Если Участником выбрана форма обеспечения заявки на участие в закупке – безотзывная безусловная банковская гарантия]:</w:t>
                        </w:r>
                        <w:r>
                          <w:br/>
                        </w:r>
                        <w:r>
                          <w:br/>
                          <w:t>Безотзывная безусловная банковская гарантия должна соответствовать требованиям п. 3.6.2 Закупочной документации, а так же соответствовать типовой форме безотзывной безусловной банковской гарантии в качестве обеспечения заявки на участие в закупке представлена в разделе 4 настоящей документации.</w:t>
                        </w:r>
                      </w:p>
                    </w:tc>
                  </w:tr>
                  <w:tr w:rsidR="00D775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7750A" w:rsidRDefault="00D7750A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750A" w:rsidRDefault="00A3270A">
                        <w:hyperlink r:id="rId13" w:tgtFrame="signature" w:history="1">
                          <w:r w:rsidR="00D7750A"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7750A" w:rsidRDefault="00D7750A"/>
              </w:tc>
            </w:tr>
          </w:tbl>
          <w:p w:rsidR="00D7750A" w:rsidRDefault="00D7750A">
            <w:pPr>
              <w:rPr>
                <w:sz w:val="24"/>
                <w:szCs w:val="24"/>
              </w:rPr>
            </w:pPr>
          </w:p>
        </w:tc>
      </w:tr>
    </w:tbl>
    <w:p w:rsidR="0085371B" w:rsidRDefault="0085371B" w:rsidP="0085371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7750A" w:rsidRDefault="00D7750A" w:rsidP="00D7750A">
      <w:pPr>
        <w:pStyle w:val="3"/>
        <w:spacing w:before="0"/>
      </w:pPr>
      <w:r>
        <w:t>Выгрузка на ЕИС</w:t>
      </w:r>
    </w:p>
    <w:p w:rsidR="00D7750A" w:rsidRDefault="00D7750A" w:rsidP="00D7750A">
      <w:r>
        <w:rPr>
          <w:b/>
          <w:bCs/>
        </w:rPr>
        <w:t>Извещение [</w:t>
      </w:r>
      <w:hyperlink r:id="rId14" w:history="1">
        <w:r>
          <w:rPr>
            <w:rStyle w:val="a4"/>
            <w:b/>
            <w:bCs/>
          </w:rPr>
          <w:t>XML</w:t>
        </w:r>
      </w:hyperlink>
      <w:r>
        <w:rPr>
          <w:b/>
          <w:bCs/>
        </w:rPr>
        <w:t xml:space="preserve">] </w:t>
      </w:r>
    </w:p>
    <w:p w:rsidR="00D7750A" w:rsidRDefault="00A3270A" w:rsidP="00D7750A">
      <w:hyperlink r:id="rId15" w:history="1">
        <w:r w:rsidR="00D7750A">
          <w:rPr>
            <w:rStyle w:val="a4"/>
            <w:b/>
            <w:bCs/>
          </w:rPr>
          <w:t>Выгружено</w:t>
        </w:r>
      </w:hyperlink>
      <w:r w:rsidR="00D7750A">
        <w:br/>
        <w:t>08.11.2018 09:32:24 (версия 1)</w:t>
      </w:r>
    </w:p>
    <w:p w:rsidR="00D7750A" w:rsidRDefault="00D7750A" w:rsidP="00D7750A">
      <w:r>
        <w:rPr>
          <w:b/>
          <w:bCs/>
        </w:rPr>
        <w:t>Номер извещения на ЕИС:</w:t>
      </w:r>
    </w:p>
    <w:p w:rsidR="003B2DD2" w:rsidRDefault="00D7750A" w:rsidP="00D7750A">
      <w:pPr>
        <w:spacing w:after="100" w:afterAutospacing="1" w:line="240" w:lineRule="auto"/>
        <w:outlineLvl w:val="2"/>
      </w:pPr>
      <w:r>
        <w:t>31807118561</w:t>
      </w:r>
    </w:p>
    <w:sectPr w:rsidR="003B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514"/>
    <w:multiLevelType w:val="multilevel"/>
    <w:tmpl w:val="FCF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E7EC6"/>
    <w:multiLevelType w:val="multilevel"/>
    <w:tmpl w:val="6F2E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EE"/>
    <w:rsid w:val="003B2DD2"/>
    <w:rsid w:val="0085371B"/>
    <w:rsid w:val="00A3270A"/>
    <w:rsid w:val="00BF6DEE"/>
    <w:rsid w:val="00D7750A"/>
    <w:rsid w:val="00F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E886"/>
  <w15:chartTrackingRefBased/>
  <w15:docId w15:val="{69E4F24C-83D4-490A-954F-242C3FFC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3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7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85371B"/>
  </w:style>
  <w:style w:type="character" w:styleId="a4">
    <w:name w:val="Hyperlink"/>
    <w:basedOn w:val="a0"/>
    <w:uiPriority w:val="99"/>
    <w:semiHidden/>
    <w:unhideWhenUsed/>
    <w:rsid w:val="0085371B"/>
    <w:rPr>
      <w:color w:val="0000FF"/>
      <w:u w:val="single"/>
    </w:rPr>
  </w:style>
  <w:style w:type="character" w:customStyle="1" w:styleId="value">
    <w:name w:val="value"/>
    <w:basedOn w:val="a0"/>
    <w:rsid w:val="0085371B"/>
  </w:style>
  <w:style w:type="character" w:customStyle="1" w:styleId="ellipsis">
    <w:name w:val="ellipsis"/>
    <w:basedOn w:val="a0"/>
    <w:rsid w:val="0085371B"/>
  </w:style>
  <w:style w:type="character" w:customStyle="1" w:styleId="a-more">
    <w:name w:val="a-more"/>
    <w:basedOn w:val="a0"/>
    <w:rsid w:val="0085371B"/>
  </w:style>
  <w:style w:type="character" w:customStyle="1" w:styleId="a-less">
    <w:name w:val="a-less"/>
    <w:basedOn w:val="a0"/>
    <w:rsid w:val="0085371B"/>
  </w:style>
  <w:style w:type="character" w:customStyle="1" w:styleId="userlinkmenu">
    <w:name w:val="userlink_menu"/>
    <w:basedOn w:val="a0"/>
    <w:rsid w:val="0085371B"/>
  </w:style>
  <w:style w:type="character" w:customStyle="1" w:styleId="floathint-marker">
    <w:name w:val="floathint-marker"/>
    <w:basedOn w:val="a0"/>
    <w:rsid w:val="0085371B"/>
  </w:style>
  <w:style w:type="character" w:customStyle="1" w:styleId="30">
    <w:name w:val="Заголовок 3 Знак"/>
    <w:basedOn w:val="a0"/>
    <w:link w:val="3"/>
    <w:uiPriority w:val="9"/>
    <w:semiHidden/>
    <w:rsid w:val="008537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80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47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98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3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energokompleks/102374/" TargetMode="External"/><Relationship Id="rId13" Type="http://schemas.openxmlformats.org/officeDocument/2006/relationships/hyperlink" Target="https://www.b2b-mrsk.ru/market/view.html?id=1124755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8" TargetMode="External"/><Relationship Id="rId12" Type="http://schemas.openxmlformats.org/officeDocument/2006/relationships/hyperlink" Target="https://www.b2b-mrsk.ru/market/edit.html?id=1124755&amp;action=do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8" TargetMode="External"/><Relationship Id="rId11" Type="http://schemas.openxmlformats.org/officeDocument/2006/relationships/hyperlink" Target="https://www.b2b-mrsk.ru/download.html?file=file%2F213779960.7z&amp;title=2+%D0%9A%D0%94+%D0%92%D1%8B%D1%80%D1%83%D0%B1%D0%BA%D0%B0+%D0%94%D0%9A%D0%A0+%D0%92%D0%9B.7z" TargetMode="External"/><Relationship Id="rId5" Type="http://schemas.openxmlformats.org/officeDocument/2006/relationships/hyperlink" Target="https://www.b2b-mrsk.ru/market/view.html?id=1124756" TargetMode="External"/><Relationship Id="rId15" Type="http://schemas.openxmlformats.org/officeDocument/2006/relationships/hyperlink" Target="https://zakupki.gov.ru/223/purchase/private/purchase/notice-info/details.html?noticeInfoId=8622300" TargetMode="External"/><Relationship Id="rId10" Type="http://schemas.openxmlformats.org/officeDocument/2006/relationships/hyperlink" Target="mailto:Malikova-A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zgr/?action=get_xml&amp;lot_id=1124755&amp;lot_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1689</Words>
  <Characters>9628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Маликова Альбина Наильевна</cp:lastModifiedBy>
  <cp:revision>5</cp:revision>
  <cp:lastPrinted>2018-11-08T11:40:00Z</cp:lastPrinted>
  <dcterms:created xsi:type="dcterms:W3CDTF">2018-09-27T04:40:00Z</dcterms:created>
  <dcterms:modified xsi:type="dcterms:W3CDTF">2018-11-08T11:47:00Z</dcterms:modified>
</cp:coreProperties>
</file>