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B00" w:rsidRPr="00EC7B00" w:rsidRDefault="00EC7B00" w:rsidP="00EC7B00">
      <w:pPr>
        <w:widowControl w:val="0"/>
        <w:autoSpaceDE w:val="0"/>
        <w:autoSpaceDN w:val="0"/>
        <w:spacing w:before="120" w:after="120" w:line="240" w:lineRule="auto"/>
        <w:ind w:right="-5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 рассмотрения заявок на участие в открытом конкурсе № 42367</w:t>
      </w:r>
    </w:p>
    <w:p w:rsidR="00EC7B00" w:rsidRPr="00EC7B00" w:rsidRDefault="00EC7B00" w:rsidP="00EC7B00">
      <w:pPr>
        <w:widowControl w:val="0"/>
        <w:spacing w:before="120" w:after="12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42367(0971)/2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</w:t>
      </w:r>
      <w:r w:rsidR="007F1B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</w:t>
      </w:r>
      <w:r w:rsidRPr="00EC7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</w:t>
      </w:r>
      <w:r w:rsidR="007F1B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EC7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.2014</w:t>
      </w:r>
    </w:p>
    <w:p w:rsidR="00EC7B00" w:rsidRPr="00EC7B00" w:rsidRDefault="00EC7B00" w:rsidP="00EC7B00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конкурса:</w:t>
      </w:r>
    </w:p>
    <w:p w:rsidR="00EC7B00" w:rsidRPr="00EC7B00" w:rsidRDefault="00EC7B00" w:rsidP="00EC7B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EC7B0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Открытый одноэтапный конкурс без предварительного отбора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7B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право заключения Договора по выполнению капитального ремонта маслоприёмных, маслосборных устройств и кабельных каналов Южного, Ишимского и Тюменского ТПО филиала ОАО "Тюменьэнерго" - "Тюменские распределительные сети"</w:t>
      </w:r>
    </w:p>
    <w:bookmarkEnd w:id="0"/>
    <w:p w:rsidR="00EC7B00" w:rsidRPr="00EC7B00" w:rsidRDefault="00EC7B00" w:rsidP="00EC7B00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7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625000, Тюменская обл., г. Тюмень, ул. Даудельная, 44                                               </w:t>
      </w:r>
    </w:p>
    <w:p w:rsidR="00EC7B00" w:rsidRPr="00EC7B00" w:rsidRDefault="00EC7B00" w:rsidP="00EC7B00">
      <w:pPr>
        <w:widowControl w:val="0"/>
        <w:spacing w:before="120" w:after="12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 конкурсной комиссии</w:t>
      </w:r>
    </w:p>
    <w:p w:rsidR="00EC7B00" w:rsidRPr="00EC7B00" w:rsidRDefault="00EC7B00" w:rsidP="00EC7B00">
      <w:pPr>
        <w:widowControl w:val="0"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B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конкурсной комиссии по рассмотрению заявок на участие в открытом конкурсе присутствовали:</w:t>
      </w:r>
    </w:p>
    <w:p w:rsidR="00EC7B00" w:rsidRPr="00EC7B00" w:rsidRDefault="00EC7B00" w:rsidP="00EC7B00">
      <w:pPr>
        <w:widowControl w:val="0"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по лоту № 1 </w:t>
      </w:r>
      <w:r w:rsidRPr="00EC7B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«Капитальный ремонт маслоприёмных, маслосборных устройств и кабельных каналов Южного, Ишимского и Тюменского ТПО филиала ОАО "Тюменьэнерго" - "Тюменские распределительные сети"»</w:t>
      </w:r>
      <w:r w:rsidRPr="00EC7B0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C7B00" w:rsidRPr="00EC7B00" w:rsidRDefault="00EC7B00" w:rsidP="00EC7B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7B0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члены комиссии</w:t>
      </w:r>
      <w:r w:rsidRPr="00EC7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EC7B00" w:rsidRPr="00EC7B00" w:rsidRDefault="00EC7B00" w:rsidP="00EC7B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7B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Романюк С.Н. (заместитель председателя комиссии)</w:t>
      </w:r>
      <w:r w:rsidRPr="00EC7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Заместитель начальника СЭБ ОАО "Тюменьэнерго";</w:t>
      </w:r>
    </w:p>
    <w:p w:rsidR="00EC7B00" w:rsidRPr="00EC7B00" w:rsidRDefault="00EC7B00" w:rsidP="00EC7B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7B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Шевцов С.А. (заместитель председателя комиссии)</w:t>
      </w:r>
      <w:r w:rsidRPr="00EC7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Заместитель директора ТРС;</w:t>
      </w:r>
    </w:p>
    <w:p w:rsidR="00EC7B00" w:rsidRPr="00EC7B00" w:rsidRDefault="00EC7B00" w:rsidP="00EC7B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7B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Горбунова Т.Н.</w:t>
      </w:r>
      <w:r w:rsidRPr="00EC7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Начальник отдела правового обеспечения ТРС;</w:t>
      </w:r>
    </w:p>
    <w:p w:rsidR="00EC7B00" w:rsidRPr="00EC7B00" w:rsidRDefault="00EC7B00" w:rsidP="00EC7B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7B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Заремба В.В.</w:t>
      </w:r>
      <w:r w:rsidRPr="00EC7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Начальник СПРЗ ОРЗ УЛиМТО ОАО "Тюменьэнерго";</w:t>
      </w:r>
    </w:p>
    <w:p w:rsidR="00EC7B00" w:rsidRPr="00EC7B00" w:rsidRDefault="00EC7B00" w:rsidP="00EC7B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7B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Павлов В.С.</w:t>
      </w:r>
      <w:r w:rsidRPr="00EC7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Заместитель директора по инвестиционной деятельности ТРС;</w:t>
      </w:r>
    </w:p>
    <w:p w:rsidR="00EC7B00" w:rsidRPr="00EC7B00" w:rsidRDefault="00EC7B00" w:rsidP="00EC7B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7B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Тургина Н.И.</w:t>
      </w:r>
      <w:r w:rsidRPr="00EC7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Заместитель директора по экономике и финансам ТРС;</w:t>
      </w:r>
    </w:p>
    <w:p w:rsidR="00EC7B00" w:rsidRPr="00EC7B00" w:rsidRDefault="00EC7B00" w:rsidP="00EC7B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7B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Худяков С.М.</w:t>
      </w:r>
      <w:r w:rsidRPr="00EC7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Заместитель директора - главный инженер ТРС;</w:t>
      </w:r>
    </w:p>
    <w:p w:rsidR="00EC7B00" w:rsidRPr="00EC7B00" w:rsidRDefault="00EC7B00" w:rsidP="00EC7B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B0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секретарь комиссии:</w:t>
      </w:r>
    </w:p>
    <w:p w:rsidR="00EC7B00" w:rsidRPr="00EC7B00" w:rsidRDefault="00EC7B00" w:rsidP="00EC7B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Старченков Р.А.</w:t>
      </w:r>
      <w:r w:rsidRPr="00EC7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Начальник ОЛиМТО.</w:t>
      </w:r>
    </w:p>
    <w:p w:rsidR="00EC7B00" w:rsidRPr="00EC7B00" w:rsidRDefault="00EC7B00" w:rsidP="00EC7B00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Сведения о претендентах на участие в конкурсе, подавших заявки на участие в конкурсе</w:t>
      </w:r>
    </w:p>
    <w:p w:rsidR="00EC7B00" w:rsidRPr="00EC7B00" w:rsidRDefault="00EC7B00" w:rsidP="00EC7B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Лот № 1. </w:t>
      </w:r>
      <w:r w:rsidRPr="00EC7B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Капитальный ремонт маслоприёмных, маслосборных устройств и кабельных каналов Южного, Ишимского и Тюменского ТПО филиала ОАО "Тюменьэнерго" - "Тюменские распределительные сети"</w:t>
      </w:r>
    </w:p>
    <w:tbl>
      <w:tblPr>
        <w:tblW w:w="10065" w:type="dxa"/>
        <w:tblInd w:w="-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118"/>
        <w:gridCol w:w="3119"/>
        <w:gridCol w:w="3119"/>
      </w:tblGrid>
      <w:tr w:rsidR="00EC7B00" w:rsidRPr="00EC7B00" w:rsidTr="00EC7B00">
        <w:trPr>
          <w:trHeight w:val="20"/>
          <w:tblHeader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B00" w:rsidRPr="00EC7B00" w:rsidRDefault="00EC7B00" w:rsidP="00EC7B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B0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B00" w:rsidRPr="00EC7B00" w:rsidRDefault="00EC7B00" w:rsidP="00EC7B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B0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претендента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B00" w:rsidRPr="00EC7B00" w:rsidRDefault="00EC7B00" w:rsidP="00EC7B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B0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Почтовый адрес претендента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B00" w:rsidRPr="00EC7B00" w:rsidRDefault="00EC7B00" w:rsidP="00EC7B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B0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Юридический адрес претендента</w:t>
            </w:r>
          </w:p>
        </w:tc>
      </w:tr>
      <w:tr w:rsidR="00EC7B00" w:rsidRPr="00EC7B00" w:rsidTr="00EC7B00">
        <w:trPr>
          <w:trHeight w:val="101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B00" w:rsidRPr="00EC7B00" w:rsidRDefault="00EC7B00" w:rsidP="00EC7B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B0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B00" w:rsidRPr="00EC7B00" w:rsidRDefault="00EC7B00" w:rsidP="00EC7B00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ЗАО</w:t>
            </w:r>
            <w:r w:rsidRPr="00EC7B00">
              <w:rPr>
                <w:rFonts w:ascii="Times New Roman" w:eastAsia="Times New Roman" w:hAnsi="Times New Roman" w:cs="Times New Roman"/>
                <w:lang w:eastAsia="ru-RU"/>
              </w:rPr>
              <w:t xml:space="preserve"> "Информатика и телекоммуникации"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B00" w:rsidRPr="00EC7B00" w:rsidRDefault="00EC7B00" w:rsidP="00EC7B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B00">
              <w:rPr>
                <w:rFonts w:ascii="Times New Roman" w:eastAsia="Times New Roman" w:hAnsi="Times New Roman" w:cs="Times New Roman"/>
                <w:lang w:eastAsia="ru-RU"/>
              </w:rPr>
              <w:t>РФ, 125195, г.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C7B00">
              <w:rPr>
                <w:rFonts w:ascii="Times New Roman" w:eastAsia="Times New Roman" w:hAnsi="Times New Roman" w:cs="Times New Roman"/>
                <w:lang w:eastAsia="ru-RU"/>
              </w:rPr>
              <w:t>Москва, Ленинградское шоссе, д. 53 А1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B00" w:rsidRPr="00EC7B00" w:rsidRDefault="00EC7B00" w:rsidP="00EC7B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B00">
              <w:rPr>
                <w:rFonts w:ascii="Times New Roman" w:eastAsia="Times New Roman" w:hAnsi="Times New Roman" w:cs="Times New Roman"/>
                <w:lang w:eastAsia="ru-RU"/>
              </w:rPr>
              <w:t>РФ, г. Москва, Больничный пер. дом 5</w:t>
            </w:r>
          </w:p>
        </w:tc>
      </w:tr>
      <w:tr w:rsidR="00EC7B00" w:rsidRPr="00EC7B00" w:rsidTr="00EC7B00">
        <w:trPr>
          <w:trHeight w:val="101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B00" w:rsidRPr="00EC7B00" w:rsidRDefault="00EC7B00" w:rsidP="00EC7B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B0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B00" w:rsidRPr="00EC7B00" w:rsidRDefault="00EC7B00" w:rsidP="00EC7B00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</w:t>
            </w:r>
            <w:r w:rsidRPr="00EC7B00">
              <w:rPr>
                <w:rFonts w:ascii="Times New Roman" w:eastAsia="Times New Roman" w:hAnsi="Times New Roman" w:cs="Times New Roman"/>
                <w:lang w:eastAsia="ru-RU"/>
              </w:rPr>
              <w:t xml:space="preserve"> "Энергострой-Югра"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B00" w:rsidRPr="00EC7B00" w:rsidRDefault="00EC7B00" w:rsidP="00EC7B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B00">
              <w:rPr>
                <w:rFonts w:ascii="Times New Roman" w:eastAsia="Times New Roman" w:hAnsi="Times New Roman" w:cs="Times New Roman"/>
                <w:lang w:eastAsia="ru-RU"/>
              </w:rPr>
              <w:t>628617, Ханты-Мансийский Автономный округ - Югра, г. Нижневартовск, ул. Чапаева, д. 55, ОПС 17, а/я 1319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B00" w:rsidRPr="00EC7B00" w:rsidRDefault="00EC7B00" w:rsidP="00EC7B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B00">
              <w:rPr>
                <w:rFonts w:ascii="Times New Roman" w:eastAsia="Times New Roman" w:hAnsi="Times New Roman" w:cs="Times New Roman"/>
                <w:lang w:eastAsia="ru-RU"/>
              </w:rPr>
              <w:t xml:space="preserve">628617,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ХМАО</w:t>
            </w:r>
            <w:r w:rsidRPr="00EC7B00">
              <w:rPr>
                <w:rFonts w:ascii="Times New Roman" w:eastAsia="Times New Roman" w:hAnsi="Times New Roman" w:cs="Times New Roman"/>
                <w:lang w:eastAsia="ru-RU"/>
              </w:rPr>
              <w:t xml:space="preserve"> - Югра, г. Нижневартовск, ул. Юго-Западный промышленный узел, панель 25, ул. 2П2-2, д. 32</w:t>
            </w:r>
          </w:p>
        </w:tc>
      </w:tr>
    </w:tbl>
    <w:p w:rsidR="00EC7B00" w:rsidRPr="00EC7B00" w:rsidRDefault="00EC7B00" w:rsidP="00EC7B00">
      <w:pPr>
        <w:widowControl w:val="0"/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7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2. Решение о допуске к участию в конкурсе или об отказе в допуске к участию в конкурсе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C7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(с обоснованием такого решения)</w:t>
      </w:r>
    </w:p>
    <w:p w:rsidR="00EC7B00" w:rsidRPr="00EC7B00" w:rsidRDefault="00EC7B00" w:rsidP="00EC7B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EC7B0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заявки на участие в открытом конкурсе в соответствии с требованиями и условиями, установленным в конкурсной документации, и приняла решение:</w:t>
      </w:r>
    </w:p>
    <w:p w:rsidR="00EC7B00" w:rsidRPr="00EC7B00" w:rsidRDefault="00EC7B00" w:rsidP="00EC7B00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2.1. Допустить к участию в конкурсе и признать участниками конкурса следующих претендентов, подавших заявки на участие в конкурсе:</w:t>
      </w:r>
    </w:p>
    <w:p w:rsidR="00EC7B00" w:rsidRPr="00EC7B00" w:rsidRDefault="00EC7B00" w:rsidP="00EC7B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Лот № 1. </w:t>
      </w:r>
      <w:r w:rsidRPr="00EC7B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Капитальный ремонт маслоприёмных, маслосборных устройств и кабельных каналов Южного, Ишимского и Тюменского ТПО филиала ОАО "Тюменьэнерго" - "Тюменские распределительные сети"</w:t>
      </w:r>
    </w:p>
    <w:tbl>
      <w:tblPr>
        <w:tblW w:w="10065" w:type="dxa"/>
        <w:tblInd w:w="-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9356"/>
      </w:tblGrid>
      <w:tr w:rsidR="00EC7B00" w:rsidRPr="00EC7B00" w:rsidTr="00EC7B00">
        <w:trPr>
          <w:trHeight w:val="529"/>
          <w:tblHeader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B00" w:rsidRPr="00EC7B00" w:rsidRDefault="00EC7B00" w:rsidP="00EC7B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B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  <w:r w:rsidRPr="00EC7B0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9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B00" w:rsidRPr="00EC7B00" w:rsidRDefault="00EC7B00" w:rsidP="00EC7B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B0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претендента</w:t>
            </w:r>
          </w:p>
        </w:tc>
      </w:tr>
      <w:tr w:rsidR="00EC7B00" w:rsidRPr="00EC7B00" w:rsidTr="00EC7B00">
        <w:trPr>
          <w:trHeight w:val="52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B00" w:rsidRPr="00EC7B00" w:rsidRDefault="00EC7B00" w:rsidP="00EC7B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B0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B00" w:rsidRPr="00EC7B00" w:rsidRDefault="00EC7B00" w:rsidP="00EC7B00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B00">
              <w:rPr>
                <w:rFonts w:ascii="Times New Roman" w:eastAsia="Times New Roman" w:hAnsi="Times New Roman" w:cs="Times New Roman"/>
                <w:lang w:eastAsia="ru-RU"/>
              </w:rPr>
              <w:t>Закрытое Акционерное Общество "Информатика и телекоммуникации"</w:t>
            </w:r>
          </w:p>
        </w:tc>
      </w:tr>
      <w:tr w:rsidR="00EC7B00" w:rsidRPr="00EC7B00" w:rsidTr="00EC7B00">
        <w:trPr>
          <w:trHeight w:val="52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B00" w:rsidRPr="00EC7B00" w:rsidRDefault="00EC7B00" w:rsidP="00EC7B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B0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B00" w:rsidRPr="00EC7B00" w:rsidRDefault="00EC7B00" w:rsidP="00EC7B00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B00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"Энергострой-Югра"</w:t>
            </w:r>
          </w:p>
        </w:tc>
      </w:tr>
    </w:tbl>
    <w:p w:rsidR="00EC7B00" w:rsidRPr="00EC7B00" w:rsidRDefault="00EC7B00" w:rsidP="00EC7B00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Результаты голосования конкурсной комиссии</w:t>
      </w:r>
    </w:p>
    <w:p w:rsidR="00EC7B00" w:rsidRPr="00EC7B00" w:rsidRDefault="00EC7B00" w:rsidP="00EC7B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Лот № 1.</w:t>
      </w:r>
      <w:r w:rsidRPr="00EC7B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Капитальный ремонт маслоприёмных, маслосборных устройств и кабельных каналов Южного, Ишимского и Тюменского ТПО филиала ОАО "Тюменьэнерго" - "Тюменские распределительные сети"</w:t>
      </w:r>
    </w:p>
    <w:p w:rsidR="00EC7B00" w:rsidRPr="00EC7B00" w:rsidRDefault="00EC7B00" w:rsidP="00EC7B00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конкурсной комиссии:</w:t>
      </w:r>
    </w:p>
    <w:tbl>
      <w:tblPr>
        <w:tblW w:w="0" w:type="auto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3"/>
        <w:gridCol w:w="5014"/>
      </w:tblGrid>
      <w:tr w:rsidR="00EC7B00" w:rsidRPr="00EC7B00" w:rsidTr="00EC7B00">
        <w:trPr>
          <w:trHeight w:val="20"/>
        </w:trPr>
        <w:tc>
          <w:tcPr>
            <w:tcW w:w="5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EC7B00" w:rsidRPr="00EC7B00" w:rsidRDefault="00EC7B00" w:rsidP="00EC7B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Сорокин В.Г.</w:t>
            </w:r>
          </w:p>
        </w:tc>
        <w:tc>
          <w:tcPr>
            <w:tcW w:w="5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EC7B00" w:rsidRPr="00EC7B00" w:rsidRDefault="00EC7B00" w:rsidP="00EC7B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ОТСУТСТВОВАЛ (Не выступал)</w:t>
            </w:r>
          </w:p>
        </w:tc>
      </w:tr>
    </w:tbl>
    <w:p w:rsidR="00EC7B00" w:rsidRPr="00EC7B00" w:rsidRDefault="00EC7B00" w:rsidP="00EC7B00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конкурсной комиссии:</w:t>
      </w:r>
    </w:p>
    <w:tbl>
      <w:tblPr>
        <w:tblW w:w="0" w:type="auto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3"/>
        <w:gridCol w:w="5014"/>
      </w:tblGrid>
      <w:tr w:rsidR="00EC7B00" w:rsidRPr="00EC7B00" w:rsidTr="00EC7B00">
        <w:trPr>
          <w:trHeight w:val="20"/>
        </w:trPr>
        <w:tc>
          <w:tcPr>
            <w:tcW w:w="5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EC7B00" w:rsidRPr="00EC7B00" w:rsidRDefault="00EC7B00" w:rsidP="00EC7B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Романюк С.Н.</w:t>
            </w:r>
          </w:p>
        </w:tc>
        <w:tc>
          <w:tcPr>
            <w:tcW w:w="5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EC7B00" w:rsidRPr="00EC7B00" w:rsidRDefault="00EC7B00" w:rsidP="00EC7B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EC7B00" w:rsidRPr="00EC7B00" w:rsidTr="00EC7B00">
        <w:trPr>
          <w:trHeight w:val="20"/>
        </w:trPr>
        <w:tc>
          <w:tcPr>
            <w:tcW w:w="5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EC7B00" w:rsidRPr="00EC7B00" w:rsidRDefault="00EC7B00" w:rsidP="00EC7B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Шевцов С.А.</w:t>
            </w:r>
          </w:p>
        </w:tc>
        <w:tc>
          <w:tcPr>
            <w:tcW w:w="5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EC7B00" w:rsidRPr="00EC7B00" w:rsidRDefault="00EC7B00" w:rsidP="00EC7B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EC7B00" w:rsidRPr="00EC7B00" w:rsidTr="00EC7B00">
        <w:trPr>
          <w:trHeight w:val="20"/>
        </w:trPr>
        <w:tc>
          <w:tcPr>
            <w:tcW w:w="5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EC7B00" w:rsidRPr="00EC7B00" w:rsidRDefault="00EC7B00" w:rsidP="00EC7B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Борисевич С.С.</w:t>
            </w:r>
          </w:p>
        </w:tc>
        <w:tc>
          <w:tcPr>
            <w:tcW w:w="5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EC7B00" w:rsidRPr="00EC7B00" w:rsidRDefault="00EC7B00" w:rsidP="00EC7B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ОТСУТСТВОВАЛ (Не выступал)</w:t>
            </w:r>
          </w:p>
        </w:tc>
      </w:tr>
      <w:tr w:rsidR="00EC7B00" w:rsidRPr="00EC7B00" w:rsidTr="00EC7B00">
        <w:trPr>
          <w:trHeight w:val="20"/>
        </w:trPr>
        <w:tc>
          <w:tcPr>
            <w:tcW w:w="5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EC7B00" w:rsidRPr="00EC7B00" w:rsidRDefault="00EC7B00" w:rsidP="00EC7B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Горбунова Т.Н.</w:t>
            </w:r>
          </w:p>
        </w:tc>
        <w:tc>
          <w:tcPr>
            <w:tcW w:w="5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EC7B00" w:rsidRPr="00EC7B00" w:rsidRDefault="00EC7B00" w:rsidP="00EC7B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EC7B00" w:rsidRPr="00EC7B00" w:rsidTr="00EC7B00">
        <w:trPr>
          <w:trHeight w:val="20"/>
        </w:trPr>
        <w:tc>
          <w:tcPr>
            <w:tcW w:w="5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EC7B00" w:rsidRPr="00EC7B00" w:rsidRDefault="00EC7B00" w:rsidP="00EC7B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Заремба В.В.</w:t>
            </w:r>
          </w:p>
        </w:tc>
        <w:tc>
          <w:tcPr>
            <w:tcW w:w="5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EC7B00" w:rsidRPr="00EC7B00" w:rsidRDefault="00EC7B00" w:rsidP="00EC7B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EC7B00" w:rsidRPr="00EC7B00" w:rsidTr="00EC7B00">
        <w:trPr>
          <w:trHeight w:val="20"/>
        </w:trPr>
        <w:tc>
          <w:tcPr>
            <w:tcW w:w="5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EC7B00" w:rsidRPr="00EC7B00" w:rsidRDefault="00EC7B00" w:rsidP="00EC7B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 В.С.</w:t>
            </w:r>
          </w:p>
        </w:tc>
        <w:tc>
          <w:tcPr>
            <w:tcW w:w="5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EC7B00" w:rsidRPr="00EC7B00" w:rsidRDefault="00EC7B00" w:rsidP="00EC7B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EC7B00" w:rsidRPr="00EC7B00" w:rsidTr="00EC7B00">
        <w:trPr>
          <w:trHeight w:val="20"/>
        </w:trPr>
        <w:tc>
          <w:tcPr>
            <w:tcW w:w="5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EC7B00" w:rsidRPr="00EC7B00" w:rsidRDefault="00EC7B00" w:rsidP="00EC7B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Тургина Н.И.</w:t>
            </w:r>
          </w:p>
        </w:tc>
        <w:tc>
          <w:tcPr>
            <w:tcW w:w="5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EC7B00" w:rsidRPr="00EC7B00" w:rsidRDefault="00EC7B00" w:rsidP="00EC7B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EC7B00" w:rsidRPr="00EC7B00" w:rsidTr="00EC7B00">
        <w:trPr>
          <w:trHeight w:val="20"/>
        </w:trPr>
        <w:tc>
          <w:tcPr>
            <w:tcW w:w="5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EC7B00" w:rsidRPr="00EC7B00" w:rsidRDefault="00EC7B00" w:rsidP="00EC7B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Худяков С.М.</w:t>
            </w:r>
          </w:p>
        </w:tc>
        <w:tc>
          <w:tcPr>
            <w:tcW w:w="5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EC7B00" w:rsidRPr="00EC7B00" w:rsidRDefault="00EC7B00" w:rsidP="00EC7B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</w:tbl>
    <w:p w:rsidR="00EC7B00" w:rsidRPr="00EC7B00" w:rsidRDefault="00EC7B00" w:rsidP="00EC7B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B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C7B00" w:rsidRPr="00EC7B00" w:rsidRDefault="00EC7B00" w:rsidP="00EC7B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B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7166" w:type="dxa"/>
        <w:tblInd w:w="14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2"/>
        <w:gridCol w:w="2664"/>
      </w:tblGrid>
      <w:tr w:rsidR="00EC7B00" w:rsidRPr="00EC7B00" w:rsidTr="00EC7B00">
        <w:tc>
          <w:tcPr>
            <w:tcW w:w="71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B00" w:rsidRPr="00EC7B00" w:rsidRDefault="00EC7B00" w:rsidP="00EC7B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B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Члены конкурсной комиссии:</w:t>
            </w:r>
          </w:p>
        </w:tc>
      </w:tr>
      <w:tr w:rsidR="00EC7B00" w:rsidRPr="00EC7B00" w:rsidTr="0030440F">
        <w:tc>
          <w:tcPr>
            <w:tcW w:w="450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C7B00" w:rsidRPr="00EC7B00" w:rsidRDefault="0030440F" w:rsidP="003044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0440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Опросный лист</w:t>
            </w:r>
          </w:p>
        </w:tc>
        <w:tc>
          <w:tcPr>
            <w:tcW w:w="26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B00" w:rsidRPr="00EC7B00" w:rsidRDefault="00EC7B00" w:rsidP="00EC7B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7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Романюк С.Н.</w:t>
            </w:r>
          </w:p>
        </w:tc>
      </w:tr>
      <w:tr w:rsidR="00EC7B00" w:rsidRPr="00EC7B00" w:rsidTr="00EC7B00">
        <w:tc>
          <w:tcPr>
            <w:tcW w:w="450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B00" w:rsidRPr="00EC7B00" w:rsidRDefault="00EC7B00" w:rsidP="0030440F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7B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B00" w:rsidRPr="00EC7B00" w:rsidRDefault="00EC7B00" w:rsidP="00EC7B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7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Шевцов С.А.</w:t>
            </w:r>
          </w:p>
        </w:tc>
      </w:tr>
      <w:tr w:rsidR="00EC7B00" w:rsidRPr="00EC7B00" w:rsidTr="00EC7B00">
        <w:tc>
          <w:tcPr>
            <w:tcW w:w="450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B00" w:rsidRPr="00EC7B00" w:rsidRDefault="00EC7B00" w:rsidP="0030440F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7B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B00" w:rsidRPr="00EC7B00" w:rsidRDefault="00EC7B00" w:rsidP="00EC7B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7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Горбунова Т.Н.</w:t>
            </w:r>
          </w:p>
        </w:tc>
      </w:tr>
      <w:tr w:rsidR="00EC7B00" w:rsidRPr="00EC7B00" w:rsidTr="0030440F">
        <w:tc>
          <w:tcPr>
            <w:tcW w:w="450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B00" w:rsidRPr="00EC7B00" w:rsidRDefault="0030440F" w:rsidP="003044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40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Опросный лист</w:t>
            </w:r>
          </w:p>
        </w:tc>
        <w:tc>
          <w:tcPr>
            <w:tcW w:w="26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B00" w:rsidRPr="00EC7B00" w:rsidRDefault="00EC7B00" w:rsidP="00EC7B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7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Заремба В.В.</w:t>
            </w:r>
          </w:p>
        </w:tc>
      </w:tr>
      <w:tr w:rsidR="00EC7B00" w:rsidRPr="00EC7B00" w:rsidTr="00EC7B00">
        <w:tc>
          <w:tcPr>
            <w:tcW w:w="450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B00" w:rsidRPr="00EC7B00" w:rsidRDefault="00EC7B00" w:rsidP="0030440F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7B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B00" w:rsidRPr="00EC7B00" w:rsidRDefault="00EC7B00" w:rsidP="00EC7B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7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 В.С.</w:t>
            </w:r>
          </w:p>
        </w:tc>
      </w:tr>
      <w:tr w:rsidR="00EC7B00" w:rsidRPr="00EC7B00" w:rsidTr="00EC7B00">
        <w:tc>
          <w:tcPr>
            <w:tcW w:w="450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B00" w:rsidRPr="00EC7B00" w:rsidRDefault="00EC7B00" w:rsidP="0030440F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7B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B00" w:rsidRPr="00EC7B00" w:rsidRDefault="00EC7B00" w:rsidP="00EC7B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7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Тургина Н.И.</w:t>
            </w:r>
          </w:p>
        </w:tc>
      </w:tr>
      <w:tr w:rsidR="00EC7B00" w:rsidRPr="00EC7B00" w:rsidTr="00EC7B00">
        <w:tc>
          <w:tcPr>
            <w:tcW w:w="450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B00" w:rsidRPr="00EC7B00" w:rsidRDefault="00EC7B00" w:rsidP="0030440F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7B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B00" w:rsidRPr="00EC7B00" w:rsidRDefault="00EC7B00" w:rsidP="00EC7B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7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Худяков С.М.</w:t>
            </w:r>
          </w:p>
        </w:tc>
      </w:tr>
    </w:tbl>
    <w:tbl>
      <w:tblPr>
        <w:tblpPr w:leftFromText="180" w:rightFromText="180" w:vertAnchor="text" w:horzAnchor="margin" w:tblpXSpec="center" w:tblpY="182"/>
        <w:tblW w:w="72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2694"/>
      </w:tblGrid>
      <w:tr w:rsidR="00EC7B00" w:rsidRPr="00EC7B00" w:rsidTr="00EC7B00">
        <w:tc>
          <w:tcPr>
            <w:tcW w:w="72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B00" w:rsidRPr="00EC7B00" w:rsidRDefault="0030440F" w:rsidP="00EC7B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="00EC7B00" w:rsidRPr="00EC7B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екретарь конкурсной комиссии:</w:t>
            </w:r>
          </w:p>
        </w:tc>
      </w:tr>
      <w:tr w:rsidR="00EC7B00" w:rsidRPr="00EC7B00" w:rsidTr="0030440F">
        <w:trPr>
          <w:trHeight w:val="446"/>
        </w:trPr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B00" w:rsidRPr="00EC7B00" w:rsidRDefault="00EC7B00" w:rsidP="0030440F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B00" w:rsidRPr="00EC7B00" w:rsidRDefault="00EC7B00" w:rsidP="00EC7B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7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Старченков Р.А.</w:t>
            </w:r>
          </w:p>
        </w:tc>
      </w:tr>
    </w:tbl>
    <w:p w:rsidR="0042292F" w:rsidRPr="00EC7B00" w:rsidRDefault="0042292F" w:rsidP="0030440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2292F" w:rsidRPr="00EC7B00" w:rsidSect="00EC7B00">
      <w:pgSz w:w="11906" w:h="16838"/>
      <w:pgMar w:top="737" w:right="737" w:bottom="73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97D"/>
    <w:rsid w:val="0014197D"/>
    <w:rsid w:val="0030440F"/>
    <w:rsid w:val="0042292F"/>
    <w:rsid w:val="007F1B2A"/>
    <w:rsid w:val="00EC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870A2-AD7E-408A-A097-498D0853A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C7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EC7B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10"/>
    <w:qFormat/>
    <w:rsid w:val="00EC7B00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character" w:customStyle="1" w:styleId="a6">
    <w:name w:val="Название Знак"/>
    <w:basedOn w:val="a0"/>
    <w:link w:val="a5"/>
    <w:uiPriority w:val="10"/>
    <w:rsid w:val="00EC7B00"/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EC7B0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EC7B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EC7B00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EC7B0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">
    <w:name w:val="заголовок 3"/>
    <w:basedOn w:val="a"/>
    <w:rsid w:val="00EC7B00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F1B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F1B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9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"Тюменьэнерго"</Company>
  <LinksUpToDate>false</LinksUpToDate>
  <CharactersWithSpaces>3799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Ширабокова Маргарита Владимировна</dc:creator>
  <cp:keywords/>
  <dc:description/>
  <cp:lastModifiedBy>Ширабокова Маргарита Владимировна</cp:lastModifiedBy>
  <cp:revision>3</cp:revision>
  <cp:lastPrinted>2014-12-01T08:25:00Z</cp:lastPrinted>
  <dcterms:created xsi:type="dcterms:W3CDTF">2014-11-26T10:44:00Z</dcterms:created>
  <dcterms:modified xsi:type="dcterms:W3CDTF">2014-12-01T08:29:00Z</dcterms:modified>
</cp:coreProperties>
</file>