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94" w:rsidRDefault="00C17B94" w:rsidP="00C17B94">
      <w:pPr>
        <w:pStyle w:val="1"/>
        <w:rPr>
          <w:sz w:val="27"/>
          <w:szCs w:val="27"/>
        </w:rPr>
      </w:pPr>
      <w:r>
        <w:rPr>
          <w:sz w:val="27"/>
          <w:szCs w:val="27"/>
        </w:rPr>
        <w:t>Конкурс (тендер) № 46543 </w:t>
      </w:r>
      <w:r>
        <w:rPr>
          <w:rStyle w:val="bg1"/>
          <w:sz w:val="20"/>
          <w:szCs w:val="20"/>
        </w:rPr>
        <w:t>(вскрытие конвертов 27.10.2015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17B94" w:rsidTr="00C17B94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17B9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C17B94" w:rsidRDefault="00C17B94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begin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instrText xml:space="preserve"> HYPERLINK "http://www.b2b-mrsk.ru/firms/aktsionernoe-obshchestvo-energetiki-i-elektrifikatsii-tiumenenergo/247/" </w:instrTex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Акционерное общество энергетики и электрификации "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Тюменьэнерго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1C50A4"/>
                      <w:sz w:val="18"/>
                      <w:szCs w:val="18"/>
                    </w:rPr>
                    <w:t>"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, 628412, Россия, г. Сургут, Тюменская область, ХМАО-Югра л. Университетская, д.4, </w:t>
                  </w:r>
                  <w:r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приглашает принять участие в процедуре (тендере)</w:t>
                  </w: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</w:t>
                  </w:r>
                </w:p>
              </w:tc>
            </w:tr>
            <w:tr w:rsidR="00C17B9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spacing w:line="240" w:lineRule="auto"/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Открытый одноэтапный конкурс без предварительного отбора на право заключения Договора на поставку электроизмерительных, лабораторных и щитовых приборов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Лот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 xml:space="preserve"> № 1.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Поставка электроизмерительных, лабораторных и щитовых приборов для нужд филиалов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 w:rsidP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3312415 </w:t>
                        </w:r>
                        <w:hyperlink r:id="rId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цифровые комбинированные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3312436 </w:t>
                        </w: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щитовые аналоговые, комбинированные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3312439 </w:t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щитовые аналоговые прочие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3312449 </w:t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лабораторные и переносные аналоговые прочие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3313101 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Термометры манометрические</w:t>
                          </w:r>
                        </w:hyperlink>
                      </w:p>
                      <w:p w:rsidR="00C17B94" w:rsidRDefault="00C17B94" w:rsidP="00C17B94">
                        <w:pP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>3312415 </w:t>
                        </w:r>
                        <w:hyperlink r:id="rId9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цифровые комбинированные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3312436 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щитовые аналоговые, комбинированные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3312439 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щитовые аналоговые прочие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3312449 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электроизмерительные лабораторные и переносные аналоговые прочие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3313101 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Термометры манометрические</w:t>
                          </w:r>
                        </w:hyperlink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br/>
                          <w:t>3315519 </w:t>
                        </w:r>
                        <w:hyperlink r:id="rId14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Приборы и аппаратура лабораторные прочие</w:t>
                          </w:r>
                        </w:hyperlink>
                      </w:p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Показать все (ещё 1) </w:t>
                          </w:r>
                        </w:hyperlink>
                        <w:hyperlink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 xml:space="preserve">Скрыть 1 категорию </w:t>
                          </w:r>
                        </w:hyperlink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3312000 </w:t>
                        </w: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Средства измерения общего применения, кроме контрольного оборудования для технологических процессов</w:t>
                          </w:r>
                        </w:hyperlink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 w:rsidP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in;height:18pt" o:ole="">
                              <v:imagedata r:id="rId16" o:title=""/>
                            </v:shape>
                            <w:control r:id="rId17" w:name="DefaultOcxName" w:shapeid="_x0000_i1042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Производство приборов для контроля прочих физических величин; 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05.10.2015 06:43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15.01.2016 - 31.08.2016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тел.+7 (3462) 77-64-77, </w:t>
                        </w: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Назначена приказом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Факт подачи Участником заявки с существенно заниженной ценой,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обоснованности. Организатор закупки имеет право отправить Участнику запросы по обоснованию существенно заниженной цены.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Закупочная комиссия имеет право отклонить Коммерческую заявку Участника как несоответствующую требованиям Закупочной документации, если существенно заниженная цена, заявленная Участником, является экономически необоснованной и может повлиять на качество товара/работ/услуг, предусмотренное Закупочной документацией.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Техническое и коммерческое предложения должны соответствовать требованиям Заказчика.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Участник, предложивший эквивалентный товар, должен в составе заявки предоставить характеристики эквивалентного товара по форме, в соответствии с требованиями технического задания.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Отсутствие в составе заявки Участника описания характеристик эквивалента по форме, в соответствии с требованиями технического задания является основанием отклонения заявки Участника.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е) на имущество Участника не должен быть наложен арест;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а также родственниками работников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ДЗО (ВЗО) ПАО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Россети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л) отсутствие у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(СЭБ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»).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Отсутствие за последние 3 (три) года, предшествующих дате проведения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отборочного этапа по данной закупочной процедуре, фактов одностороннего отказа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Участником закупки договора(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», от исполнения заключенного(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ых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 с АО «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» договора (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ов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 w:rsidP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ОК_ЛАБ_смсп.7z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(8.8 МБ)</w:t>
                        </w:r>
                      </w:p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C17B94" w:rsidRDefault="00C17B94" w:rsidP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Подписана ЭП</w:t>
                          </w:r>
                        </w:hyperlink>
                      </w:p>
                      <w:p w:rsidR="00C17B94" w:rsidRDefault="00C17B94" w:rsidP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Вскрытие конвертов с заявками состоится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27.10.2015 в 11:00 по московскому времени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16.11.2015 12:00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26.11.2015 12:00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628408,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Договоры по результатам конкурса между филиалами Заказчика и Победителем конкурса будут заключены в течение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20 (двадцати)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Лот № 1. 14 703 563,82 руб. (цена с НДС)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8"/>
                            <w:szCs w:val="18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7B94" w:rsidRDefault="00C17B94" w:rsidP="00C17B94">
                        <w:pPr>
                          <w:jc w:val="right"/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vanish/>
                            <w:sz w:val="18"/>
                            <w:szCs w:val="18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5" w:history="1">
                          <w:r>
                            <w:rPr>
                              <w:rFonts w:ascii="Arial" w:hAnsi="Arial" w:cs="Arial"/>
                              <w:vanish/>
                              <w:color w:val="1C50A4"/>
                              <w:sz w:val="18"/>
                              <w:szCs w:val="18"/>
                            </w:rPr>
                            <w:t>Пройти аккредитацию</w:t>
                          </w:r>
                        </w:hyperlink>
                      </w:p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 Участник закупки обязан указать в письме о подаче оферты (форма 1) выбранную форму обеспечение исполнения обязательств по договору.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электронно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ранжировке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, прохождения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–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подтверждения его соответствия квалификационным требованиям.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Постквалификация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постквалификации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услуг, места поставки товара, выполнения работ, оказания услуг указана в приложениях №1, № 2 к конкурсной документации «Техническое задание», «Проект договора».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 xml:space="preserve">Дополнительная информация о Конкурсе может быть получена: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организационным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Меженина Наталья Михайловна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тел. (3462) 77-64-77,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е-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 MezheninaN@id.te.ru;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 техническим вопросам: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Чернова Ольга Анатольевна, тел. 77-35-96, факс 77-59-46, e-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OChernova@tesk.te.ru</w:t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628406, Россия, г. Сургут, Тюменская область, ХМАО-Югра, ул.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pict/>
                        </w: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36"/>
                          <w:gridCol w:w="3268"/>
                        </w:tblGrid>
                        <w:tr w:rsidR="00C17B9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17B94" w:rsidRDefault="00C17B9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pict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Извещение [</w:t>
                              </w:r>
                              <w:hyperlink r:id="rId26" w:history="1">
                                <w:r>
                                  <w:rPr>
                                    <w:rFonts w:ascii="Arial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</w:rPr>
                                  <w:t>XML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C17B94" w:rsidRDefault="00C17B94">
                              <w:pPr>
                                <w:pStyle w:val="a5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aux1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Выгружено</w:t>
                              </w:r>
                              <w:r>
                                <w:rPr>
                                  <w:rFonts w:ascii="Arial" w:hAnsi="Arial" w:cs="Arial"/>
                                  <w:color w:val="006600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Style w:val="aux1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05.10.2015 06:45:25 (версия 1)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[</w:t>
                              </w:r>
                              <w:hyperlink r:id="rId27"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Выгрузить повторно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] </w:t>
                              </w:r>
                            </w:p>
                            <w:p w:rsidR="00C17B94" w:rsidRDefault="00C17B9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Номер извещения на ОС:</w:t>
                              </w:r>
                            </w:p>
                            <w:p w:rsidR="00C17B94" w:rsidRDefault="00C17B94" w:rsidP="00C17B9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31502821244 [</w:t>
                              </w:r>
                              <w:hyperlink w:history="1">
                                <w:r>
                                  <w:rPr>
                                    <w:rFonts w:ascii="Arial" w:hAnsi="Arial" w:cs="Arial"/>
                                    <w:color w:val="1C50A4"/>
                                    <w:sz w:val="18"/>
                                    <w:szCs w:val="18"/>
                                  </w:rPr>
                                  <w:t>Редактировать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]</w:t>
                              </w:r>
                            </w:p>
                            <w:p w:rsidR="00C17B94" w:rsidRDefault="00C17B94" w:rsidP="00C17B94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gray-text"/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>Пример: 31300123456</w: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C17B94" w:rsidRDefault="00C17B94" w:rsidP="00C17B94">
                              <w:pPr>
                                <w:pStyle w:val="z-"/>
                              </w:pPr>
                              <w:r>
                                <w:t>Начало формы</w:t>
                              </w:r>
                            </w:p>
                            <w:p w:rsidR="00C17B94" w:rsidRDefault="00C17B94" w:rsidP="00C17B94">
                              <w:pP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1" type="#_x0000_t75" style="width:1in;height:18pt" o:ole="">
                                    <v:imagedata r:id="rId28" o:title=""/>
                                  </v:shape>
                                  <w:control r:id="rId29" w:name="DefaultOcxName1" w:shapeid="_x0000_i1041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40" type="#_x0000_t75" style="width:1in;height:18pt" o:ole="">
                                    <v:imagedata r:id="rId30" o:title=""/>
                                  </v:shape>
                                  <w:control r:id="rId31" w:name="DefaultOcxName2" w:shapeid="_x0000_i1040"/>
                                </w:object>
                              </w:r>
                              <w:r>
                                <w:rPr>
                                  <w:rFonts w:ascii="Arial" w:hAnsi="Arial" w:cs="Arial"/>
                                  <w:vanish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039" type="#_x0000_t75" style="width:54pt;height:22.5pt" o:ole="">
                                    <v:imagedata r:id="rId32" o:title=""/>
                                  </v:shape>
                                  <w:control r:id="rId33" w:name="DefaultOcxName3" w:shapeid="_x0000_i1039"/>
                                </w:object>
                              </w:r>
                            </w:p>
                            <w:p w:rsidR="00C17B94" w:rsidRDefault="00C17B94" w:rsidP="00C17B94">
                              <w:pPr>
                                <w:pStyle w:val="z-1"/>
                              </w:pPr>
                              <w:r>
                                <w:t>Конец формы</w:t>
                              </w:r>
                            </w:p>
                            <w:p w:rsidR="00C17B94" w:rsidRDefault="00C17B9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C17B94" w:rsidRDefault="00C17B94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Протоколы</w:t>
                              </w:r>
                            </w:p>
                            <w:p w:rsidR="00C17B94" w:rsidRDefault="00C17B94">
                              <w:pPr>
                                <w:pStyle w:val="gray-text1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01.10.2015 12:49, </w:t>
                        </w:r>
                        <w:hyperlink r:id="rId3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17B9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17B94" w:rsidRDefault="00C17B94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17B94" w:rsidRDefault="00C17B94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C17B94" w:rsidRDefault="00C17B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210BB" w:rsidRDefault="00D210BB"/>
    <w:sectPr w:rsidR="00D2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05D"/>
    <w:rsid w:val="00B06B4E"/>
    <w:rsid w:val="00C17B94"/>
    <w:rsid w:val="00C27EF3"/>
    <w:rsid w:val="00D210BB"/>
    <w:rsid w:val="00EF7300"/>
    <w:rsid w:val="00FC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FF92-4C8B-4DB0-B2C7-0E9D36F0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7EF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EF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7EF3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27EF3"/>
    <w:rPr>
      <w:b/>
      <w:bCs/>
    </w:rPr>
  </w:style>
  <w:style w:type="paragraph" w:styleId="a5">
    <w:name w:val="Normal (Web)"/>
    <w:basedOn w:val="a"/>
    <w:uiPriority w:val="99"/>
    <w:semiHidden/>
    <w:unhideWhenUsed/>
    <w:rsid w:val="00C2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2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C27EF3"/>
    <w:rPr>
      <w:color w:val="A0A0A0"/>
      <w:sz w:val="18"/>
      <w:szCs w:val="18"/>
    </w:rPr>
  </w:style>
  <w:style w:type="character" w:customStyle="1" w:styleId="imp1">
    <w:name w:val="imp1"/>
    <w:basedOn w:val="a0"/>
    <w:rsid w:val="00C27EF3"/>
    <w:rPr>
      <w:color w:val="FF0000"/>
    </w:rPr>
  </w:style>
  <w:style w:type="character" w:customStyle="1" w:styleId="userlinkmenu">
    <w:name w:val="userlink_menu"/>
    <w:basedOn w:val="a0"/>
    <w:rsid w:val="00C27EF3"/>
  </w:style>
  <w:style w:type="character" w:customStyle="1" w:styleId="floathint-marker">
    <w:name w:val="floathint-marker"/>
    <w:basedOn w:val="a0"/>
    <w:rsid w:val="00C27EF3"/>
  </w:style>
  <w:style w:type="character" w:customStyle="1" w:styleId="aux1">
    <w:name w:val="aux1"/>
    <w:basedOn w:val="a0"/>
    <w:rsid w:val="00C27EF3"/>
    <w:rPr>
      <w:color w:val="006600"/>
    </w:rPr>
  </w:style>
  <w:style w:type="character" w:customStyle="1" w:styleId="gray-text">
    <w:name w:val="gray-text"/>
    <w:basedOn w:val="a0"/>
    <w:rsid w:val="00C27EF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7E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7EF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7E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27EF3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C27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92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6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30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9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2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38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6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open=1&amp;all=0&amp;cat_id=43313101" TargetMode="External"/><Relationship Id="rId13" Type="http://schemas.openxmlformats.org/officeDocument/2006/relationships/hyperlink" Target="http://www.b2b-mrsk.ru/market/list_tenders.html?open=1&amp;all=0&amp;cat_id=43313101" TargetMode="External"/><Relationship Id="rId18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6543" TargetMode="External"/><Relationship Id="rId26" Type="http://schemas.openxmlformats.org/officeDocument/2006/relationships/hyperlink" Target="http://www.b2b-mrsk.ru/market/view_tender.html?id=46543&amp;zgr=get_x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_tender.html?id=46543&amp;action=docs" TargetMode="External"/><Relationship Id="rId34" Type="http://schemas.openxmlformats.org/officeDocument/2006/relationships/hyperlink" Target="http://www.b2b-mrsk.ru/popups/send_message.html?action=send&amp;to=239" TargetMode="External"/><Relationship Id="rId7" Type="http://schemas.openxmlformats.org/officeDocument/2006/relationships/hyperlink" Target="http://www.b2b-mrsk.ru/market/list_tenders.html?open=1&amp;all=0&amp;cat_id=43312449" TargetMode="External"/><Relationship Id="rId12" Type="http://schemas.openxmlformats.org/officeDocument/2006/relationships/hyperlink" Target="http://www.b2b-mrsk.ru/market/list_tenders.html?open=1&amp;all=0&amp;cat_id=43312449" TargetMode="External"/><Relationship Id="rId17" Type="http://schemas.openxmlformats.org/officeDocument/2006/relationships/control" Target="activeX/activeX1.xml"/><Relationship Id="rId25" Type="http://schemas.openxmlformats.org/officeDocument/2006/relationships/hyperlink" Target="https://www.b2b-center.ru/personal/payment_docs.html?type=guarantee_docs" TargetMode="External"/><Relationship Id="rId33" Type="http://schemas.openxmlformats.org/officeDocument/2006/relationships/control" Target="activeX/activeX4.xml"/><Relationship Id="rId2" Type="http://schemas.openxmlformats.org/officeDocument/2006/relationships/settings" Target="settings.xml"/><Relationship Id="rId16" Type="http://schemas.openxmlformats.org/officeDocument/2006/relationships/image" Target="media/image1.wmf"/><Relationship Id="rId20" Type="http://schemas.openxmlformats.org/officeDocument/2006/relationships/hyperlink" Target="http://www.b2b-mrsk.ru/download.html?file=file%2F23879911.7z&amp;title=%D0%9E%D0%9A_%D0%9B%D0%90%D0%91_%D1%81%D0%BC%D1%81%D0%BF.7z" TargetMode="External"/><Relationship Id="rId29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_tenders.html?open=1&amp;all=0&amp;cat_id=43312439" TargetMode="External"/><Relationship Id="rId11" Type="http://schemas.openxmlformats.org/officeDocument/2006/relationships/hyperlink" Target="http://www.b2b-mrsk.ru/market/list_tenders.html?open=1&amp;all=0&amp;cat_id=43312439" TargetMode="External"/><Relationship Id="rId24" Type="http://schemas.openxmlformats.org/officeDocument/2006/relationships/image" Target="media/image2.png"/><Relationship Id="rId32" Type="http://schemas.openxmlformats.org/officeDocument/2006/relationships/image" Target="media/image5.wmf"/><Relationship Id="rId37" Type="http://schemas.openxmlformats.org/officeDocument/2006/relationships/theme" Target="theme/theme1.xml"/><Relationship Id="rId5" Type="http://schemas.openxmlformats.org/officeDocument/2006/relationships/hyperlink" Target="http://www.b2b-mrsk.ru/market/list_tenders.html?open=1&amp;all=0&amp;cat_id=43312436" TargetMode="External"/><Relationship Id="rId15" Type="http://schemas.openxmlformats.org/officeDocument/2006/relationships/hyperlink" Target="http://www.b2b-mrsk.ru/market/list_tenders.html?open=1&amp;all=0&amp;cat_id=43312000" TargetMode="External"/><Relationship Id="rId23" Type="http://schemas.openxmlformats.org/officeDocument/2006/relationships/hyperlink" Target="http://www.b2b-mrsk.ru/translation/translation.html" TargetMode="External"/><Relationship Id="rId28" Type="http://schemas.openxmlformats.org/officeDocument/2006/relationships/image" Target="media/image3.wmf"/><Relationship Id="rId36" Type="http://schemas.openxmlformats.org/officeDocument/2006/relationships/fontTable" Target="fontTable.xml"/><Relationship Id="rId10" Type="http://schemas.openxmlformats.org/officeDocument/2006/relationships/hyperlink" Target="http://www.b2b-mrsk.ru/market/list_tenders.html?open=1&amp;all=0&amp;cat_id=43312436" TargetMode="External"/><Relationship Id="rId19" Type="http://schemas.openxmlformats.org/officeDocument/2006/relationships/hyperlink" Target="mailto:MezheninaN@id.te.ru" TargetMode="External"/><Relationship Id="rId31" Type="http://schemas.openxmlformats.org/officeDocument/2006/relationships/control" Target="activeX/activeX3.xml"/><Relationship Id="rId4" Type="http://schemas.openxmlformats.org/officeDocument/2006/relationships/hyperlink" Target="http://www.b2b-mrsk.ru/market/list_tenders.html?open=1&amp;all=0&amp;cat_id=43312415" TargetMode="External"/><Relationship Id="rId9" Type="http://schemas.openxmlformats.org/officeDocument/2006/relationships/hyperlink" Target="http://www.b2b-mrsk.ru/market/list_tenders.html?open=1&amp;all=0&amp;cat_id=43312415" TargetMode="External"/><Relationship Id="rId14" Type="http://schemas.openxmlformats.org/officeDocument/2006/relationships/hyperlink" Target="http://www.b2b-mrsk.ru/market/list_tenders.html?open=1&amp;all=0&amp;cat_id=43315519" TargetMode="External"/><Relationship Id="rId22" Type="http://schemas.openxmlformats.org/officeDocument/2006/relationships/hyperlink" Target="http://www.b2b-mrsk.ru/market/view_tender.html?id=46543&amp;action=signed_doc&amp;key=docs" TargetMode="External"/><Relationship Id="rId27" Type="http://schemas.openxmlformats.org/officeDocument/2006/relationships/hyperlink" Target="http://www.b2b-mrsk.ru/market/view_tender.html?id=46543&amp;zgr=add_to_queue" TargetMode="External"/><Relationship Id="rId30" Type="http://schemas.openxmlformats.org/officeDocument/2006/relationships/image" Target="media/image4.wmf"/><Relationship Id="rId35" Type="http://schemas.openxmlformats.org/officeDocument/2006/relationships/hyperlink" Target="http://www.b2b-mrsk.ru/market/view_tender.html?id=46543&amp;action=signed_doc&amp;key=tende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2506</Words>
  <Characters>14289</Characters>
  <Application>Microsoft Office Word</Application>
  <DocSecurity>0</DocSecurity>
  <Lines>119</Lines>
  <Paragraphs>33</Paragraphs>
  <ScaleCrop>false</ScaleCrop>
  <Company>te</Company>
  <LinksUpToDate>false</LinksUpToDate>
  <CharactersWithSpaces>16762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5</cp:revision>
  <dcterms:created xsi:type="dcterms:W3CDTF">2015-09-22T04:48:00Z</dcterms:created>
  <dcterms:modified xsi:type="dcterms:W3CDTF">2015-10-05T03:51:00Z</dcterms:modified>
</cp:coreProperties>
</file>