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6D" w:rsidRPr="0041186D" w:rsidRDefault="0041186D" w:rsidP="0041186D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41186D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350957. ОЗП на право заключения </w:t>
      </w:r>
      <w:proofErr w:type="gramStart"/>
      <w:r w:rsidRPr="0041186D">
        <w:rPr>
          <w:rFonts w:ascii="Arial" w:hAnsi="Arial" w:cs="Arial"/>
          <w:color w:val="333333"/>
          <w:kern w:val="36"/>
          <w:sz w:val="27"/>
          <w:szCs w:val="27"/>
        </w:rPr>
        <w:t>договора</w:t>
      </w:r>
      <w:proofErr w:type="gramEnd"/>
      <w:r w:rsidRPr="0041186D">
        <w:rPr>
          <w:rFonts w:ascii="Arial" w:hAnsi="Arial" w:cs="Arial"/>
          <w:color w:val="333333"/>
          <w:kern w:val="36"/>
          <w:sz w:val="27"/>
          <w:szCs w:val="27"/>
        </w:rPr>
        <w:t xml:space="preserve"> на выполнение...</w:t>
      </w:r>
    </w:p>
    <w:p w:rsidR="0041186D" w:rsidRPr="0041186D" w:rsidRDefault="0041186D" w:rsidP="0041186D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41186D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p w:rsidR="0041186D" w:rsidRPr="0041186D" w:rsidRDefault="0041186D" w:rsidP="004118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1186D">
        <w:rPr>
          <w:rFonts w:ascii="Arial" w:hAnsi="Arial" w:cs="Arial"/>
          <w:color w:val="000000"/>
          <w:sz w:val="18"/>
          <w:szCs w:val="18"/>
        </w:rPr>
        <w:t>Приём предложений завершается 02.04.2014 в 08:00 по московскому времени  </w:t>
      </w:r>
      <w:r w:rsidRPr="0041186D">
        <w:rPr>
          <w:rFonts w:ascii="Arial" w:hAnsi="Arial" w:cs="Arial"/>
          <w:color w:val="FF0000"/>
          <w:sz w:val="18"/>
          <w:szCs w:val="18"/>
        </w:rPr>
        <w:t>(через 1 сутки, 18 часов, 51 минуту и 32 секунды)</w:t>
      </w:r>
      <w:r w:rsidRPr="0041186D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186D" w:rsidRPr="0041186D" w:rsidTr="0041186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1186D" w:rsidRPr="0041186D" w:rsidRDefault="00A531BB" w:rsidP="00411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41186D" w:rsidRPr="00411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41186D" w:rsidRPr="0041186D" w:rsidRDefault="0041186D" w:rsidP="0041186D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1186D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41186D" w:rsidRPr="0041186D" w:rsidRDefault="00A531BB" w:rsidP="00411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41186D" w:rsidRPr="00411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41186D" w:rsidRPr="0041186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1186D" w:rsidRPr="0041186D" w:rsidRDefault="00A531BB" w:rsidP="00411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41186D" w:rsidRPr="00411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="0041186D" w:rsidRPr="0041186D">
              <w:rPr>
                <w:rFonts w:ascii="Arial" w:hAnsi="Arial" w:cs="Arial"/>
                <w:color w:val="333333"/>
                <w:sz w:val="18"/>
                <w:szCs w:val="18"/>
              </w:rPr>
              <w:t> - 77</w:t>
            </w:r>
          </w:p>
          <w:p w:rsidR="0041186D" w:rsidRPr="0041186D" w:rsidRDefault="00A531BB" w:rsidP="00411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41186D" w:rsidRPr="00411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="0041186D" w:rsidRPr="0041186D">
              <w:rPr>
                <w:rFonts w:ascii="Arial" w:hAnsi="Arial" w:cs="Arial"/>
                <w:color w:val="333333"/>
                <w:sz w:val="18"/>
                <w:szCs w:val="18"/>
              </w:rPr>
              <w:t> - 1416</w:t>
            </w:r>
          </w:p>
        </w:tc>
      </w:tr>
    </w:tbl>
    <w:p w:rsidR="0041186D" w:rsidRPr="0041186D" w:rsidRDefault="0041186D" w:rsidP="0041186D">
      <w:r w:rsidRPr="0041186D">
        <w:rPr>
          <w:rFonts w:ascii="Arial" w:hAnsi="Arial" w:cs="Arial"/>
          <w:color w:val="000000"/>
          <w:sz w:val="18"/>
          <w:szCs w:val="18"/>
        </w:rPr>
        <w:br/>
      </w:r>
      <w:hyperlink r:id="rId9" w:history="1">
        <w:r w:rsidRPr="0041186D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41186D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1186D" w:rsidRPr="0041186D" w:rsidTr="0041186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41186D" w:rsidRPr="0041186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1186D" w:rsidRPr="0041186D" w:rsidRDefault="0041186D" w:rsidP="00A531BB">
                  <w:bookmarkStart w:id="0" w:name="expl_119220"/>
                  <w:bookmarkEnd w:id="0"/>
                  <w:r w:rsidRPr="0041186D">
                    <w:rPr>
                      <w:b/>
                      <w:bCs/>
                    </w:rPr>
                    <w:t>Вопрос:</w:t>
                  </w:r>
                  <w:r w:rsidRPr="0041186D"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186D" w:rsidRPr="0041186D" w:rsidRDefault="0041186D" w:rsidP="0041186D">
                  <w:pPr>
                    <w:jc w:val="right"/>
                  </w:pPr>
                  <w:r w:rsidRPr="0041186D">
                    <w:t>  31.03.2014 12:44</w:t>
                  </w:r>
                </w:p>
              </w:tc>
            </w:tr>
            <w:tr w:rsidR="0041186D" w:rsidRPr="0041186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186D" w:rsidRPr="0041186D" w:rsidRDefault="0041186D" w:rsidP="0041186D">
                  <w:pPr>
                    <w:shd w:val="clear" w:color="auto" w:fill="FFFDE4"/>
                  </w:pPr>
                  <w:r w:rsidRPr="0041186D">
                    <w:rPr>
                      <w:color w:val="FF0000"/>
                    </w:rPr>
                    <w:t>Выгрузка недоступна</w:t>
                  </w:r>
                  <w:r w:rsidRPr="0041186D">
                    <w:t> </w:t>
                  </w:r>
                  <w:r w:rsidRPr="0041186D">
                    <w:rPr>
                      <w:noProof/>
                    </w:rPr>
                    <w:drawing>
                      <wp:inline distT="0" distB="0" distL="0" distR="0" wp14:anchorId="6B1DA5DD" wp14:editId="6B710392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186D" w:rsidRPr="0041186D" w:rsidRDefault="0041186D" w:rsidP="0041186D">
                  <w:r w:rsidRPr="0041186D">
                    <w:t xml:space="preserve">Добрый день! Нужно ли разрабатывать по данному объекту </w:t>
                  </w:r>
                  <w:proofErr w:type="gramStart"/>
                  <w:r w:rsidRPr="0041186D">
                    <w:t>закупочную</w:t>
                  </w:r>
                  <w:proofErr w:type="gramEnd"/>
                  <w:r w:rsidRPr="0041186D">
                    <w:t xml:space="preserve"> документация?</w:t>
                  </w:r>
                </w:p>
              </w:tc>
            </w:tr>
            <w:tr w:rsidR="0041186D" w:rsidRPr="0041186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1186D" w:rsidRPr="0041186D" w:rsidRDefault="00A531BB" w:rsidP="0041186D">
                  <w:hyperlink r:id="rId11" w:history="1">
                    <w:r w:rsidR="0041186D" w:rsidRPr="0041186D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1186D" w:rsidRPr="0041186D" w:rsidRDefault="0041186D" w:rsidP="0041186D">
                  <w:pPr>
                    <w:jc w:val="right"/>
                  </w:pPr>
                  <w:r w:rsidRPr="0041186D">
                    <w:t>  31.03.2014 13:08</w:t>
                  </w:r>
                </w:p>
              </w:tc>
            </w:tr>
            <w:tr w:rsidR="0041186D" w:rsidRPr="0041186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186D" w:rsidRPr="0041186D" w:rsidRDefault="0041186D" w:rsidP="0041186D">
                  <w:r w:rsidRPr="0041186D">
                    <w:t xml:space="preserve">Закупочная документация по Открытому запросу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41186D">
                    <w:t>кВ</w:t>
                  </w:r>
                  <w:proofErr w:type="spellEnd"/>
                  <w:r w:rsidRPr="0041186D">
                    <w:t xml:space="preserve"> Ермаковская с заменой силовых трансформаторов 2х25 МВА на 2х40 МВА филиала ОАО "</w:t>
                  </w:r>
                  <w:proofErr w:type="spellStart"/>
                  <w:r w:rsidRPr="0041186D">
                    <w:t>Тюменьэнерго</w:t>
                  </w:r>
                  <w:proofErr w:type="spellEnd"/>
                  <w:r w:rsidRPr="0041186D">
                    <w:t xml:space="preserve">" </w:t>
                  </w:r>
                  <w:proofErr w:type="spellStart"/>
                  <w:r w:rsidRPr="0041186D">
                    <w:t>Нижневартовские</w:t>
                  </w:r>
                  <w:proofErr w:type="spellEnd"/>
                  <w:r w:rsidRPr="0041186D">
                    <w:t xml:space="preserve"> электрические сети размещена на электронной площадке www.b2b-mrsk.ru за № 350957от 14.03.2014 г.</w:t>
                  </w:r>
                </w:p>
              </w:tc>
            </w:tr>
          </w:tbl>
          <w:p w:rsidR="0041186D" w:rsidRPr="0041186D" w:rsidRDefault="0041186D" w:rsidP="00411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16B6F" w:rsidRDefault="00216B6F">
      <w:bookmarkStart w:id="1" w:name="_GoBack"/>
      <w:bookmarkEnd w:id="1"/>
    </w:p>
    <w:sectPr w:rsidR="0021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6D"/>
    <w:rsid w:val="00216B6F"/>
    <w:rsid w:val="0041186D"/>
    <w:rsid w:val="00A5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1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1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1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1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5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0957&amp;action=statisti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50957&amp;action=registere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0957&amp;action=invitations" TargetMode="External"/><Relationship Id="rId11" Type="http://schemas.openxmlformats.org/officeDocument/2006/relationships/hyperlink" Target="http://www.b2b-mrsk.ru/market/view.html?id=350957&amp;action=explanation" TargetMode="External"/><Relationship Id="rId5" Type="http://schemas.openxmlformats.org/officeDocument/2006/relationships/hyperlink" Target="http://www.b2b-mrsk.ru/market/view.html?id=350957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action=explanation&amp;id=350957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NVES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2</cp:revision>
  <dcterms:created xsi:type="dcterms:W3CDTF">2014-03-31T09:08:00Z</dcterms:created>
  <dcterms:modified xsi:type="dcterms:W3CDTF">2014-03-31T10:04:00Z</dcterms:modified>
</cp:coreProperties>
</file>