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2"/>
      </w:tblGrid>
      <w:tr w:rsidR="00190A17" w:rsidRPr="00190A17" w:rsidTr="00190A17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97"/>
              <w:gridCol w:w="5025"/>
            </w:tblGrid>
            <w:tr w:rsidR="00190A17" w:rsidRPr="00190A17">
              <w:trPr>
                <w:tblCellSpacing w:w="0" w:type="dxa"/>
              </w:trPr>
              <w:tc>
                <w:tcPr>
                  <w:tcW w:w="0" w:type="auto"/>
                  <w:shd w:val="clear" w:color="auto" w:fill="E2E5E6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p w:rsidR="00190A17" w:rsidRPr="00190A17" w:rsidRDefault="00190A17" w:rsidP="00190A1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90A1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fldChar w:fldCharType="begin"/>
                  </w:r>
                  <w:r w:rsidRPr="00190A1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instrText xml:space="preserve"> HYPERLINK "http://www.b2b-mrsk.ru/personal/" </w:instrText>
                  </w:r>
                  <w:r w:rsidRPr="00190A1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Pr="00190A17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u w:val="single"/>
                      <w:lang w:eastAsia="ru-RU"/>
                    </w:rPr>
                    <w:t>Личный кабинет</w:t>
                  </w:r>
                  <w:r w:rsidRPr="00190A1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fldChar w:fldCharType="end"/>
                  </w:r>
                  <w:r w:rsidRPr="00190A1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</w:t>
                  </w:r>
                  <w:hyperlink r:id="rId4" w:history="1">
                    <w:r w:rsidRPr="00190A17">
                      <w:rPr>
                        <w:rFonts w:ascii="Arial" w:eastAsia="Times New Roman" w:hAnsi="Arial" w:cs="Arial"/>
                        <w:color w:val="CC3333"/>
                        <w:sz w:val="24"/>
                        <w:szCs w:val="24"/>
                        <w:u w:val="single"/>
                        <w:lang w:eastAsia="ru-RU"/>
                      </w:rPr>
                      <w:t>Торговая площадка</w:t>
                    </w:r>
                  </w:hyperlink>
                  <w:r w:rsidRPr="00190A1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</w:t>
                  </w:r>
                  <w:hyperlink r:id="rId5" w:history="1">
                    <w:r w:rsidRPr="00190A17">
                      <w:rPr>
                        <w:rFonts w:ascii="Arial" w:eastAsia="Times New Roman" w:hAnsi="Arial" w:cs="Arial"/>
                        <w:color w:val="333333"/>
                        <w:sz w:val="24"/>
                        <w:szCs w:val="24"/>
                        <w:u w:val="single"/>
                        <w:lang w:eastAsia="ru-RU"/>
                      </w:rPr>
                      <w:t>Участники системы</w:t>
                    </w:r>
                  </w:hyperlink>
                  <w:r w:rsidRPr="00190A1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025" w:type="dxa"/>
                  <w:shd w:val="clear" w:color="auto" w:fill="E2E5E6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90A17" w:rsidRPr="00190A17" w:rsidRDefault="00190A17" w:rsidP="00190A1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hyperlink r:id="rId6" w:history="1">
                    <w:r w:rsidRPr="00190A17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Персональный менеджер</w:t>
                    </w:r>
                  </w:hyperlink>
                </w:p>
                <w:p w:rsidR="00190A17" w:rsidRPr="00190A17" w:rsidRDefault="00190A17" w:rsidP="00190A17">
                  <w:pPr>
                    <w:shd w:val="clear" w:color="auto" w:fill="FFFFFF"/>
                    <w:spacing w:before="100" w:beforeAutospacing="1" w:after="100" w:afterAutospacing="1" w:line="300" w:lineRule="atLeast"/>
                    <w:textAlignment w:val="top"/>
                    <w:rPr>
                      <w:rFonts w:ascii="Arial" w:eastAsia="Times New Roman" w:hAnsi="Arial" w:cs="Arial"/>
                      <w:vanish/>
                      <w:sz w:val="24"/>
                      <w:szCs w:val="24"/>
                      <w:lang w:eastAsia="ru-RU"/>
                    </w:rPr>
                  </w:pPr>
                  <w:r w:rsidRPr="00190A17">
                    <w:rPr>
                      <w:rFonts w:ascii="Arial" w:eastAsia="Times New Roman" w:hAnsi="Arial" w:cs="Arial"/>
                      <w:noProof/>
                      <w:vanish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6A1633F2" wp14:editId="42AB22CC">
                        <wp:extent cx="97790" cy="97790"/>
                        <wp:effectExtent l="0" t="0" r="0" b="0"/>
                        <wp:docPr id="1" name="personal_manager_hide_button" descr="http://www.b2b-mrsk.ru/img/x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ersonal_manager_hide_button" descr="http://www.b2b-mrsk.ru/img/x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790" cy="977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90A17">
                    <w:rPr>
                      <w:rFonts w:ascii="Arial" w:eastAsia="Times New Roman" w:hAnsi="Arial" w:cs="Arial"/>
                      <w:noProof/>
                      <w:vanish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70D3C246" wp14:editId="19413E54">
                        <wp:extent cx="946785" cy="946785"/>
                        <wp:effectExtent l="0" t="0" r="5715" b="5715"/>
                        <wp:docPr id="2" name="Рисунок 2" descr="http://www.b2b-mrsk.ru/download.html?file=file%2F6295607&amp;show_file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b2b-mrsk.ru/download.html?file=file%2F6295607&amp;show_file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6785" cy="9467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90A17" w:rsidRPr="00190A17" w:rsidRDefault="00190A17" w:rsidP="00190A17">
                  <w:pPr>
                    <w:shd w:val="clear" w:color="auto" w:fill="FFFFFF"/>
                    <w:spacing w:after="150" w:line="300" w:lineRule="atLeast"/>
                    <w:textAlignment w:val="top"/>
                    <w:rPr>
                      <w:rFonts w:ascii="Arial" w:eastAsia="Times New Roman" w:hAnsi="Arial" w:cs="Arial"/>
                      <w:vanish/>
                      <w:sz w:val="24"/>
                      <w:szCs w:val="24"/>
                      <w:lang w:eastAsia="ru-RU"/>
                    </w:rPr>
                  </w:pPr>
                  <w:r w:rsidRPr="00190A17">
                    <w:rPr>
                      <w:rFonts w:ascii="Arial" w:eastAsia="Times New Roman" w:hAnsi="Arial" w:cs="Arial"/>
                      <w:vanish/>
                      <w:sz w:val="24"/>
                      <w:szCs w:val="24"/>
                      <w:lang w:eastAsia="ru-RU"/>
                    </w:rPr>
                    <w:t>Ваш персональный менеджер</w:t>
                  </w:r>
                  <w:r w:rsidRPr="00190A17">
                    <w:rPr>
                      <w:rFonts w:ascii="Arial" w:eastAsia="Times New Roman" w:hAnsi="Arial" w:cs="Arial"/>
                      <w:vanish/>
                      <w:sz w:val="24"/>
                      <w:szCs w:val="24"/>
                      <w:lang w:eastAsia="ru-RU"/>
                    </w:rPr>
                    <w:br/>
                  </w:r>
                  <w:r w:rsidRPr="00190A17">
                    <w:rPr>
                      <w:rFonts w:ascii="Arial" w:eastAsia="Times New Roman" w:hAnsi="Arial" w:cs="Arial"/>
                      <w:b/>
                      <w:bCs/>
                      <w:vanish/>
                      <w:sz w:val="24"/>
                      <w:szCs w:val="24"/>
                      <w:lang w:eastAsia="ru-RU"/>
                    </w:rPr>
                    <w:t>Евгения Староверова</w:t>
                  </w:r>
                  <w:r w:rsidRPr="00190A17">
                    <w:rPr>
                      <w:rFonts w:ascii="Arial" w:eastAsia="Times New Roman" w:hAnsi="Arial" w:cs="Arial"/>
                      <w:vanish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190A17" w:rsidRPr="00190A17" w:rsidRDefault="00190A17" w:rsidP="00190A17">
                  <w:pPr>
                    <w:shd w:val="clear" w:color="auto" w:fill="FFFFFF"/>
                    <w:spacing w:after="0" w:line="300" w:lineRule="atLeast"/>
                    <w:textAlignment w:val="top"/>
                    <w:rPr>
                      <w:rFonts w:ascii="Arial" w:eastAsia="Times New Roman" w:hAnsi="Arial" w:cs="Arial"/>
                      <w:vanish/>
                      <w:sz w:val="24"/>
                      <w:szCs w:val="24"/>
                      <w:lang w:eastAsia="ru-RU"/>
                    </w:rPr>
                  </w:pPr>
                  <w:r w:rsidRPr="00190A17">
                    <w:rPr>
                      <w:rFonts w:ascii="Arial" w:eastAsia="Times New Roman" w:hAnsi="Arial" w:cs="Arial"/>
                      <w:vanish/>
                      <w:sz w:val="24"/>
                      <w:szCs w:val="24"/>
                      <w:lang w:eastAsia="ru-RU"/>
                    </w:rPr>
                    <w:t>+7 4959898519#7128</w:t>
                  </w:r>
                  <w:r w:rsidRPr="00190A17">
                    <w:rPr>
                      <w:rFonts w:ascii="Arial" w:eastAsia="Times New Roman" w:hAnsi="Arial" w:cs="Arial"/>
                      <w:vanish/>
                      <w:sz w:val="24"/>
                      <w:szCs w:val="24"/>
                      <w:lang w:eastAsia="ru-RU"/>
                    </w:rPr>
                    <w:br/>
                    <w:t>+7 9161897385</w:t>
                  </w:r>
                </w:p>
                <w:p w:rsidR="00190A17" w:rsidRPr="00190A17" w:rsidRDefault="00190A17" w:rsidP="00190A17">
                  <w:pPr>
                    <w:shd w:val="clear" w:color="auto" w:fill="FFFFFF"/>
                    <w:spacing w:after="0" w:line="300" w:lineRule="atLeast"/>
                    <w:textAlignment w:val="top"/>
                    <w:rPr>
                      <w:rFonts w:ascii="Arial" w:eastAsia="Times New Roman" w:hAnsi="Arial" w:cs="Arial"/>
                      <w:vanish/>
                      <w:sz w:val="24"/>
                      <w:szCs w:val="24"/>
                      <w:lang w:eastAsia="ru-RU"/>
                    </w:rPr>
                  </w:pPr>
                  <w:hyperlink r:id="rId9" w:history="1">
                    <w:r w:rsidRPr="00190A17">
                      <w:rPr>
                        <w:rFonts w:ascii="Arial" w:eastAsia="Times New Roman" w:hAnsi="Arial" w:cs="Arial"/>
                        <w:vanish/>
                        <w:color w:val="1F70ED"/>
                        <w:sz w:val="24"/>
                        <w:szCs w:val="24"/>
                        <w:lang w:eastAsia="ru-RU"/>
                      </w:rPr>
                      <w:t>e.staroverova@b2b-center.ru</w:t>
                    </w:r>
                  </w:hyperlink>
                </w:p>
              </w:tc>
            </w:tr>
          </w:tbl>
          <w:p w:rsidR="00190A17" w:rsidRPr="00190A17" w:rsidRDefault="00190A17" w:rsidP="00190A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90A17" w:rsidRPr="00190A17" w:rsidTr="00190A17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1"/>
              <w:gridCol w:w="627"/>
              <w:gridCol w:w="787"/>
              <w:gridCol w:w="67"/>
            </w:tblGrid>
            <w:tr w:rsidR="00190A17" w:rsidRPr="00190A17">
              <w:trPr>
                <w:tblCellSpacing w:w="0" w:type="dxa"/>
              </w:trPr>
              <w:tc>
                <w:tcPr>
                  <w:tcW w:w="5000" w:type="pct"/>
                  <w:tcMar>
                    <w:top w:w="105" w:type="dxa"/>
                    <w:left w:w="225" w:type="dxa"/>
                    <w:bottom w:w="150" w:type="dxa"/>
                    <w:right w:w="450" w:type="dxa"/>
                  </w:tcMar>
                  <w:hideMark/>
                </w:tcPr>
                <w:p w:rsidR="00190A17" w:rsidRPr="00190A17" w:rsidRDefault="00190A17" w:rsidP="00190A1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ru-RU"/>
                    </w:rPr>
                  </w:pPr>
                  <w:hyperlink r:id="rId10" w:history="1">
                    <w:r w:rsidRPr="00190A17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B2B-</w:t>
                    </w:r>
                    <w:proofErr w:type="gramStart"/>
                    <w:r w:rsidRPr="00190A17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MRSK</w:t>
                    </w:r>
                  </w:hyperlink>
                  <w:r w:rsidRPr="00190A17"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ru-RU"/>
                    </w:rPr>
                    <w:t xml:space="preserve"> &gt;</w:t>
                  </w:r>
                  <w:proofErr w:type="gramEnd"/>
                  <w:r w:rsidRPr="00190A17"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ru-RU"/>
                    </w:rPr>
                    <w:t xml:space="preserve"> </w:t>
                  </w:r>
                  <w:hyperlink r:id="rId11" w:history="1">
                    <w:r w:rsidRPr="00190A17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Торговая площадка</w:t>
                    </w:r>
                  </w:hyperlink>
                  <w:r w:rsidRPr="00190A17"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ru-RU"/>
                    </w:rPr>
                    <w:t xml:space="preserve"> &gt; </w:t>
                  </w:r>
                  <w:hyperlink r:id="rId12" w:history="1">
                    <w:r w:rsidRPr="00190A17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Открытые конкурсы (тендеры)</w:t>
                    </w:r>
                  </w:hyperlink>
                  <w:r w:rsidRPr="00190A17"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  <w:lang w:eastAsia="ru-RU"/>
                    </w:rPr>
                    <w:t xml:space="preserve"> &gt; Конкурс (тендер) № 42474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190A17" w:rsidRPr="00190A17" w:rsidRDefault="00190A17" w:rsidP="00190A1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90A1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  <w:hyperlink r:id="rId13" w:history="1">
                    <w:r w:rsidRPr="00190A17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ENG</w:t>
                    </w:r>
                  </w:hyperlink>
                  <w:r w:rsidRPr="00190A1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190A17" w:rsidRPr="00190A17" w:rsidRDefault="00190A17" w:rsidP="00190A1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90A17">
                    <w:rPr>
                      <w:rFonts w:ascii="Arial" w:eastAsia="Times New Roman" w:hAnsi="Arial" w:cs="Arial"/>
                      <w:noProof/>
                      <w:color w:val="1C50A4"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06D0DED6" wp14:editId="3E5BFC2D">
                        <wp:extent cx="152400" cy="152400"/>
                        <wp:effectExtent l="0" t="0" r="0" b="0"/>
                        <wp:docPr id="3" name="Рисунок 3" descr="Распечатать">
                          <a:hlinkClick xmlns:a="http://schemas.openxmlformats.org/drawingml/2006/main" r:id="rId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Распечатать">
                                  <a:hlinkClick r:id="rId1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90A17">
                    <w:rPr>
                      <w:rFonts w:ascii="Arial" w:eastAsia="Times New Roman" w:hAnsi="Arial" w:cs="Arial"/>
                      <w:noProof/>
                      <w:color w:val="1C50A4"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16015E55" wp14:editId="4753F554">
                        <wp:extent cx="152400" cy="152400"/>
                        <wp:effectExtent l="0" t="0" r="0" b="0"/>
                        <wp:docPr id="4" name="Рисунок 4" descr="Личные настройки">
                          <a:hlinkClick xmlns:a="http://schemas.openxmlformats.org/drawingml/2006/main" r:id="rId16" tgtFrame="&quot;preferences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Личные настройки">
                                  <a:hlinkClick r:id="rId16" tgtFrame="&quot;preferences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90A17">
                    <w:rPr>
                      <w:rFonts w:ascii="Arial" w:eastAsia="Times New Roman" w:hAnsi="Arial" w:cs="Arial"/>
                      <w:noProof/>
                      <w:color w:val="1C50A4"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4D8CAB42" wp14:editId="6D068743">
                        <wp:extent cx="152400" cy="152400"/>
                        <wp:effectExtent l="0" t="0" r="0" b="0"/>
                        <wp:docPr id="5" name="Рисунок 5" descr="Добавить страницу в личную папку">
                          <a:hlinkClick xmlns:a="http://schemas.openxmlformats.org/drawingml/2006/main" r:id="rId18" tgtFrame="&quot;favorites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Добавить страницу в личную папку">
                                  <a:hlinkClick r:id="rId18" tgtFrame="&quot;favorites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90A1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" w:type="dxa"/>
                  <w:hideMark/>
                </w:tcPr>
                <w:p w:rsidR="00190A17" w:rsidRPr="00190A17" w:rsidRDefault="00190A17" w:rsidP="00190A1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90A1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190A17" w:rsidRPr="00190A17" w:rsidRDefault="00190A17" w:rsidP="00190A17">
            <w:pPr>
              <w:spacing w:after="0" w:line="240" w:lineRule="auto"/>
              <w:rPr>
                <w:rFonts w:ascii="Arial" w:eastAsia="Times New Roman" w:hAnsi="Arial" w:cs="Arial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9916"/>
            </w:tblGrid>
            <w:tr w:rsidR="00190A17" w:rsidRPr="00190A17" w:rsidTr="00190A17">
              <w:trPr>
                <w:tblCellSpacing w:w="0" w:type="dxa"/>
                <w:hidden/>
              </w:trPr>
              <w:tc>
                <w:tcPr>
                  <w:tcW w:w="0" w:type="auto"/>
                </w:tcPr>
                <w:p w:rsidR="00190A17" w:rsidRPr="00190A17" w:rsidRDefault="00190A17" w:rsidP="00190A17">
                  <w:pPr>
                    <w:shd w:val="clear" w:color="auto" w:fill="FFFDE4"/>
                    <w:spacing w:after="0" w:line="336" w:lineRule="auto"/>
                    <w:rPr>
                      <w:rFonts w:ascii="Arial" w:eastAsia="Times New Roman" w:hAnsi="Arial" w:cs="Arial"/>
                      <w:vanish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00" w:type="pct"/>
                  <w:tcMar>
                    <w:top w:w="150" w:type="dxa"/>
                    <w:left w:w="300" w:type="dxa"/>
                    <w:bottom w:w="750" w:type="dxa"/>
                    <w:right w:w="0" w:type="dxa"/>
                  </w:tcMar>
                  <w:hideMark/>
                </w:tcPr>
                <w:p w:rsidR="00190A17" w:rsidRPr="00190A17" w:rsidRDefault="00190A17" w:rsidP="00190A17">
                  <w:pPr>
                    <w:spacing w:after="100" w:afterAutospacing="1" w:line="288" w:lineRule="auto"/>
                    <w:outlineLvl w:val="0"/>
                    <w:rPr>
                      <w:rFonts w:ascii="Arial" w:eastAsia="Times New Roman" w:hAnsi="Arial" w:cs="Arial"/>
                      <w:color w:val="333333"/>
                      <w:kern w:val="36"/>
                      <w:sz w:val="24"/>
                      <w:szCs w:val="24"/>
                      <w:lang w:eastAsia="ru-RU"/>
                    </w:rPr>
                  </w:pPr>
                  <w:r w:rsidRPr="00190A17">
                    <w:rPr>
                      <w:rFonts w:ascii="Arial" w:eastAsia="Times New Roman" w:hAnsi="Arial" w:cs="Arial"/>
                      <w:color w:val="333333"/>
                      <w:kern w:val="36"/>
                      <w:sz w:val="24"/>
                      <w:szCs w:val="24"/>
                      <w:lang w:eastAsia="ru-RU"/>
                    </w:rPr>
                    <w:t>Конкурс (тендер) № 42474 </w:t>
                  </w:r>
                  <w:r w:rsidRPr="00190A17">
                    <w:rPr>
                      <w:rFonts w:ascii="Arial" w:eastAsia="Times New Roman" w:hAnsi="Arial" w:cs="Arial"/>
                      <w:color w:val="A0A0A0"/>
                      <w:kern w:val="36"/>
                      <w:sz w:val="24"/>
                      <w:szCs w:val="24"/>
                      <w:lang w:eastAsia="ru-RU"/>
                    </w:rPr>
                    <w:t>(вскрытие конвертов 13.11.2014 в 08:00)</w:t>
                  </w:r>
                </w:p>
                <w:p w:rsidR="00190A17" w:rsidRPr="00190A17" w:rsidRDefault="00190A17" w:rsidP="00190A1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FF0000"/>
                      <w:sz w:val="24"/>
                      <w:szCs w:val="24"/>
                      <w:lang w:eastAsia="ru-RU"/>
                    </w:rPr>
                  </w:pPr>
                  <w:r w:rsidRPr="00190A17">
                    <w:rPr>
                      <w:rFonts w:ascii="Arial" w:eastAsia="Times New Roman" w:hAnsi="Arial" w:cs="Arial"/>
                      <w:color w:val="FF0000"/>
                      <w:sz w:val="24"/>
                      <w:szCs w:val="24"/>
                      <w:lang w:eastAsia="ru-RU"/>
                    </w:rPr>
                    <w:t>Запрос успешно отправлен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16"/>
                  </w:tblGrid>
                  <w:tr w:rsidR="00190A17" w:rsidRPr="00190A1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190A17" w:rsidRPr="00190A17" w:rsidRDefault="00190A17" w:rsidP="00190A17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hyperlink r:id="rId20" w:history="1">
                          <w:r w:rsidRPr="00190A17">
                            <w:rPr>
                              <w:rFonts w:ascii="Arial" w:eastAsia="Times New Roman" w:hAnsi="Arial" w:cs="Arial"/>
                              <w:color w:val="333333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Извещение</w:t>
                          </w:r>
                        </w:hyperlink>
                      </w:p>
                      <w:p w:rsidR="00190A17" w:rsidRPr="00190A17" w:rsidRDefault="00190A17" w:rsidP="00190A17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hyperlink r:id="rId21" w:history="1">
                          <w:r w:rsidRPr="00190A17">
                            <w:rPr>
                              <w:rFonts w:ascii="Arial" w:eastAsia="Times New Roman" w:hAnsi="Arial" w:cs="Arial"/>
                              <w:color w:val="333333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Лоты - 1</w:t>
                          </w:r>
                        </w:hyperlink>
                      </w:p>
                      <w:p w:rsidR="00190A17" w:rsidRPr="00190A17" w:rsidRDefault="00190A17" w:rsidP="00190A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190A17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Запросы разъяснений</w:t>
                        </w:r>
                        <w:r w:rsidRPr="00190A1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- 1</w:t>
                        </w:r>
                      </w:p>
                      <w:p w:rsidR="00190A17" w:rsidRPr="00190A17" w:rsidRDefault="00190A17" w:rsidP="00190A17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hyperlink r:id="rId22" w:history="1">
                          <w:r w:rsidRPr="00190A17">
                            <w:rPr>
                              <w:rFonts w:ascii="Arial" w:eastAsia="Times New Roman" w:hAnsi="Arial" w:cs="Arial"/>
                              <w:color w:val="333333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Претенденты - 1</w:t>
                          </w:r>
                        </w:hyperlink>
                      </w:p>
                    </w:tc>
                  </w:tr>
                </w:tbl>
                <w:p w:rsidR="00190A17" w:rsidRPr="00190A17" w:rsidRDefault="00190A17" w:rsidP="00190A17">
                  <w:pPr>
                    <w:spacing w:after="24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90A1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</w:r>
                  <w:hyperlink r:id="rId23" w:history="1">
                    <w:r w:rsidRPr="00190A17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Добавить информацию</w:t>
                    </w:r>
                  </w:hyperlink>
                </w:p>
                <w:tbl>
                  <w:tblPr>
                    <w:tblW w:w="0" w:type="auto"/>
                    <w:tblCellSpacing w:w="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16"/>
                  </w:tblGrid>
                  <w:tr w:rsidR="00190A17" w:rsidRPr="00190A17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8"/>
                          <w:gridCol w:w="7180"/>
                        </w:tblGrid>
                        <w:tr w:rsidR="00190A17" w:rsidRPr="00190A17">
                          <w:trPr>
                            <w:tblCellSpacing w:w="0" w:type="dxa"/>
                          </w:trPr>
                          <w:tc>
                            <w:tcPr>
                              <w:tcW w:w="4950" w:type="pct"/>
                              <w:shd w:val="clear" w:color="auto" w:fill="E9E9E9"/>
                              <w:hideMark/>
                            </w:tcPr>
                            <w:p w:rsidR="00190A17" w:rsidRPr="00190A17" w:rsidRDefault="00190A17" w:rsidP="00190A17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bookmarkStart w:id="0" w:name="expl_141164"/>
                              <w:bookmarkEnd w:id="0"/>
                              <w:r w:rsidRPr="00190A1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Вопрос:</w:t>
                              </w:r>
                              <w:r w:rsidRPr="00190A17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[</w:t>
                              </w:r>
                              <w:hyperlink r:id="rId24" w:history="1">
                                <w:r w:rsidRPr="00190A17">
                                  <w:rPr>
                                    <w:rFonts w:ascii="Arial" w:eastAsia="Times New Roman" w:hAnsi="Arial" w:cs="Arial"/>
                                    <w:color w:val="1C50A4"/>
                                    <w:sz w:val="24"/>
                                    <w:szCs w:val="24"/>
                                    <w:lang w:eastAsia="ru-RU"/>
                                  </w:rPr>
                                  <w:t>Исправить ответ</w:t>
                                </w:r>
                              </w:hyperlink>
                              <w:r w:rsidRPr="00190A17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 xml:space="preserve">]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190A17" w:rsidRPr="00190A17" w:rsidRDefault="00190A17" w:rsidP="00190A17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hyperlink r:id="rId25" w:tgtFrame="_blank" w:tooltip="Отправить личное сообщение" w:history="1">
                                <w:proofErr w:type="spellStart"/>
                                <w:r w:rsidRPr="00190A17">
                                  <w:rPr>
                                    <w:rFonts w:ascii="Arial" w:eastAsia="Times New Roman" w:hAnsi="Arial" w:cs="Arial"/>
                                    <w:color w:val="1C50A4"/>
                                    <w:sz w:val="24"/>
                                    <w:szCs w:val="24"/>
                                    <w:lang w:eastAsia="ru-RU"/>
                                  </w:rPr>
                                  <w:t>Тирон</w:t>
                                </w:r>
                                <w:proofErr w:type="spellEnd"/>
                                <w:r w:rsidRPr="00190A17">
                                  <w:rPr>
                                    <w:rFonts w:ascii="Arial" w:eastAsia="Times New Roman" w:hAnsi="Arial" w:cs="Arial"/>
                                    <w:color w:val="1C50A4"/>
                                    <w:sz w:val="24"/>
                                    <w:szCs w:val="24"/>
                                    <w:lang w:eastAsia="ru-RU"/>
                                  </w:rPr>
                                  <w:t xml:space="preserve"> Виталий Владимирович</w:t>
                                </w:r>
                              </w:hyperlink>
                              <w:r w:rsidRPr="00190A17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 xml:space="preserve"> (</w:t>
                              </w:r>
                              <w:hyperlink r:id="rId26" w:history="1">
                                <w:r w:rsidRPr="00190A17">
                                  <w:rPr>
                                    <w:rFonts w:ascii="Arial" w:eastAsia="Times New Roman" w:hAnsi="Arial" w:cs="Arial"/>
                                    <w:color w:val="1C50A4"/>
                                    <w:sz w:val="24"/>
                                    <w:szCs w:val="24"/>
                                    <w:lang w:eastAsia="ru-RU"/>
                                  </w:rPr>
                                  <w:t>ООО "АВК-Т"</w:t>
                                </w:r>
                              </w:hyperlink>
                              <w:r w:rsidRPr="00190A17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 xml:space="preserve">)  27.10.2014 09:55 </w:t>
                              </w:r>
                            </w:p>
                          </w:tc>
                        </w:tr>
                        <w:tr w:rsidR="00190A17" w:rsidRPr="00190A1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190A17" w:rsidRPr="00190A17" w:rsidRDefault="00190A17" w:rsidP="00190A17">
                              <w:pPr>
                                <w:shd w:val="clear" w:color="auto" w:fill="FFFDE4"/>
                                <w:spacing w:after="30" w:line="240" w:lineRule="auto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90A17">
                                <w:rPr>
                                  <w:rFonts w:ascii="Arial" w:eastAsia="Times New Roman" w:hAnsi="Arial" w:cs="Arial"/>
                                  <w:color w:val="006600"/>
                                  <w:sz w:val="24"/>
                                  <w:szCs w:val="24"/>
                                  <w:lang w:eastAsia="ru-RU"/>
                                </w:rPr>
                                <w:t>Выгружено</w:t>
                              </w:r>
                              <w:r w:rsidRPr="00190A17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  <w:t>28.10.2014 08:41</w:t>
                              </w:r>
                            </w:p>
                            <w:p w:rsidR="00190A17" w:rsidRPr="00190A17" w:rsidRDefault="00190A17" w:rsidP="00190A17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90A17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 xml:space="preserve">Здравствуйте! Уточните, пожалуйста, требуются ли расходные материалы для обеспечения </w:t>
                              </w:r>
                              <w:proofErr w:type="spellStart"/>
                              <w:r w:rsidRPr="00190A17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санит.комнат</w:t>
                              </w:r>
                              <w:proofErr w:type="spellEnd"/>
                              <w:r w:rsidRPr="00190A17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 xml:space="preserve"> (туалетная бумага, жидкое мыло, </w:t>
                              </w:r>
                              <w:proofErr w:type="spellStart"/>
                              <w:r w:rsidRPr="00190A17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бум.полотенца</w:t>
                              </w:r>
                              <w:proofErr w:type="spellEnd"/>
                              <w:r w:rsidRPr="00190A17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, мешки для мусорных и корзин и т.п.)?</w:t>
                              </w:r>
                            </w:p>
                          </w:tc>
                        </w:tr>
                        <w:tr w:rsidR="00190A17" w:rsidRPr="00190A1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190A17" w:rsidRPr="00190A17" w:rsidRDefault="00190A17" w:rsidP="00190A17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hyperlink r:id="rId27" w:history="1">
                                <w:r w:rsidRPr="00190A17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24"/>
                                    <w:szCs w:val="24"/>
                                    <w:lang w:eastAsia="ru-RU"/>
                                  </w:rPr>
                                  <w:t>Прочитать ответ: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190A17" w:rsidRPr="00190A17" w:rsidRDefault="00190A17" w:rsidP="00190A17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hyperlink r:id="rId28" w:tgtFrame="_blank" w:tooltip="Отправить личное сообщение" w:history="1">
                                <w:r w:rsidRPr="00190A17">
                                  <w:rPr>
                                    <w:rFonts w:ascii="Arial" w:eastAsia="Times New Roman" w:hAnsi="Arial" w:cs="Arial"/>
                                    <w:color w:val="1C50A4"/>
                                    <w:sz w:val="24"/>
                                    <w:szCs w:val="24"/>
                                    <w:lang w:eastAsia="ru-RU"/>
                                  </w:rPr>
                                  <w:t xml:space="preserve">Савченко Юлия </w:t>
                                </w:r>
                                <w:proofErr w:type="gramStart"/>
                                <w:r w:rsidRPr="00190A17">
                                  <w:rPr>
                                    <w:rFonts w:ascii="Arial" w:eastAsia="Times New Roman" w:hAnsi="Arial" w:cs="Arial"/>
                                    <w:color w:val="1C50A4"/>
                                    <w:sz w:val="24"/>
                                    <w:szCs w:val="24"/>
                                    <w:lang w:eastAsia="ru-RU"/>
                                  </w:rPr>
                                  <w:t>Васильевна</w:t>
                                </w:r>
                              </w:hyperlink>
                              <w:r w:rsidRPr="00190A17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  28.10.2014</w:t>
                              </w:r>
                              <w:proofErr w:type="gramEnd"/>
                              <w:r w:rsidRPr="00190A17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 xml:space="preserve"> 08:41</w:t>
                              </w:r>
                            </w:p>
                          </w:tc>
                        </w:tr>
                        <w:tr w:rsidR="00190A17" w:rsidRPr="00190A17">
                          <w:trPr>
                            <w:tblCellSpacing w:w="0" w:type="dxa"/>
                            <w:hidden/>
                          </w:trPr>
                          <w:tc>
                            <w:tcPr>
                              <w:tcW w:w="0" w:type="auto"/>
                              <w:gridSpan w:val="2"/>
                              <w:hideMark/>
                            </w:tcPr>
                            <w:p w:rsidR="00190A17" w:rsidRPr="00190A17" w:rsidRDefault="00190A17" w:rsidP="00190A17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90A17">
                                <w:rPr>
                                  <w:rFonts w:ascii="Arial" w:eastAsia="Times New Roman" w:hAnsi="Arial" w:cs="Arial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  <w:t>В соответствии с п.1.2 Технического задания "МТР для выполнения работ закупаются исполнителем", в том числе и материалы для обеспечения сан. комнат перечисленные вами</w:t>
                              </w:r>
                            </w:p>
                          </w:tc>
                        </w:tr>
                      </w:tbl>
                      <w:p w:rsidR="00190A17" w:rsidRPr="00190A17" w:rsidRDefault="00190A17" w:rsidP="00190A1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90A17" w:rsidRPr="00190A17" w:rsidRDefault="00190A17" w:rsidP="00190A1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90A17" w:rsidRPr="00190A17" w:rsidRDefault="00190A17" w:rsidP="00190A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802722" w:rsidRDefault="00802722">
      <w:bookmarkStart w:id="1" w:name="_GoBack"/>
      <w:bookmarkEnd w:id="1"/>
    </w:p>
    <w:sectPr w:rsidR="00802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3DB"/>
    <w:rsid w:val="00190A17"/>
    <w:rsid w:val="00802722"/>
    <w:rsid w:val="0092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39619C-4B27-4C78-978F-7EE3C42F9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6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7223">
              <w:marLeft w:val="0"/>
              <w:marRight w:val="0"/>
              <w:marTop w:val="0"/>
              <w:marBottom w:val="0"/>
              <w:divBdr>
                <w:top w:val="single" w:sz="6" w:space="11" w:color="CCCCCC"/>
                <w:left w:val="single" w:sz="6" w:space="11" w:color="CCCCCC"/>
                <w:bottom w:val="single" w:sz="6" w:space="11" w:color="CCCCCC"/>
                <w:right w:val="single" w:sz="6" w:space="11" w:color="CCCCCC"/>
              </w:divBdr>
              <w:divsChild>
                <w:div w:id="128091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192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254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0078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605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2457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9716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684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690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8891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2761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5427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0706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591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427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7182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0213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02072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059980">
                  <w:marLeft w:val="0"/>
                  <w:marRight w:val="0"/>
                  <w:marTop w:val="0"/>
                  <w:marBottom w:val="0"/>
                  <w:divBdr>
                    <w:top w:val="single" w:sz="18" w:space="0" w:color="F7E7A0"/>
                    <w:left w:val="single" w:sz="18" w:space="0" w:color="F7E7A0"/>
                    <w:bottom w:val="single" w:sz="18" w:space="0" w:color="F7E7A0"/>
                    <w:right w:val="single" w:sz="18" w:space="0" w:color="F7E7A0"/>
                  </w:divBdr>
                </w:div>
              </w:divsChild>
            </w:div>
          </w:divsChild>
        </w:div>
        <w:div w:id="12807994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93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58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843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b2b-mrsk.ru/market/view_tender.html?lang=eng&amp;id=42474&amp;action=explanation" TargetMode="External"/><Relationship Id="rId18" Type="http://schemas.openxmlformats.org/officeDocument/2006/relationships/hyperlink" Target="http://www.b2b-mrsk.ru/popups/favorites.html?uri=/market/view_tender.html?id%3D42474%26action%3Dexplanation&amp;title=%D0%9A%D0%BE%D0%BD%D0%BA%D1%83%D1%80%D1%81+(%D1%82%D0%B5%D0%BD%D0%B4%D0%B5%D1%80)+%E2%84%96+42474.+%D0%A1%D0%B0%D0%BD%D0%B8%D1%82%D0%B0%D1%80%D0%BD%D0%BE%D0%B5+%D1%81%D0%BE%D0%B4%D0%B5%D1%80%D0%B6%D0%B0%D0%BD%D0%B8%D0%B5+%D0%BF%D0%BE%D0%BC%D0%B5%D1%89%D0%B5%D0%BD%D0%B8%D0%B9+%D0%B8+%D1%82%D0%B5%D1%80%D1%80%D0%B8%D1%82%D0%BE%D1%80%D0%B8%D0%B9+%D1%84%D0%B8%D0%BB%D0%B8%D0%B0%D0%BB%D0%B0+%D0%9E%D0%90%D0%9E" TargetMode="External"/><Relationship Id="rId26" Type="http://schemas.openxmlformats.org/officeDocument/2006/relationships/hyperlink" Target="http://www.b2b-mrsk.ru/firms/view_firm.html?id=12304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_tender.html?id=42474&amp;show=lots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b2b-mrsk.ru/market/list_tenders.html?open=1" TargetMode="External"/><Relationship Id="rId17" Type="http://schemas.openxmlformats.org/officeDocument/2006/relationships/image" Target="media/image4.gif"/><Relationship Id="rId25" Type="http://schemas.openxmlformats.org/officeDocument/2006/relationships/hyperlink" Target="http://www.b2b-mrsk.ru/popups/send_message.html?action=send&amp;to=14541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preferences.html" TargetMode="External"/><Relationship Id="rId20" Type="http://schemas.openxmlformats.org/officeDocument/2006/relationships/hyperlink" Target="http://www.b2b-mrsk.ru/market/view_tender.html?id=42474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company/contacts.html" TargetMode="External"/><Relationship Id="rId11" Type="http://schemas.openxmlformats.org/officeDocument/2006/relationships/hyperlink" Target="http://www.b2b-mrsk.ru/market/" TargetMode="External"/><Relationship Id="rId24" Type="http://schemas.openxmlformats.org/officeDocument/2006/relationships/hyperlink" Target="http://www.b2b-mrsk.ru/market/view_tender.html?action=explanation&amp;id=42474&amp;doexpl=answer&amp;expl_id=141164" TargetMode="External"/><Relationship Id="rId5" Type="http://schemas.openxmlformats.org/officeDocument/2006/relationships/hyperlink" Target="http://www.b2b-mrsk.ru/firms/" TargetMode="External"/><Relationship Id="rId15" Type="http://schemas.openxmlformats.org/officeDocument/2006/relationships/image" Target="media/image3.gif"/><Relationship Id="rId23" Type="http://schemas.openxmlformats.org/officeDocument/2006/relationships/hyperlink" Target="http://www.b2b-mrsk.ru/market/view_tender.html?action=explanation&amp;id=42474&amp;doexpl=information" TargetMode="External"/><Relationship Id="rId28" Type="http://schemas.openxmlformats.org/officeDocument/2006/relationships/hyperlink" Target="http://www.b2b-mrsk.ru/popups/send_message.html?action=send&amp;to=125158" TargetMode="External"/><Relationship Id="rId10" Type="http://schemas.openxmlformats.org/officeDocument/2006/relationships/hyperlink" Target="http://www.b2b-mrsk.ru/" TargetMode="External"/><Relationship Id="rId19" Type="http://schemas.openxmlformats.org/officeDocument/2006/relationships/image" Target="media/image5.gif"/><Relationship Id="rId4" Type="http://schemas.openxmlformats.org/officeDocument/2006/relationships/hyperlink" Target="http://www.b2b-mrsk.ru/market/" TargetMode="External"/><Relationship Id="rId9" Type="http://schemas.openxmlformats.org/officeDocument/2006/relationships/hyperlink" Target="mailto:e.staroverova%40b2b-center.ru" TargetMode="External"/><Relationship Id="rId14" Type="http://schemas.openxmlformats.org/officeDocument/2006/relationships/hyperlink" Target="javascript:window.print();" TargetMode="External"/><Relationship Id="rId22" Type="http://schemas.openxmlformats.org/officeDocument/2006/relationships/hyperlink" Target="http://www.b2b-mrsk.ru/market/edit_tender.html?id=42474&amp;action=send_letters" TargetMode="External"/><Relationship Id="rId27" Type="http://schemas.openxmlformats.org/officeDocument/2006/relationships/hyperlink" Target="http://www.b2b-mrsk.ru/market/view_tender.html?id=42474&amp;action=explanation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2047</Characters>
  <Application>Microsoft Office Word</Application>
  <DocSecurity>0</DocSecurity>
  <Lines>17</Lines>
  <Paragraphs>4</Paragraphs>
  <ScaleCrop>false</ScaleCrop>
  <Company>ОАО "Тюменьэнерго"</Company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2014-10-28T05:55:00Z</dcterms:created>
  <dcterms:modified xsi:type="dcterms:W3CDTF">2014-10-28T05:56:00Z</dcterms:modified>
</cp:coreProperties>
</file>