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46F9" w:rsidRPr="005728B4" w:rsidRDefault="004246F9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4246F9" w:rsidRDefault="004246F9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4246F9" w:rsidRDefault="004246F9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4246F9" w:rsidRPr="005728B4" w:rsidRDefault="004246F9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4246F9" w:rsidRDefault="004246F9" w:rsidP="00B9231D">
                      <w:pPr>
                        <w:rPr>
                          <w:b/>
                        </w:rPr>
                      </w:pPr>
                    </w:p>
                    <w:p w:rsidR="004246F9" w:rsidRDefault="004246F9" w:rsidP="00B9231D"/>
                  </w:txbxContent>
                </v:textbox>
              </v:shape>
            </w:pict>
          </mc:Fallback>
        </mc:AlternateContent>
      </w:r>
      <w:r w:rsidR="00523C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14895723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АО </w:t>
      </w:r>
    </w:p>
    <w:p w:rsidR="008E22B3" w:rsidRPr="008E22B3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приборов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586A9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приборов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Нефтеюганские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  <w:proofErr w:type="gramEnd"/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3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платной основе. Порядок и стоимость регистрации в системе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качестве Участника запроса цен указаны в Правилах работы ЭТП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5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6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7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8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9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предоставляемых участниками закупки для подтверждения их соответствия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Уфимцев Александр Владимирович – Начальник </w:t>
      </w:r>
      <w:proofErr w:type="spellStart"/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ОЛиМТО</w:t>
      </w:r>
      <w:proofErr w:type="spellEnd"/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25-33-67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AUfimcev@nues.te.ru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609D" w:rsidRPr="00AA67BB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CA3F0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D30A1" w:rsidRPr="00CA3F0D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658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Образцы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паспорта или иной документ, содержащий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приборов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18263B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указывается номер и дата Извещения о проведении запроса цен, в случае проведения закупки на ЭТП В2В-mrsk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цен, и</w:t>
      </w:r>
      <w:proofErr w:type="gramEnd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C90DF3" w:rsidRPr="00CB09CE" w:rsidRDefault="00C90DF3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pPr w:leftFromText="180" w:rightFromText="180" w:vertAnchor="text" w:tblpX="-953" w:tblpY="1"/>
        <w:tblOverlap w:val="never"/>
        <w:tblW w:w="1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659"/>
        <w:gridCol w:w="1559"/>
        <w:gridCol w:w="709"/>
        <w:gridCol w:w="709"/>
        <w:gridCol w:w="991"/>
        <w:gridCol w:w="852"/>
        <w:gridCol w:w="815"/>
        <w:gridCol w:w="991"/>
      </w:tblGrid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</w:t>
            </w:r>
            <w:proofErr w:type="gramEnd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предложение 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ед., руб., без НДС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руб., без НДС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A3F0D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3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параметров трансформаторов трехфазный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A3F0D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A3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  <w:proofErr w:type="spellEnd"/>
            <w:r w:rsidRPr="00CA3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С.А 6545 или аналог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Жидкостный термостат в составе с лабораторным электронным термометром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Термостат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Назначение: для поверки и калибровки различных термометров и датчиков температуры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Размеры рабочей зоны Ø90×450 мм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Диапазон регулирования температуры: −30…+100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Масса (не более), кг: 60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Объем теплоносителя (не более), л: 20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Нестабильность поддержания установленной температуры в течении 1 часа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Неоднородность температурного поля в рабочем объеме термостата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Время выхода до установленной температуры, ч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−30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не более 1,5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+100 °С: не более 1,5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Регурлируемая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скорость нагрева и охлаждения: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функции "Включение и выключение в заданное время":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свидетельства о первичной поверке: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Лабораторный термометр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Диапазон измеряемых температур: −50…+300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погружаемой части (не более): 5 мм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Цифровая индикация: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Предел абсолют</w:t>
            </w: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погрешности (не более):</w:t>
            </w: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 −50…+199,99 °С - 0,05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 +200…+300 °С - 0,2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 датчика: титан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Масса датчика (не более), кг: 0,3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Конструция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электронный </w:t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блок+отсоединяемый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датчик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свидетельства о первичной поверке: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Жидкостный термостат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для поверки и калибровки различных термометров и датчиков температуры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Размеры рабочей зоны Ø90×530 мм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Диапазон регулирования температуры: +100…+300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Масса (не более), кг: 40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Объем теплоносителя (не более), л: 20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Нестабильность поддержания установленной температуры в течении 1 часа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Неоднородность температурного поля в рабочем объеме термостата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Время выхода до установленной температуры, ч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                      +100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не более 1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                      +300 °С: не более 3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Регурлируемая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скорость нагрева и охлаждения: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Наличие функции "Включение и выключение в заданное время":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Наличие свидетельства о первичной поверке: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Калибратор переменного тока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испытательное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</w:t>
            </w:r>
            <w:bookmarkStart w:id="14" w:name="_GoBack"/>
            <w:bookmarkEnd w:id="14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523C56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Вольтамперфазометр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цифровой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аксессуарами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E723A" w:rsidRPr="00154DBB" w:rsidRDefault="001F4BB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  <w:r w:rsidR="005E723A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ж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 (г.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Пыть-Ях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Солнечная 5).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 xml:space="preserve"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</w:t>
      </w:r>
      <w:r w:rsidRPr="00184328">
        <w:rPr>
          <w:sz w:val="24"/>
          <w:szCs w:val="24"/>
        </w:rPr>
        <w:lastRenderedPageBreak/>
        <w:t>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9754A8" w:rsidP="0097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приборов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Сделка является крупной, одобрению не подлежит в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совершении сделки имеется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lastRenderedPageBreak/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4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F9" w:rsidRDefault="004246F9" w:rsidP="00350857">
      <w:pPr>
        <w:spacing w:after="0" w:line="240" w:lineRule="auto"/>
      </w:pPr>
      <w:r>
        <w:separator/>
      </w:r>
    </w:p>
  </w:endnote>
  <w:endnote w:type="continuationSeparator" w:id="0">
    <w:p w:rsidR="004246F9" w:rsidRDefault="004246F9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F9" w:rsidRDefault="004246F9" w:rsidP="00350857">
      <w:pPr>
        <w:spacing w:after="0" w:line="240" w:lineRule="auto"/>
      </w:pPr>
      <w:r>
        <w:separator/>
      </w:r>
    </w:p>
  </w:footnote>
  <w:footnote w:type="continuationSeparator" w:id="0">
    <w:p w:rsidR="004246F9" w:rsidRDefault="004246F9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1A85"/>
    <w:rsid w:val="00327708"/>
    <w:rsid w:val="00330883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5B2"/>
    <w:rsid w:val="004146F1"/>
    <w:rsid w:val="00415036"/>
    <w:rsid w:val="00415BF6"/>
    <w:rsid w:val="004246F9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23C56"/>
    <w:rsid w:val="005414D5"/>
    <w:rsid w:val="00563D9D"/>
    <w:rsid w:val="00567348"/>
    <w:rsid w:val="0056749B"/>
    <w:rsid w:val="005728B4"/>
    <w:rsid w:val="0057381C"/>
    <w:rsid w:val="00577F08"/>
    <w:rsid w:val="00586A91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6D16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A3F0D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consultantplus://offline/ref=B12D7E2787723AEA0633134B454624F0DCB918D5AEC1A76BAA26B14DA60B46E7C138808C952B6C55XCt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23</Pages>
  <Words>8326</Words>
  <Characters>47459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Тычинский Руслан Михайлович</cp:lastModifiedBy>
  <cp:revision>40</cp:revision>
  <cp:lastPrinted>2016-01-18T11:53:00Z</cp:lastPrinted>
  <dcterms:created xsi:type="dcterms:W3CDTF">2015-09-14T12:17:00Z</dcterms:created>
  <dcterms:modified xsi:type="dcterms:W3CDTF">2016-01-21T10:36:00Z</dcterms:modified>
</cp:coreProperties>
</file>