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FD" w:rsidRPr="006119FD" w:rsidRDefault="006119FD" w:rsidP="006119FD">
      <w:pPr>
        <w:spacing w:after="144" w:line="240" w:lineRule="auto"/>
        <w:outlineLvl w:val="0"/>
        <w:rPr>
          <w:rFonts w:ascii="Arial" w:eastAsia="Times New Roman" w:hAnsi="Arial" w:cs="Arial"/>
          <w:b/>
          <w:bCs/>
          <w:color w:val="000000"/>
          <w:kern w:val="36"/>
          <w:sz w:val="20"/>
          <w:szCs w:val="20"/>
          <w:lang w:eastAsia="ru-RU"/>
        </w:rPr>
      </w:pPr>
      <w:r w:rsidRPr="006119FD">
        <w:rPr>
          <w:rFonts w:ascii="Arial" w:eastAsia="Times New Roman" w:hAnsi="Arial" w:cs="Arial"/>
          <w:b/>
          <w:bCs/>
          <w:color w:val="000000"/>
          <w:kern w:val="36"/>
          <w:sz w:val="20"/>
          <w:szCs w:val="20"/>
          <w:lang w:eastAsia="ru-RU"/>
        </w:rPr>
        <w:t>Закрытый запрос цен № 855005</w:t>
      </w:r>
      <w:r w:rsidRPr="006119FD">
        <w:rPr>
          <w:rFonts w:ascii="Arial" w:eastAsia="Times New Roman" w:hAnsi="Arial" w:cs="Arial"/>
          <w:b/>
          <w:bCs/>
          <w:color w:val="000000"/>
          <w:kern w:val="36"/>
          <w:sz w:val="20"/>
          <w:szCs w:val="20"/>
          <w:lang w:eastAsia="ru-RU"/>
        </w:rPr>
        <w:br/>
        <w:t xml:space="preserve">Закрытый запрос цен на право заключения договора на поставку вводов 35-220 </w:t>
      </w:r>
      <w:proofErr w:type="spellStart"/>
      <w:r w:rsidRPr="006119FD">
        <w:rPr>
          <w:rFonts w:ascii="Arial" w:eastAsia="Times New Roman" w:hAnsi="Arial" w:cs="Arial"/>
          <w:b/>
          <w:bCs/>
          <w:color w:val="000000"/>
          <w:kern w:val="36"/>
          <w:sz w:val="20"/>
          <w:szCs w:val="20"/>
          <w:lang w:eastAsia="ru-RU"/>
        </w:rPr>
        <w:t>кВ</w:t>
      </w:r>
      <w:proofErr w:type="spellEnd"/>
      <w:r w:rsidRPr="006119FD">
        <w:rPr>
          <w:rFonts w:ascii="Arial" w:eastAsia="Times New Roman" w:hAnsi="Arial" w:cs="Arial"/>
          <w:b/>
          <w:bCs/>
          <w:color w:val="000000"/>
          <w:kern w:val="36"/>
          <w:sz w:val="20"/>
          <w:szCs w:val="20"/>
          <w:lang w:eastAsia="ru-RU"/>
        </w:rPr>
        <w:t xml:space="preserve"> для филиала АО "</w:t>
      </w:r>
      <w:proofErr w:type="spellStart"/>
      <w:r w:rsidRPr="006119FD">
        <w:rPr>
          <w:rFonts w:ascii="Arial" w:eastAsia="Times New Roman" w:hAnsi="Arial" w:cs="Arial"/>
          <w:b/>
          <w:bCs/>
          <w:color w:val="000000"/>
          <w:kern w:val="36"/>
          <w:sz w:val="20"/>
          <w:szCs w:val="20"/>
          <w:lang w:eastAsia="ru-RU"/>
        </w:rPr>
        <w:t>Тюменьэнерго</w:t>
      </w:r>
      <w:proofErr w:type="spellEnd"/>
      <w:r w:rsidRPr="006119FD">
        <w:rPr>
          <w:rFonts w:ascii="Arial" w:eastAsia="Times New Roman" w:hAnsi="Arial" w:cs="Arial"/>
          <w:b/>
          <w:bCs/>
          <w:color w:val="000000"/>
          <w:kern w:val="36"/>
          <w:sz w:val="20"/>
          <w:szCs w:val="20"/>
          <w:lang w:eastAsia="ru-RU"/>
        </w:rPr>
        <w:t>" Урайские электрические сети</w:t>
      </w:r>
    </w:p>
    <w:p w:rsidR="006119FD" w:rsidRPr="006119FD" w:rsidRDefault="006119FD" w:rsidP="006119FD">
      <w:pPr>
        <w:shd w:val="clear" w:color="auto" w:fill="F6F6DA"/>
        <w:spacing w:before="171" w:after="171" w:line="343" w:lineRule="atLeast"/>
        <w:rPr>
          <w:rFonts w:ascii="Arial" w:eastAsia="Times New Roman" w:hAnsi="Arial" w:cs="Arial"/>
          <w:color w:val="E4002B"/>
          <w:sz w:val="20"/>
          <w:szCs w:val="20"/>
          <w:shd w:val="clear" w:color="auto" w:fill="F6F6DA"/>
          <w:lang w:eastAsia="ru-RU"/>
        </w:rPr>
      </w:pPr>
      <w:r w:rsidRPr="006119FD">
        <w:rPr>
          <w:rFonts w:ascii="Arial" w:eastAsia="Times New Roman" w:hAnsi="Arial" w:cs="Arial"/>
          <w:color w:val="E4002B"/>
          <w:sz w:val="20"/>
          <w:szCs w:val="20"/>
          <w:shd w:val="clear" w:color="auto" w:fill="F6F6DA"/>
          <w:lang w:eastAsia="ru-RU"/>
        </w:rPr>
        <w:t>Объявление успешно размещено.</w:t>
      </w:r>
      <w:r w:rsidRPr="006119FD">
        <w:rPr>
          <w:rFonts w:ascii="Arial" w:eastAsia="Times New Roman" w:hAnsi="Arial" w:cs="Arial"/>
          <w:color w:val="E4002B"/>
          <w:sz w:val="20"/>
          <w:szCs w:val="20"/>
          <w:shd w:val="clear" w:color="auto" w:fill="F6F6DA"/>
          <w:lang w:eastAsia="ru-RU"/>
        </w:rPr>
        <w:br/>
      </w:r>
      <w:r w:rsidRPr="006119FD">
        <w:rPr>
          <w:rFonts w:ascii="Arial" w:eastAsia="Times New Roman" w:hAnsi="Arial" w:cs="Arial"/>
          <w:color w:val="E4002B"/>
          <w:sz w:val="20"/>
          <w:szCs w:val="20"/>
          <w:shd w:val="clear" w:color="auto" w:fill="F6F6DA"/>
          <w:lang w:eastAsia="ru-RU"/>
        </w:rPr>
        <w:br/>
      </w:r>
      <w:hyperlink r:id="rId5" w:history="1">
        <w:r w:rsidRPr="006119FD">
          <w:rPr>
            <w:rFonts w:ascii="Times New Roman" w:eastAsia="Times New Roman" w:hAnsi="Times New Roman" w:cs="Times New Roman"/>
            <w:color w:val="2283C3"/>
            <w:sz w:val="20"/>
            <w:szCs w:val="20"/>
            <w:shd w:val="clear" w:color="auto" w:fill="F6F6DA"/>
            <w:lang w:eastAsia="ru-RU"/>
          </w:rPr>
          <w:t>По вашей тематике найдена 1 инновация</w:t>
        </w:r>
      </w:hyperlink>
    </w:p>
    <w:p w:rsidR="006119FD" w:rsidRPr="006119FD" w:rsidRDefault="006119FD" w:rsidP="006119FD">
      <w:pPr>
        <w:shd w:val="clear" w:color="auto" w:fill="F6F6DA"/>
        <w:spacing w:before="171" w:after="171" w:line="343" w:lineRule="atLeast"/>
        <w:rPr>
          <w:rFonts w:ascii="Arial" w:eastAsia="Times New Roman" w:hAnsi="Arial" w:cs="Arial"/>
          <w:color w:val="000000"/>
          <w:sz w:val="20"/>
          <w:szCs w:val="20"/>
          <w:shd w:val="clear" w:color="auto" w:fill="F6F6DA"/>
          <w:lang w:eastAsia="ru-RU"/>
        </w:rPr>
      </w:pPr>
      <w:hyperlink r:id="rId6" w:history="1">
        <w:r w:rsidRPr="006119FD">
          <w:rPr>
            <w:rFonts w:ascii="Times New Roman" w:eastAsia="Times New Roman" w:hAnsi="Times New Roman" w:cs="Times New Roman"/>
            <w:color w:val="2283C3"/>
            <w:sz w:val="20"/>
            <w:szCs w:val="20"/>
            <w:shd w:val="clear" w:color="auto" w:fill="F6F6DA"/>
            <w:lang w:eastAsia="ru-RU"/>
          </w:rPr>
          <w:t>Перейти в раздел Мои запросы цен/предложений (объявления о покупке) &gt;&gt;</w:t>
        </w:r>
      </w:hyperlink>
    </w:p>
    <w:p w:rsidR="006119FD" w:rsidRPr="006119FD" w:rsidRDefault="006119FD" w:rsidP="006119FD">
      <w:pPr>
        <w:spacing w:before="171" w:after="171"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Приём заявок завершается 21.07.2017 в 09:00 по московскому времени</w:t>
      </w:r>
      <w:r w:rsidRPr="006119FD">
        <w:rPr>
          <w:rFonts w:ascii="Arial" w:eastAsia="Times New Roman" w:hAnsi="Arial" w:cs="Arial"/>
          <w:color w:val="E4002B"/>
          <w:sz w:val="20"/>
          <w:szCs w:val="20"/>
          <w:lang w:eastAsia="ru-RU"/>
        </w:rPr>
        <w:t xml:space="preserve">  (через 14 суток, 19 часов, 30 минут и 23 секунды) </w:t>
      </w:r>
      <w:r w:rsidRPr="006119FD">
        <w:rPr>
          <w:rFonts w:ascii="Arial" w:eastAsia="Times New Roman" w:hAnsi="Arial" w:cs="Arial"/>
          <w:vanish/>
          <w:color w:val="E4002B"/>
          <w:sz w:val="20"/>
          <w:szCs w:val="20"/>
          <w:lang w:eastAsia="ru-RU"/>
        </w:rPr>
        <w:t xml:space="preserve">(завершён) </w:t>
      </w:r>
      <w:r w:rsidRPr="006119FD">
        <w:rPr>
          <w:rFonts w:ascii="Arial" w:eastAsia="Times New Roman" w:hAnsi="Arial" w:cs="Arial"/>
          <w:vanish/>
          <w:color w:val="E4002B"/>
          <w:sz w:val="20"/>
          <w:szCs w:val="20"/>
          <w:lang w:eastAsia="ru-RU"/>
        </w:rPr>
        <w:br/>
      </w:r>
      <w:r w:rsidRPr="006119FD">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6119FD">
        <w:rPr>
          <w:rFonts w:ascii="Arial" w:eastAsia="Times New Roman" w:hAnsi="Arial" w:cs="Arial"/>
          <w:vanish/>
          <w:color w:val="E4002B"/>
          <w:sz w:val="20"/>
          <w:szCs w:val="20"/>
          <w:lang w:eastAsia="ru-RU"/>
        </w:rPr>
        <w:t xml:space="preserve"> </w:t>
      </w:r>
      <w:r w:rsidRPr="006119FD">
        <w:rPr>
          <w:rFonts w:ascii="Arial" w:eastAsia="Times New Roman" w:hAnsi="Arial" w:cs="Arial"/>
          <w:color w:val="000000"/>
          <w:sz w:val="20"/>
          <w:szCs w:val="20"/>
          <w:lang w:eastAsia="ru-RU"/>
        </w:rPr>
        <w:t>.</w:t>
      </w:r>
    </w:p>
    <w:p w:rsidR="006119FD" w:rsidRPr="006119FD" w:rsidRDefault="006119FD" w:rsidP="006119F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Извещение</w:t>
      </w:r>
    </w:p>
    <w:p w:rsidR="006119FD" w:rsidRPr="006119FD" w:rsidRDefault="006119FD" w:rsidP="006119F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0"/>
          <w:szCs w:val="20"/>
          <w:lang w:eastAsia="ru-RU"/>
        </w:rPr>
      </w:pPr>
      <w:hyperlink r:id="rId7" w:history="1">
        <w:r w:rsidRPr="006119FD">
          <w:rPr>
            <w:rFonts w:ascii="Times New Roman" w:eastAsia="Times New Roman" w:hAnsi="Times New Roman" w:cs="Times New Roman"/>
            <w:color w:val="2283C3"/>
            <w:sz w:val="20"/>
            <w:szCs w:val="20"/>
            <w:lang w:eastAsia="ru-RU"/>
          </w:rPr>
          <w:t>Разъяснения - 0</w:t>
        </w:r>
      </w:hyperlink>
    </w:p>
    <w:p w:rsidR="006119FD" w:rsidRPr="006119FD" w:rsidRDefault="006119FD" w:rsidP="006119F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0"/>
          <w:szCs w:val="20"/>
          <w:lang w:eastAsia="ru-RU"/>
        </w:rPr>
      </w:pPr>
      <w:hyperlink r:id="rId8" w:history="1">
        <w:r w:rsidRPr="006119FD">
          <w:rPr>
            <w:rFonts w:ascii="Times New Roman" w:eastAsia="Times New Roman" w:hAnsi="Times New Roman" w:cs="Times New Roman"/>
            <w:color w:val="2283C3"/>
            <w:sz w:val="20"/>
            <w:szCs w:val="20"/>
            <w:lang w:eastAsia="ru-RU"/>
          </w:rPr>
          <w:t>Статистика посещений - 0</w:t>
        </w:r>
      </w:hyperlink>
    </w:p>
    <w:p w:rsidR="006119FD" w:rsidRPr="006119FD" w:rsidRDefault="006119FD" w:rsidP="006119FD">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0"/>
          <w:szCs w:val="20"/>
          <w:lang w:eastAsia="ru-RU"/>
        </w:rPr>
      </w:pPr>
      <w:hyperlink r:id="rId9" w:history="1">
        <w:r w:rsidRPr="006119FD">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148"/>
      </w:tblGrid>
      <w:tr w:rsidR="006119FD" w:rsidRPr="006119FD" w:rsidTr="006119F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148"/>
            </w:tblGrid>
            <w:tr w:rsidR="006119FD" w:rsidRPr="006119FD">
              <w:trPr>
                <w:tblCellSpacing w:w="7" w:type="dxa"/>
              </w:trPr>
              <w:tc>
                <w:tcPr>
                  <w:tcW w:w="0" w:type="auto"/>
                  <w:shd w:val="clear" w:color="auto" w:fill="C7CCD3"/>
                  <w:tcMar>
                    <w:top w:w="75" w:type="dxa"/>
                    <w:left w:w="75" w:type="dxa"/>
                    <w:bottom w:w="75" w:type="dxa"/>
                    <w:right w:w="75" w:type="dxa"/>
                  </w:tcMar>
                  <w:hideMark/>
                </w:tcPr>
                <w:p w:rsidR="006119FD" w:rsidRPr="006119FD" w:rsidRDefault="006119FD" w:rsidP="006119FD">
                  <w:pPr>
                    <w:shd w:val="clear" w:color="auto" w:fill="C7CCD3"/>
                    <w:spacing w:after="0" w:line="288" w:lineRule="auto"/>
                    <w:outlineLvl w:val="2"/>
                    <w:rPr>
                      <w:rFonts w:ascii="Arial" w:eastAsia="Times New Roman" w:hAnsi="Arial" w:cs="Arial"/>
                      <w:color w:val="333333"/>
                      <w:sz w:val="20"/>
                      <w:szCs w:val="20"/>
                      <w:lang w:eastAsia="ru-RU"/>
                    </w:rPr>
                  </w:pPr>
                  <w:r w:rsidRPr="006119FD">
                    <w:rPr>
                      <w:rFonts w:ascii="Arial" w:eastAsia="Times New Roman" w:hAnsi="Arial" w:cs="Arial"/>
                      <w:color w:val="333333"/>
                      <w:sz w:val="20"/>
                      <w:szCs w:val="20"/>
                      <w:lang w:eastAsia="ru-RU"/>
                    </w:rPr>
                    <w:t xml:space="preserve">Закрытый запрос цен на право заключения договора на поставку вводов 35-220 </w:t>
                  </w:r>
                  <w:proofErr w:type="spellStart"/>
                  <w:r w:rsidRPr="006119FD">
                    <w:rPr>
                      <w:rFonts w:ascii="Arial" w:eastAsia="Times New Roman" w:hAnsi="Arial" w:cs="Arial"/>
                      <w:color w:val="333333"/>
                      <w:sz w:val="20"/>
                      <w:szCs w:val="20"/>
                      <w:lang w:eastAsia="ru-RU"/>
                    </w:rPr>
                    <w:t>кВ</w:t>
                  </w:r>
                  <w:proofErr w:type="spellEnd"/>
                  <w:r w:rsidRPr="006119FD">
                    <w:rPr>
                      <w:rFonts w:ascii="Arial" w:eastAsia="Times New Roman" w:hAnsi="Arial" w:cs="Arial"/>
                      <w:color w:val="333333"/>
                      <w:sz w:val="20"/>
                      <w:szCs w:val="20"/>
                      <w:lang w:eastAsia="ru-RU"/>
                    </w:rPr>
                    <w:t xml:space="preserve"> для филиала АО "</w:t>
                  </w:r>
                  <w:proofErr w:type="spellStart"/>
                  <w:r w:rsidRPr="006119FD">
                    <w:rPr>
                      <w:rFonts w:ascii="Arial" w:eastAsia="Times New Roman" w:hAnsi="Arial" w:cs="Arial"/>
                      <w:color w:val="333333"/>
                      <w:sz w:val="20"/>
                      <w:szCs w:val="20"/>
                      <w:lang w:eastAsia="ru-RU"/>
                    </w:rPr>
                    <w:t>Тюменьэнерго</w:t>
                  </w:r>
                  <w:proofErr w:type="spellEnd"/>
                  <w:r w:rsidRPr="006119FD">
                    <w:rPr>
                      <w:rFonts w:ascii="Arial" w:eastAsia="Times New Roman" w:hAnsi="Arial" w:cs="Arial"/>
                      <w:color w:val="333333"/>
                      <w:sz w:val="20"/>
                      <w:szCs w:val="20"/>
                      <w:lang w:eastAsia="ru-RU"/>
                    </w:rPr>
                    <w:t>" Урайские электрические сети</w:t>
                  </w:r>
                  <w:r w:rsidRPr="006119FD">
                    <w:rPr>
                      <w:rFonts w:ascii="Arial" w:eastAsia="Times New Roman" w:hAnsi="Arial" w:cs="Arial"/>
                      <w:color w:val="333333"/>
                      <w:sz w:val="20"/>
                      <w:szCs w:val="20"/>
                      <w:lang w:eastAsia="ru-RU"/>
                    </w:rPr>
                    <w:br/>
                    <w:t xml:space="preserve">Поставка вводов 35-220 </w:t>
                  </w:r>
                  <w:proofErr w:type="spellStart"/>
                  <w:r w:rsidRPr="006119FD">
                    <w:rPr>
                      <w:rFonts w:ascii="Arial" w:eastAsia="Times New Roman" w:hAnsi="Arial" w:cs="Arial"/>
                      <w:color w:val="333333"/>
                      <w:sz w:val="20"/>
                      <w:szCs w:val="20"/>
                      <w:lang w:eastAsia="ru-RU"/>
                    </w:rPr>
                    <w:t>кВ</w:t>
                  </w:r>
                  <w:proofErr w:type="spellEnd"/>
                  <w:r w:rsidRPr="006119FD">
                    <w:rPr>
                      <w:rFonts w:ascii="Arial" w:eastAsia="Times New Roman" w:hAnsi="Arial" w:cs="Arial"/>
                      <w:color w:val="333333"/>
                      <w:sz w:val="20"/>
                      <w:szCs w:val="20"/>
                      <w:lang w:eastAsia="ru-RU"/>
                    </w:rPr>
                    <w:t xml:space="preserve"> для филиала АО "</w:t>
                  </w:r>
                  <w:proofErr w:type="spellStart"/>
                  <w:r w:rsidRPr="006119FD">
                    <w:rPr>
                      <w:rFonts w:ascii="Arial" w:eastAsia="Times New Roman" w:hAnsi="Arial" w:cs="Arial"/>
                      <w:color w:val="333333"/>
                      <w:sz w:val="20"/>
                      <w:szCs w:val="20"/>
                      <w:lang w:eastAsia="ru-RU"/>
                    </w:rPr>
                    <w:t>Тюменьэнерго</w:t>
                  </w:r>
                  <w:proofErr w:type="spellEnd"/>
                  <w:r w:rsidRPr="006119FD">
                    <w:rPr>
                      <w:rFonts w:ascii="Arial" w:eastAsia="Times New Roman" w:hAnsi="Arial" w:cs="Arial"/>
                      <w:color w:val="333333"/>
                      <w:sz w:val="20"/>
                      <w:szCs w:val="20"/>
                      <w:lang w:eastAsia="ru-RU"/>
                    </w:rPr>
                    <w:t xml:space="preserve">" Урайские </w:t>
                  </w:r>
                  <w:proofErr w:type="spellStart"/>
                  <w:r w:rsidRPr="006119FD">
                    <w:rPr>
                      <w:rFonts w:ascii="Arial" w:eastAsia="Times New Roman" w:hAnsi="Arial" w:cs="Arial"/>
                      <w:color w:val="333333"/>
                      <w:sz w:val="20"/>
                      <w:szCs w:val="20"/>
                      <w:lang w:eastAsia="ru-RU"/>
                    </w:rPr>
                    <w:t>электрическ</w:t>
                  </w:r>
                  <w:proofErr w:type="spellEnd"/>
                  <w:r w:rsidRPr="006119FD">
                    <w:rPr>
                      <w:rFonts w:ascii="Arial" w:eastAsia="Times New Roman" w:hAnsi="Arial" w:cs="Arial"/>
                      <w:color w:val="333333"/>
                      <w:sz w:val="20"/>
                      <w:szCs w:val="20"/>
                      <w:lang w:eastAsia="ru-RU"/>
                    </w:rPr>
                    <w:t xml:space="preserve">... Развернуть </w:t>
                  </w:r>
                </w:p>
                <w:p w:rsidR="006119FD" w:rsidRPr="006119FD" w:rsidRDefault="006119FD" w:rsidP="006119FD">
                  <w:pPr>
                    <w:shd w:val="clear" w:color="auto" w:fill="C7CCD3"/>
                    <w:spacing w:after="0" w:line="288" w:lineRule="auto"/>
                    <w:outlineLvl w:val="2"/>
                    <w:rPr>
                      <w:rFonts w:ascii="Arial" w:eastAsia="Times New Roman" w:hAnsi="Arial" w:cs="Arial"/>
                      <w:vanish/>
                      <w:color w:val="333333"/>
                      <w:sz w:val="20"/>
                      <w:szCs w:val="20"/>
                      <w:lang w:eastAsia="ru-RU"/>
                    </w:rPr>
                  </w:pPr>
                  <w:r w:rsidRPr="006119FD">
                    <w:rPr>
                      <w:rFonts w:ascii="Arial" w:eastAsia="Times New Roman" w:hAnsi="Arial" w:cs="Arial"/>
                      <w:color w:val="333333"/>
                      <w:sz w:val="20"/>
                      <w:szCs w:val="20"/>
                      <w:lang w:eastAsia="ru-RU"/>
                    </w:rPr>
                    <w:t xml:space="preserve">Закрытый запрос цен на право заключения договора на поставку вводов 35-220 </w:t>
                  </w:r>
                  <w:proofErr w:type="spellStart"/>
                  <w:r w:rsidRPr="006119FD">
                    <w:rPr>
                      <w:rFonts w:ascii="Arial" w:eastAsia="Times New Roman" w:hAnsi="Arial" w:cs="Arial"/>
                      <w:color w:val="333333"/>
                      <w:sz w:val="20"/>
                      <w:szCs w:val="20"/>
                      <w:lang w:eastAsia="ru-RU"/>
                    </w:rPr>
                    <w:t>кВ</w:t>
                  </w:r>
                  <w:proofErr w:type="spellEnd"/>
                  <w:r w:rsidRPr="006119FD">
                    <w:rPr>
                      <w:rFonts w:ascii="Arial" w:eastAsia="Times New Roman" w:hAnsi="Arial" w:cs="Arial"/>
                      <w:color w:val="333333"/>
                      <w:sz w:val="20"/>
                      <w:szCs w:val="20"/>
                      <w:lang w:eastAsia="ru-RU"/>
                    </w:rPr>
                    <w:t xml:space="preserve"> для филиала АО "</w:t>
                  </w:r>
                  <w:proofErr w:type="spellStart"/>
                  <w:r w:rsidRPr="006119FD">
                    <w:rPr>
                      <w:rFonts w:ascii="Arial" w:eastAsia="Times New Roman" w:hAnsi="Arial" w:cs="Arial"/>
                      <w:color w:val="333333"/>
                      <w:sz w:val="20"/>
                      <w:szCs w:val="20"/>
                      <w:lang w:eastAsia="ru-RU"/>
                    </w:rPr>
                    <w:t>Тюменьэнерго</w:t>
                  </w:r>
                  <w:proofErr w:type="spellEnd"/>
                  <w:r w:rsidRPr="006119FD">
                    <w:rPr>
                      <w:rFonts w:ascii="Arial" w:eastAsia="Times New Roman" w:hAnsi="Arial" w:cs="Arial"/>
                      <w:color w:val="333333"/>
                      <w:sz w:val="20"/>
                      <w:szCs w:val="20"/>
                      <w:lang w:eastAsia="ru-RU"/>
                    </w:rPr>
                    <w:t>" Урайские электрические сети</w:t>
                  </w:r>
                  <w:r w:rsidRPr="006119FD">
                    <w:rPr>
                      <w:rFonts w:ascii="Arial" w:eastAsia="Times New Roman" w:hAnsi="Arial" w:cs="Arial"/>
                      <w:color w:val="333333"/>
                      <w:sz w:val="20"/>
                      <w:szCs w:val="20"/>
                      <w:lang w:eastAsia="ru-RU"/>
                    </w:rPr>
                    <w:br/>
                    <w:t xml:space="preserve">Поставка вводов 35-220 </w:t>
                  </w:r>
                  <w:proofErr w:type="spellStart"/>
                  <w:r w:rsidRPr="006119FD">
                    <w:rPr>
                      <w:rFonts w:ascii="Arial" w:eastAsia="Times New Roman" w:hAnsi="Arial" w:cs="Arial"/>
                      <w:color w:val="333333"/>
                      <w:sz w:val="20"/>
                      <w:szCs w:val="20"/>
                      <w:lang w:eastAsia="ru-RU"/>
                    </w:rPr>
                    <w:t>кВ</w:t>
                  </w:r>
                  <w:proofErr w:type="spellEnd"/>
                  <w:r w:rsidRPr="006119FD">
                    <w:rPr>
                      <w:rFonts w:ascii="Arial" w:eastAsia="Times New Roman" w:hAnsi="Arial" w:cs="Arial"/>
                      <w:color w:val="333333"/>
                      <w:sz w:val="20"/>
                      <w:szCs w:val="20"/>
                      <w:lang w:eastAsia="ru-RU"/>
                    </w:rPr>
                    <w:t xml:space="preserve"> для филиала АО "</w:t>
                  </w:r>
                  <w:proofErr w:type="spellStart"/>
                  <w:r w:rsidRPr="006119FD">
                    <w:rPr>
                      <w:rFonts w:ascii="Arial" w:eastAsia="Times New Roman" w:hAnsi="Arial" w:cs="Arial"/>
                      <w:color w:val="333333"/>
                      <w:sz w:val="20"/>
                      <w:szCs w:val="20"/>
                      <w:lang w:eastAsia="ru-RU"/>
                    </w:rPr>
                    <w:t>Тюменьэнерго</w:t>
                  </w:r>
                  <w:proofErr w:type="spellEnd"/>
                  <w:r w:rsidRPr="006119FD">
                    <w:rPr>
                      <w:rFonts w:ascii="Arial" w:eastAsia="Times New Roman" w:hAnsi="Arial" w:cs="Arial"/>
                      <w:color w:val="333333"/>
                      <w:sz w:val="20"/>
                      <w:szCs w:val="20"/>
                      <w:lang w:eastAsia="ru-RU"/>
                    </w:rPr>
                    <w:t>" Урайские электрические сети (Поставка)</w:t>
                  </w:r>
                  <w:r w:rsidRPr="006119FD">
                    <w:rPr>
                      <w:rFonts w:ascii="Arial" w:eastAsia="Times New Roman" w:hAnsi="Arial" w:cs="Arial"/>
                      <w:vanish/>
                      <w:color w:val="333333"/>
                      <w:sz w:val="20"/>
                      <w:szCs w:val="20"/>
                      <w:lang w:eastAsia="ru-RU"/>
                    </w:rPr>
                    <w:t xml:space="preserve"> Свернуть </w:t>
                  </w:r>
                </w:p>
              </w:tc>
            </w:tr>
            <w:tr w:rsidR="006119FD" w:rsidRPr="006119F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48"/>
                    <w:gridCol w:w="6072"/>
                  </w:tblGrid>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Процедура по результатам проведения неценовой процедуры:</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0" w:history="1">
                          <w:r w:rsidRPr="006119FD">
                            <w:rPr>
                              <w:rFonts w:ascii="Arial" w:eastAsia="Times New Roman" w:hAnsi="Arial" w:cs="Arial"/>
                              <w:color w:val="1367CF"/>
                              <w:sz w:val="20"/>
                              <w:szCs w:val="20"/>
                              <w:bdr w:val="none" w:sz="0" w:space="0" w:color="auto" w:frame="1"/>
                              <w:lang w:eastAsia="ru-RU"/>
                            </w:rPr>
                            <w:t xml:space="preserve">№ 716772 (Лот №9) «На 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 поставка вводов 35 - 220 </w:t>
                          </w:r>
                          <w:proofErr w:type="spellStart"/>
                          <w:r w:rsidRPr="006119FD">
                            <w:rPr>
                              <w:rFonts w:ascii="Arial" w:eastAsia="Times New Roman" w:hAnsi="Arial" w:cs="Arial"/>
                              <w:color w:val="1367CF"/>
                              <w:sz w:val="20"/>
                              <w:szCs w:val="20"/>
                              <w:bdr w:val="none" w:sz="0" w:space="0" w:color="auto" w:frame="1"/>
                              <w:lang w:eastAsia="ru-RU"/>
                            </w:rPr>
                            <w:t>кВ</w:t>
                          </w:r>
                          <w:proofErr w:type="spellEnd"/>
                          <w:r w:rsidRPr="006119FD">
                            <w:rPr>
                              <w:rFonts w:ascii="Arial" w:eastAsia="Times New Roman" w:hAnsi="Arial" w:cs="Arial"/>
                              <w:color w:val="1367CF"/>
                              <w:sz w:val="20"/>
                              <w:szCs w:val="20"/>
                              <w:bdr w:val="none" w:sz="0" w:space="0" w:color="auto" w:frame="1"/>
                              <w:lang w:eastAsia="ru-RU"/>
                            </w:rPr>
                            <w:t>» АО «</w:t>
                          </w:r>
                          <w:proofErr w:type="spellStart"/>
                          <w:r w:rsidRPr="006119FD">
                            <w:rPr>
                              <w:rFonts w:ascii="Arial" w:eastAsia="Times New Roman" w:hAnsi="Arial" w:cs="Arial"/>
                              <w:color w:val="1367CF"/>
                              <w:sz w:val="20"/>
                              <w:szCs w:val="20"/>
                              <w:bdr w:val="none" w:sz="0" w:space="0" w:color="auto" w:frame="1"/>
                              <w:lang w:eastAsia="ru-RU"/>
                            </w:rPr>
                            <w:t>Тюменьэнерго</w:t>
                          </w:r>
                          <w:proofErr w:type="spellEnd"/>
                          <w:r w:rsidRPr="006119FD">
                            <w:rPr>
                              <w:rFonts w:ascii="Arial" w:eastAsia="Times New Roman" w:hAnsi="Arial" w:cs="Arial"/>
                              <w:color w:val="1367CF"/>
                              <w:sz w:val="20"/>
                              <w:szCs w:val="20"/>
                              <w:bdr w:val="none" w:sz="0" w:space="0" w:color="auto" w:frame="1"/>
                              <w:lang w:eastAsia="ru-RU"/>
                            </w:rPr>
                            <w:t>»</w:t>
                          </w:r>
                        </w:hyperlink>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Категории классификатора:</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3116030 </w:t>
                        </w:r>
                        <w:hyperlink r:id="rId11" w:history="1">
                          <w:r w:rsidRPr="006119FD">
                            <w:rPr>
                              <w:rFonts w:ascii="Arial" w:eastAsia="Times New Roman" w:hAnsi="Arial" w:cs="Arial"/>
                              <w:color w:val="1367CF"/>
                              <w:sz w:val="20"/>
                              <w:szCs w:val="20"/>
                              <w:bdr w:val="none" w:sz="0" w:space="0" w:color="auto" w:frame="1"/>
                              <w:lang w:eastAsia="ru-RU"/>
                            </w:rPr>
                            <w:t>Запасные части, узлы и детали к трансформаторам электрическим</w:t>
                          </w:r>
                        </w:hyperlink>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Категория ОКПД2:</w:t>
                        </w:r>
                        <w:bookmarkStart w:id="0" w:name="_GoBack"/>
                        <w:bookmarkEnd w:id="0"/>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b/>
                            <w:bCs/>
                            <w:color w:val="000000"/>
                            <w:sz w:val="20"/>
                            <w:szCs w:val="20"/>
                            <w:lang w:eastAsia="ru-RU"/>
                          </w:rPr>
                          <w:t>27.11.62.110</w:t>
                        </w:r>
                        <w:r w:rsidRPr="006119FD">
                          <w:rPr>
                            <w:rFonts w:ascii="Arial" w:eastAsia="Times New Roman" w:hAnsi="Arial" w:cs="Arial"/>
                            <w:color w:val="000000"/>
                            <w:sz w:val="20"/>
                            <w:szCs w:val="20"/>
                            <w:lang w:eastAsia="ru-RU"/>
                          </w:rPr>
                          <w:t>  Комплектующие (запасные части) трансформаторов, не имеющие самостоятельных группировок</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Категория ОКВЭД2:</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b/>
                            <w:bCs/>
                            <w:color w:val="000000"/>
                            <w:sz w:val="20"/>
                            <w:szCs w:val="20"/>
                            <w:lang w:eastAsia="ru-RU"/>
                          </w:rPr>
                          <w:t>27.12</w:t>
                        </w:r>
                        <w:r w:rsidRPr="006119FD">
                          <w:rPr>
                            <w:rFonts w:ascii="Arial" w:eastAsia="Times New Roman" w:hAnsi="Arial" w:cs="Arial"/>
                            <w:color w:val="000000"/>
                            <w:sz w:val="20"/>
                            <w:szCs w:val="20"/>
                            <w:lang w:eastAsia="ru-RU"/>
                          </w:rPr>
                          <w:t xml:space="preserve">  Производство электрической распределительной и регулирующей аппаратуры </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Количество:</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Не определено</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b/>
                            <w:bCs/>
                            <w:color w:val="000000"/>
                            <w:sz w:val="20"/>
                            <w:szCs w:val="20"/>
                            <w:lang w:eastAsia="ru-RU"/>
                          </w:rPr>
                          <w:t>2 155 860,00 руб. (цена с НДС)</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Цена с НДС (</w:t>
                        </w:r>
                        <w:hyperlink r:id="rId12" w:history="1">
                          <w:r w:rsidRPr="006119FD">
                            <w:rPr>
                              <w:rFonts w:ascii="Arial" w:eastAsia="Times New Roman" w:hAnsi="Arial" w:cs="Arial"/>
                              <w:color w:val="1367CF"/>
                              <w:sz w:val="20"/>
                              <w:szCs w:val="20"/>
                              <w:bdr w:val="none" w:sz="0" w:space="0" w:color="auto" w:frame="1"/>
                              <w:lang w:eastAsia="ru-RU"/>
                            </w:rPr>
                            <w:t>показывать обе цены</w:t>
                          </w:r>
                        </w:hyperlink>
                        <w:r w:rsidRPr="006119FD">
                          <w:rPr>
                            <w:rFonts w:ascii="Arial" w:eastAsia="Times New Roman" w:hAnsi="Arial" w:cs="Arial"/>
                            <w:color w:val="000000"/>
                            <w:sz w:val="20"/>
                            <w:szCs w:val="20"/>
                            <w:lang w:eastAsia="ru-RU"/>
                          </w:rPr>
                          <w:t>)</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Дата публикации:</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06.07.2017 13:26</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21.07.2017 09:00</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 xml:space="preserve">06.07.2017 13:26, </w:t>
                        </w:r>
                        <w:hyperlink r:id="rId13" w:tgtFrame="_blank" w:tooltip="Отправить личное сообщение" w:history="1">
                          <w:r w:rsidRPr="006119FD">
                            <w:rPr>
                              <w:rFonts w:ascii="Arial" w:eastAsia="Times New Roman" w:hAnsi="Arial" w:cs="Arial"/>
                              <w:color w:val="1367CF"/>
                              <w:sz w:val="20"/>
                              <w:szCs w:val="20"/>
                              <w:bdr w:val="none" w:sz="0" w:space="0" w:color="auto" w:frame="1"/>
                              <w:lang w:eastAsia="ru-RU"/>
                            </w:rPr>
                            <w:t>Окунцев Евгений Сергеевич</w:t>
                          </w:r>
                        </w:hyperlink>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4" w:tgtFrame="_blank" w:tooltip="Отправить личное сообщение" w:history="1">
                          <w:r w:rsidRPr="006119FD">
                            <w:rPr>
                              <w:rFonts w:ascii="Arial" w:eastAsia="Times New Roman" w:hAnsi="Arial" w:cs="Arial"/>
                              <w:color w:val="1367CF"/>
                              <w:sz w:val="20"/>
                              <w:szCs w:val="20"/>
                              <w:bdr w:val="none" w:sz="0" w:space="0" w:color="auto" w:frame="1"/>
                              <w:lang w:eastAsia="ru-RU"/>
                            </w:rPr>
                            <w:t>Окунцев Евгений Сергеевич</w:t>
                          </w:r>
                        </w:hyperlink>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Организатор:</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5" w:history="1">
                          <w:r w:rsidRPr="006119FD">
                            <w:rPr>
                              <w:rFonts w:ascii="Arial" w:eastAsia="Times New Roman" w:hAnsi="Arial" w:cs="Arial"/>
                              <w:color w:val="1367CF"/>
                              <w:sz w:val="20"/>
                              <w:szCs w:val="20"/>
                              <w:bdr w:val="none" w:sz="0" w:space="0" w:color="auto" w:frame="1"/>
                              <w:lang w:eastAsia="ru-RU"/>
                            </w:rPr>
                            <w:t>Филиал АО "</w:t>
                          </w:r>
                          <w:proofErr w:type="spellStart"/>
                          <w:r w:rsidRPr="006119FD">
                            <w:rPr>
                              <w:rFonts w:ascii="Arial" w:eastAsia="Times New Roman" w:hAnsi="Arial" w:cs="Arial"/>
                              <w:color w:val="1367CF"/>
                              <w:sz w:val="20"/>
                              <w:szCs w:val="20"/>
                              <w:bdr w:val="none" w:sz="0" w:space="0" w:color="auto" w:frame="1"/>
                              <w:lang w:eastAsia="ru-RU"/>
                            </w:rPr>
                            <w:t>Тюменьэнерго</w:t>
                          </w:r>
                          <w:proofErr w:type="spellEnd"/>
                          <w:r w:rsidRPr="006119FD">
                            <w:rPr>
                              <w:rFonts w:ascii="Arial" w:eastAsia="Times New Roman" w:hAnsi="Arial" w:cs="Arial"/>
                              <w:color w:val="1367CF"/>
                              <w:sz w:val="20"/>
                              <w:szCs w:val="20"/>
                              <w:bdr w:val="none" w:sz="0" w:space="0" w:color="auto" w:frame="1"/>
                              <w:lang w:eastAsia="ru-RU"/>
                            </w:rPr>
                            <w:t>" Урайские ЭС</w:t>
                          </w:r>
                        </w:hyperlink>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lastRenderedPageBreak/>
                          <w:t>Почтовый адрес заказчика:</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 xml:space="preserve">628285, Ханты-Мансийский Автономный округ - Югра, г. </w:t>
                        </w:r>
                        <w:proofErr w:type="spellStart"/>
                        <w:r w:rsidRPr="006119FD">
                          <w:rPr>
                            <w:rFonts w:ascii="Arial" w:eastAsia="Times New Roman" w:hAnsi="Arial" w:cs="Arial"/>
                            <w:color w:val="000000"/>
                            <w:sz w:val="20"/>
                            <w:szCs w:val="20"/>
                            <w:lang w:eastAsia="ru-RU"/>
                          </w:rPr>
                          <w:t>Урай</w:t>
                        </w:r>
                        <w:proofErr w:type="spellEnd"/>
                        <w:r w:rsidRPr="006119FD">
                          <w:rPr>
                            <w:rFonts w:ascii="Arial" w:eastAsia="Times New Roman" w:hAnsi="Arial" w:cs="Arial"/>
                            <w:color w:val="000000"/>
                            <w:sz w:val="20"/>
                            <w:szCs w:val="20"/>
                            <w:lang w:eastAsia="ru-RU"/>
                          </w:rPr>
                          <w:t xml:space="preserve">, </w:t>
                        </w:r>
                        <w:proofErr w:type="spellStart"/>
                        <w:r w:rsidRPr="006119FD">
                          <w:rPr>
                            <w:rFonts w:ascii="Arial" w:eastAsia="Times New Roman" w:hAnsi="Arial" w:cs="Arial"/>
                            <w:color w:val="000000"/>
                            <w:sz w:val="20"/>
                            <w:szCs w:val="20"/>
                            <w:lang w:eastAsia="ru-RU"/>
                          </w:rPr>
                          <w:t>мкр</w:t>
                        </w:r>
                        <w:proofErr w:type="spellEnd"/>
                        <w:r w:rsidRPr="006119FD">
                          <w:rPr>
                            <w:rFonts w:ascii="Arial" w:eastAsia="Times New Roman" w:hAnsi="Arial" w:cs="Arial"/>
                            <w:color w:val="000000"/>
                            <w:sz w:val="20"/>
                            <w:szCs w:val="20"/>
                            <w:lang w:eastAsia="ru-RU"/>
                          </w:rPr>
                          <w:t>. Электросети</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Место нахождения заказчика:</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 xml:space="preserve">628285, Ханты-Мансийский Автономный округ - Югра, г. </w:t>
                        </w:r>
                        <w:proofErr w:type="spellStart"/>
                        <w:r w:rsidRPr="006119FD">
                          <w:rPr>
                            <w:rFonts w:ascii="Arial" w:eastAsia="Times New Roman" w:hAnsi="Arial" w:cs="Arial"/>
                            <w:color w:val="000000"/>
                            <w:sz w:val="20"/>
                            <w:szCs w:val="20"/>
                            <w:lang w:eastAsia="ru-RU"/>
                          </w:rPr>
                          <w:t>Урай</w:t>
                        </w:r>
                        <w:proofErr w:type="spellEnd"/>
                        <w:r w:rsidRPr="006119FD">
                          <w:rPr>
                            <w:rFonts w:ascii="Arial" w:eastAsia="Times New Roman" w:hAnsi="Arial" w:cs="Arial"/>
                            <w:color w:val="000000"/>
                            <w:sz w:val="20"/>
                            <w:szCs w:val="20"/>
                            <w:lang w:eastAsia="ru-RU"/>
                          </w:rPr>
                          <w:t xml:space="preserve">, </w:t>
                        </w:r>
                        <w:proofErr w:type="spellStart"/>
                        <w:r w:rsidRPr="006119FD">
                          <w:rPr>
                            <w:rFonts w:ascii="Arial" w:eastAsia="Times New Roman" w:hAnsi="Arial" w:cs="Arial"/>
                            <w:color w:val="000000"/>
                            <w:sz w:val="20"/>
                            <w:szCs w:val="20"/>
                            <w:lang w:eastAsia="ru-RU"/>
                          </w:rPr>
                          <w:t>мкр</w:t>
                        </w:r>
                        <w:proofErr w:type="spellEnd"/>
                        <w:r w:rsidRPr="006119FD">
                          <w:rPr>
                            <w:rFonts w:ascii="Arial" w:eastAsia="Times New Roman" w:hAnsi="Arial" w:cs="Arial"/>
                            <w:color w:val="000000"/>
                            <w:sz w:val="20"/>
                            <w:szCs w:val="20"/>
                            <w:lang w:eastAsia="ru-RU"/>
                          </w:rPr>
                          <w:t>. Электросети</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Контактный адрес e-</w:t>
                        </w:r>
                        <w:proofErr w:type="spellStart"/>
                        <w:r w:rsidRPr="006119FD">
                          <w:rPr>
                            <w:rFonts w:ascii="Arial" w:eastAsia="Times New Roman" w:hAnsi="Arial" w:cs="Arial"/>
                            <w:color w:val="000000"/>
                            <w:sz w:val="20"/>
                            <w:szCs w:val="20"/>
                            <w:lang w:eastAsia="ru-RU"/>
                          </w:rPr>
                          <w:t>mail</w:t>
                        </w:r>
                        <w:proofErr w:type="spellEnd"/>
                        <w:r w:rsidRPr="006119FD">
                          <w:rPr>
                            <w:rFonts w:ascii="Arial" w:eastAsia="Times New Roman" w:hAnsi="Arial" w:cs="Arial"/>
                            <w:color w:val="000000"/>
                            <w:sz w:val="20"/>
                            <w:szCs w:val="20"/>
                            <w:lang w:eastAsia="ru-RU"/>
                          </w:rPr>
                          <w:t>:</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6" w:history="1">
                          <w:r w:rsidRPr="006119FD">
                            <w:rPr>
                              <w:rFonts w:ascii="Arial" w:eastAsia="Times New Roman" w:hAnsi="Arial" w:cs="Arial"/>
                              <w:color w:val="1367CF"/>
                              <w:sz w:val="20"/>
                              <w:szCs w:val="20"/>
                              <w:bdr w:val="none" w:sz="0" w:space="0" w:color="auto" w:frame="1"/>
                              <w:lang w:eastAsia="ru-RU"/>
                            </w:rPr>
                            <w:t>Okuntsev-ES@te.ru</w:t>
                          </w:r>
                        </w:hyperlink>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+7 (34676) 5-32-60</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7" w:history="1">
                          <w:r w:rsidRPr="006119FD">
                            <w:rPr>
                              <w:rFonts w:ascii="Arial" w:eastAsia="Times New Roman" w:hAnsi="Arial" w:cs="Arial"/>
                              <w:color w:val="1367CF"/>
                              <w:sz w:val="20"/>
                              <w:szCs w:val="20"/>
                              <w:bdr w:val="none" w:sz="0" w:space="0" w:color="auto" w:frame="1"/>
                              <w:lang w:eastAsia="ru-RU"/>
                            </w:rPr>
                            <w:t>Строка № 541 плана закупок на 2017 год</w:t>
                          </w:r>
                        </w:hyperlink>
                      </w:p>
                    </w:tc>
                  </w:tr>
                </w:tbl>
                <w:p w:rsidR="006119FD" w:rsidRPr="006119FD" w:rsidRDefault="006119FD" w:rsidP="006119FD">
                  <w:pPr>
                    <w:spacing w:after="0" w:line="343" w:lineRule="atLeast"/>
                    <w:rPr>
                      <w:rFonts w:ascii="Arial" w:eastAsia="Times New Roman" w:hAnsi="Arial" w:cs="Arial"/>
                      <w:color w:val="000000"/>
                      <w:sz w:val="20"/>
                      <w:szCs w:val="20"/>
                      <w:lang w:eastAsia="ru-RU"/>
                    </w:rPr>
                  </w:pPr>
                </w:p>
              </w:tc>
            </w:tr>
            <w:tr w:rsidR="006119FD" w:rsidRPr="006119FD">
              <w:trPr>
                <w:tblCellSpacing w:w="7" w:type="dxa"/>
              </w:trPr>
              <w:tc>
                <w:tcPr>
                  <w:tcW w:w="0" w:type="auto"/>
                  <w:shd w:val="clear" w:color="auto" w:fill="C7CCD3"/>
                  <w:tcMar>
                    <w:top w:w="75" w:type="dxa"/>
                    <w:left w:w="75" w:type="dxa"/>
                    <w:bottom w:w="75" w:type="dxa"/>
                    <w:right w:w="75" w:type="dxa"/>
                  </w:tcMar>
                  <w:hideMark/>
                </w:tcPr>
                <w:p w:rsidR="006119FD" w:rsidRPr="006119FD" w:rsidRDefault="006119FD" w:rsidP="006119FD">
                  <w:pPr>
                    <w:spacing w:after="0" w:line="288" w:lineRule="auto"/>
                    <w:rPr>
                      <w:rFonts w:ascii="Arial" w:eastAsia="Times New Roman" w:hAnsi="Arial" w:cs="Arial"/>
                      <w:color w:val="333333"/>
                      <w:sz w:val="20"/>
                      <w:szCs w:val="20"/>
                      <w:lang w:eastAsia="ru-RU"/>
                    </w:rPr>
                  </w:pPr>
                  <w:r w:rsidRPr="006119FD">
                    <w:rPr>
                      <w:rFonts w:ascii="Arial" w:eastAsia="Times New Roman" w:hAnsi="Arial" w:cs="Arial"/>
                      <w:color w:val="333333"/>
                      <w:sz w:val="20"/>
                      <w:szCs w:val="20"/>
                      <w:lang w:eastAsia="ru-RU"/>
                    </w:rPr>
                    <w:lastRenderedPageBreak/>
                    <w:t>Дополнительная информация</w:t>
                  </w:r>
                </w:p>
              </w:tc>
            </w:tr>
            <w:tr w:rsidR="006119FD" w:rsidRPr="006119F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48"/>
                    <w:gridCol w:w="6072"/>
                  </w:tblGrid>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Двухэтапная процедура закупки</w:t>
                        </w:r>
                        <w:r w:rsidRPr="006119FD">
                          <w:rPr>
                            <w:rFonts w:ascii="Arial" w:eastAsia="Times New Roman" w:hAnsi="Arial" w:cs="Arial"/>
                            <w:noProof/>
                            <w:color w:val="000000"/>
                            <w:sz w:val="20"/>
                            <w:szCs w:val="20"/>
                            <w:lang w:eastAsia="ru-RU"/>
                          </w:rPr>
                          <w:drawing>
                            <wp:inline distT="0" distB="0" distL="0" distR="0">
                              <wp:extent cx="143510" cy="143510"/>
                              <wp:effectExtent l="0" t="0" r="8890" b="8890"/>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6119FD" w:rsidRPr="006119FD" w:rsidRDefault="006119FD" w:rsidP="006119FD">
                        <w:pPr>
                          <w:spacing w:after="0" w:line="343" w:lineRule="atLeast"/>
                          <w:rPr>
                            <w:rFonts w:ascii="Arial" w:eastAsia="Times New Roman" w:hAnsi="Arial" w:cs="Arial"/>
                            <w:vanish/>
                            <w:color w:val="000000"/>
                            <w:sz w:val="20"/>
                            <w:szCs w:val="20"/>
                            <w:lang w:eastAsia="ru-RU"/>
                          </w:rPr>
                        </w:pPr>
                        <w:r w:rsidRPr="006119FD">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Нет</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Альтернативные заявки</w:t>
                        </w:r>
                        <w:r w:rsidRPr="006119FD">
                          <w:rPr>
                            <w:rFonts w:ascii="Arial" w:eastAsia="Times New Roman" w:hAnsi="Arial" w:cs="Arial"/>
                            <w:noProof/>
                            <w:color w:val="000000"/>
                            <w:sz w:val="20"/>
                            <w:szCs w:val="20"/>
                            <w:lang w:eastAsia="ru-RU"/>
                          </w:rPr>
                          <w:drawing>
                            <wp:inline distT="0" distB="0" distL="0" distR="0">
                              <wp:extent cx="143510" cy="143510"/>
                              <wp:effectExtent l="0" t="0" r="8890" b="889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6119FD" w:rsidRPr="006119FD" w:rsidRDefault="006119FD" w:rsidP="006119FD">
                        <w:pPr>
                          <w:spacing w:after="0" w:line="343" w:lineRule="atLeast"/>
                          <w:rPr>
                            <w:rFonts w:ascii="Arial" w:eastAsia="Times New Roman" w:hAnsi="Arial" w:cs="Arial"/>
                            <w:vanish/>
                            <w:color w:val="000000"/>
                            <w:sz w:val="20"/>
                            <w:szCs w:val="20"/>
                            <w:lang w:eastAsia="ru-RU"/>
                          </w:rPr>
                        </w:pPr>
                        <w:r w:rsidRPr="006119FD">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Нет</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6119FD">
                          <w:rPr>
                            <w:rFonts w:ascii="Arial" w:eastAsia="Times New Roman" w:hAnsi="Arial" w:cs="Arial"/>
                            <w:noProof/>
                            <w:color w:val="000000"/>
                            <w:sz w:val="20"/>
                            <w:szCs w:val="20"/>
                            <w:lang w:eastAsia="ru-RU"/>
                          </w:rPr>
                          <w:drawing>
                            <wp:inline distT="0" distB="0" distL="0" distR="0">
                              <wp:extent cx="143510" cy="143510"/>
                              <wp:effectExtent l="0" t="0" r="8890" b="889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6119FD" w:rsidRPr="006119FD" w:rsidRDefault="006119FD" w:rsidP="006119FD">
                        <w:pPr>
                          <w:spacing w:after="0" w:line="343" w:lineRule="atLeast"/>
                          <w:rPr>
                            <w:rFonts w:ascii="Arial" w:eastAsia="Times New Roman" w:hAnsi="Arial" w:cs="Arial"/>
                            <w:vanish/>
                            <w:color w:val="000000"/>
                            <w:sz w:val="20"/>
                            <w:szCs w:val="20"/>
                            <w:lang w:eastAsia="ru-RU"/>
                          </w:rPr>
                        </w:pPr>
                        <w:r w:rsidRPr="006119FD">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proofErr w:type="spellStart"/>
                        <w:r w:rsidRPr="006119FD">
                          <w:rPr>
                            <w:rFonts w:ascii="Arial" w:eastAsia="Times New Roman" w:hAnsi="Arial" w:cs="Arial"/>
                            <w:color w:val="000000"/>
                            <w:sz w:val="20"/>
                            <w:szCs w:val="20"/>
                            <w:lang w:eastAsia="ru-RU"/>
                          </w:rPr>
                          <w:t>Подгрузка</w:t>
                        </w:r>
                        <w:proofErr w:type="spellEnd"/>
                        <w:r w:rsidRPr="006119FD">
                          <w:rPr>
                            <w:rFonts w:ascii="Arial" w:eastAsia="Times New Roman" w:hAnsi="Arial" w:cs="Arial"/>
                            <w:color w:val="000000"/>
                            <w:sz w:val="20"/>
                            <w:szCs w:val="20"/>
                            <w:lang w:eastAsia="ru-RU"/>
                          </w:rPr>
                          <w:t xml:space="preserve"> документации к заявке обязательна</w:t>
                        </w:r>
                        <w:r w:rsidRPr="006119FD">
                          <w:rPr>
                            <w:rFonts w:ascii="Arial" w:eastAsia="Times New Roman" w:hAnsi="Arial" w:cs="Arial"/>
                            <w:noProof/>
                            <w:color w:val="000000"/>
                            <w:sz w:val="20"/>
                            <w:szCs w:val="20"/>
                            <w:lang w:eastAsia="ru-RU"/>
                          </w:rPr>
                          <w:drawing>
                            <wp:inline distT="0" distB="0" distL="0" distR="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6119FD" w:rsidRPr="006119FD" w:rsidRDefault="006119FD" w:rsidP="006119FD">
                        <w:pPr>
                          <w:spacing w:after="0" w:line="343" w:lineRule="atLeast"/>
                          <w:rPr>
                            <w:rFonts w:ascii="Arial" w:eastAsia="Times New Roman" w:hAnsi="Arial" w:cs="Arial"/>
                            <w:vanish/>
                            <w:color w:val="000000"/>
                            <w:sz w:val="20"/>
                            <w:szCs w:val="20"/>
                            <w:lang w:eastAsia="ru-RU"/>
                          </w:rPr>
                        </w:pPr>
                        <w:r w:rsidRPr="006119FD">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6119FD">
                          <w:rPr>
                            <w:rFonts w:ascii="Arial" w:eastAsia="Times New Roman" w:hAnsi="Arial" w:cs="Arial"/>
                            <w:noProof/>
                            <w:color w:val="000000"/>
                            <w:sz w:val="20"/>
                            <w:szCs w:val="20"/>
                            <w:lang w:eastAsia="ru-RU"/>
                          </w:rPr>
                          <w:drawing>
                            <wp:inline distT="0" distB="0" distL="0" distR="0">
                              <wp:extent cx="143510" cy="143510"/>
                              <wp:effectExtent l="0" t="0" r="8890" b="889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6119FD" w:rsidRPr="006119FD" w:rsidRDefault="006119FD" w:rsidP="006119FD">
                        <w:pPr>
                          <w:spacing w:after="0" w:line="343" w:lineRule="atLeast"/>
                          <w:rPr>
                            <w:rFonts w:ascii="Arial" w:eastAsia="Times New Roman" w:hAnsi="Arial" w:cs="Arial"/>
                            <w:vanish/>
                            <w:color w:val="000000"/>
                            <w:sz w:val="20"/>
                            <w:szCs w:val="20"/>
                            <w:lang w:eastAsia="ru-RU"/>
                          </w:rPr>
                        </w:pPr>
                        <w:r w:rsidRPr="006119FD">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19" w:tgtFrame="_blank" w:history="1">
                          <w:r w:rsidRPr="006119FD">
                            <w:rPr>
                              <w:rFonts w:ascii="Arial" w:eastAsia="Times New Roman" w:hAnsi="Arial" w:cs="Arial"/>
                              <w:color w:val="1367CF"/>
                              <w:sz w:val="20"/>
                              <w:szCs w:val="20"/>
                              <w:bdr w:val="none" w:sz="0" w:space="0" w:color="auto" w:frame="1"/>
                              <w:lang w:eastAsia="ru-RU"/>
                            </w:rPr>
                            <w:t xml:space="preserve">Скачать файл </w:t>
                          </w:r>
                          <w:r w:rsidRPr="006119FD">
                            <w:rPr>
                              <w:rFonts w:ascii="Arial" w:eastAsia="Times New Roman" w:hAnsi="Arial" w:cs="Arial"/>
                              <w:b/>
                              <w:bCs/>
                              <w:color w:val="1367CF"/>
                              <w:sz w:val="20"/>
                              <w:szCs w:val="20"/>
                              <w:bdr w:val="none" w:sz="0" w:space="0" w:color="auto" w:frame="1"/>
                              <w:lang w:eastAsia="ru-RU"/>
                            </w:rPr>
                            <w:t>04_ЗД_Поставка вводов.7z</w:t>
                          </w:r>
                        </w:hyperlink>
                        <w:r w:rsidRPr="006119FD">
                          <w:rPr>
                            <w:rFonts w:ascii="Arial" w:eastAsia="Times New Roman" w:hAnsi="Arial" w:cs="Arial"/>
                            <w:color w:val="000000"/>
                            <w:sz w:val="20"/>
                            <w:szCs w:val="20"/>
                            <w:lang w:eastAsia="ru-RU"/>
                          </w:rPr>
                          <w:t> (6.0 МБ)</w:t>
                        </w:r>
                      </w:p>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20" w:history="1">
                          <w:r w:rsidRPr="006119FD">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21" w:tgtFrame="signature" w:history="1">
                          <w:r w:rsidRPr="006119FD">
                            <w:rPr>
                              <w:rFonts w:ascii="Arial" w:eastAsia="Times New Roman" w:hAnsi="Arial" w:cs="Arial"/>
                              <w:color w:val="1367CF"/>
                              <w:sz w:val="20"/>
                              <w:szCs w:val="20"/>
                              <w:bdr w:val="none" w:sz="0" w:space="0" w:color="auto" w:frame="1"/>
                              <w:lang w:eastAsia="ru-RU"/>
                            </w:rPr>
                            <w:t>Подписано ЭП</w:t>
                          </w:r>
                        </w:hyperlink>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Условия оплаты:</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Указаны в Приложении 1 (Техническое задание) и Приложении 2 (Проект договора) к Закупочной документации.</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Условия поставки:</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Указаны в Приложении 1 (Техническое задание) и Приложении 2 (Проект договора) к Закупочной документации.</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 xml:space="preserve">628285, Ханты-Мансийский Автономный округ - Югра, г. </w:t>
                        </w:r>
                        <w:proofErr w:type="spellStart"/>
                        <w:r w:rsidRPr="006119FD">
                          <w:rPr>
                            <w:rFonts w:ascii="Arial" w:eastAsia="Times New Roman" w:hAnsi="Arial" w:cs="Arial"/>
                            <w:color w:val="000000"/>
                            <w:sz w:val="20"/>
                            <w:szCs w:val="20"/>
                            <w:lang w:eastAsia="ru-RU"/>
                          </w:rPr>
                          <w:t>Урай</w:t>
                        </w:r>
                        <w:proofErr w:type="spellEnd"/>
                        <w:r w:rsidRPr="006119FD">
                          <w:rPr>
                            <w:rFonts w:ascii="Arial" w:eastAsia="Times New Roman" w:hAnsi="Arial" w:cs="Arial"/>
                            <w:color w:val="000000"/>
                            <w:sz w:val="20"/>
                            <w:szCs w:val="20"/>
                            <w:lang w:eastAsia="ru-RU"/>
                          </w:rPr>
                          <w:t xml:space="preserve">, </w:t>
                        </w:r>
                        <w:proofErr w:type="spellStart"/>
                        <w:r w:rsidRPr="006119FD">
                          <w:rPr>
                            <w:rFonts w:ascii="Arial" w:eastAsia="Times New Roman" w:hAnsi="Arial" w:cs="Arial"/>
                            <w:color w:val="000000"/>
                            <w:sz w:val="20"/>
                            <w:szCs w:val="20"/>
                            <w:lang w:eastAsia="ru-RU"/>
                          </w:rPr>
                          <w:t>мкр</w:t>
                        </w:r>
                        <w:proofErr w:type="spellEnd"/>
                        <w:r w:rsidRPr="006119FD">
                          <w:rPr>
                            <w:rFonts w:ascii="Arial" w:eastAsia="Times New Roman" w:hAnsi="Arial" w:cs="Arial"/>
                            <w:color w:val="000000"/>
                            <w:sz w:val="20"/>
                            <w:szCs w:val="20"/>
                            <w:lang w:eastAsia="ru-RU"/>
                          </w:rPr>
                          <w:t>. Электросети</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10.08.2017 09:00</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10.08.2017 09:00</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w:history="1">
                          <w:r w:rsidRPr="006119FD">
                            <w:rPr>
                              <w:rFonts w:ascii="Arial" w:eastAsia="Times New Roman" w:hAnsi="Arial" w:cs="Arial"/>
                              <w:color w:val="1367CF"/>
                              <w:sz w:val="20"/>
                              <w:szCs w:val="20"/>
                              <w:bdr w:val="none" w:sz="0" w:space="0" w:color="auto" w:frame="1"/>
                              <w:lang w:eastAsia="ru-RU"/>
                            </w:rPr>
                            <w:t xml:space="preserve">628285, Ханты-Мансийский Автономный округ - Югра, г. </w:t>
                          </w:r>
                          <w:proofErr w:type="spellStart"/>
                          <w:r w:rsidRPr="006119FD">
                            <w:rPr>
                              <w:rFonts w:ascii="Arial" w:eastAsia="Times New Roman" w:hAnsi="Arial" w:cs="Arial"/>
                              <w:color w:val="1367CF"/>
                              <w:sz w:val="20"/>
                              <w:szCs w:val="20"/>
                              <w:bdr w:val="none" w:sz="0" w:space="0" w:color="auto" w:frame="1"/>
                              <w:lang w:eastAsia="ru-RU"/>
                            </w:rPr>
                            <w:t>Урай</w:t>
                          </w:r>
                          <w:proofErr w:type="spellEnd"/>
                          <w:r w:rsidRPr="006119FD">
                            <w:rPr>
                              <w:rFonts w:ascii="Arial" w:eastAsia="Times New Roman" w:hAnsi="Arial" w:cs="Arial"/>
                              <w:color w:val="1367CF"/>
                              <w:sz w:val="20"/>
                              <w:szCs w:val="20"/>
                              <w:bdr w:val="none" w:sz="0" w:space="0" w:color="auto" w:frame="1"/>
                              <w:lang w:eastAsia="ru-RU"/>
                            </w:rPr>
                            <w:t xml:space="preserve">, </w:t>
                          </w:r>
                          <w:proofErr w:type="spellStart"/>
                          <w:r w:rsidRPr="006119FD">
                            <w:rPr>
                              <w:rFonts w:ascii="Arial" w:eastAsia="Times New Roman" w:hAnsi="Arial" w:cs="Arial"/>
                              <w:color w:val="1367CF"/>
                              <w:sz w:val="20"/>
                              <w:szCs w:val="20"/>
                              <w:bdr w:val="none" w:sz="0" w:space="0" w:color="auto" w:frame="1"/>
                              <w:lang w:eastAsia="ru-RU"/>
                            </w:rPr>
                            <w:t>мкр</w:t>
                          </w:r>
                          <w:proofErr w:type="spellEnd"/>
                          <w:r w:rsidRPr="006119FD">
                            <w:rPr>
                              <w:rFonts w:ascii="Arial" w:eastAsia="Times New Roman" w:hAnsi="Arial" w:cs="Arial"/>
                              <w:color w:val="1367CF"/>
                              <w:sz w:val="20"/>
                              <w:szCs w:val="20"/>
                              <w:bdr w:val="none" w:sz="0" w:space="0" w:color="auto" w:frame="1"/>
                              <w:lang w:eastAsia="ru-RU"/>
                            </w:rPr>
                            <w:t>. Электросети</w:t>
                          </w:r>
                        </w:hyperlink>
                        <w:r w:rsidRPr="006119FD">
                          <w:rPr>
                            <w:rFonts w:ascii="Arial" w:eastAsia="Times New Roman" w:hAnsi="Arial" w:cs="Arial"/>
                            <w:color w:val="000000"/>
                            <w:sz w:val="20"/>
                            <w:szCs w:val="20"/>
                            <w:lang w:eastAsia="ru-RU"/>
                          </w:rPr>
                          <w:t xml:space="preserve"> </w:t>
                        </w:r>
                        <w:r w:rsidRPr="006119FD">
                          <w:rPr>
                            <w:rFonts w:ascii="Arial" w:eastAsia="Times New Roman" w:hAnsi="Arial" w:cs="Arial"/>
                            <w:color w:val="000000"/>
                            <w:sz w:val="20"/>
                            <w:szCs w:val="20"/>
                            <w:lang w:eastAsia="ru-RU"/>
                          </w:rPr>
                          <w:pict/>
                        </w:r>
                      </w:p>
                    </w:tc>
                  </w:tr>
                  <w:tr w:rsidR="006119FD" w:rsidRPr="006119FD">
                    <w:trPr>
                      <w:tblCellSpacing w:w="0" w:type="dxa"/>
                    </w:trPr>
                    <w:tc>
                      <w:tcPr>
                        <w:tcW w:w="0" w:type="auto"/>
                        <w:gridSpan w:val="2"/>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b/>
                            <w:bCs/>
                            <w:color w:val="000000"/>
                            <w:sz w:val="20"/>
                            <w:szCs w:val="20"/>
                            <w:lang w:eastAsia="ru-RU"/>
                          </w:rPr>
                          <w:t>Комментарии:</w:t>
                        </w:r>
                        <w:r w:rsidRPr="006119FD">
                          <w:rPr>
                            <w:rFonts w:ascii="Arial" w:eastAsia="Times New Roman" w:hAnsi="Arial" w:cs="Arial"/>
                            <w:color w:val="000000"/>
                            <w:sz w:val="20"/>
                            <w:szCs w:val="20"/>
                            <w:lang w:eastAsia="ru-RU"/>
                          </w:rPr>
                          <w:b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w:t>
                        </w:r>
                        <w:r w:rsidRPr="006119FD">
                          <w:rPr>
                            <w:rFonts w:ascii="Arial" w:eastAsia="Times New Roman" w:hAnsi="Arial" w:cs="Arial"/>
                            <w:color w:val="000000"/>
                            <w:sz w:val="20"/>
                            <w:szCs w:val="20"/>
                            <w:lang w:eastAsia="ru-RU"/>
                          </w:rPr>
                          <w:lastRenderedPageBreak/>
                          <w:t>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6119FD">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119FD">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документации «Техническое задание».</w:t>
                        </w:r>
                        <w:r w:rsidRPr="006119FD">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документации «Проект договора».</w:t>
                        </w:r>
                        <w:r w:rsidRPr="006119FD">
                          <w:rPr>
                            <w:rFonts w:ascii="Arial" w:eastAsia="Times New Roman" w:hAnsi="Arial" w:cs="Arial"/>
                            <w:color w:val="000000"/>
                            <w:sz w:val="20"/>
                            <w:szCs w:val="20"/>
                            <w:lang w:eastAsia="ru-RU"/>
                          </w:rPr>
                          <w:br/>
                          <w:t>Документацию Участники могут получить на Официальном сайте РФ – www.zakupki.gov.ru, электронно-торговой площадке - ЭТП «</w:t>
                        </w:r>
                        <w:proofErr w:type="spellStart"/>
                        <w:r w:rsidRPr="006119FD">
                          <w:rPr>
                            <w:rFonts w:ascii="Arial" w:eastAsia="Times New Roman" w:hAnsi="Arial" w:cs="Arial"/>
                            <w:color w:val="000000"/>
                            <w:sz w:val="20"/>
                            <w:szCs w:val="20"/>
                            <w:lang w:eastAsia="ru-RU"/>
                          </w:rPr>
                          <w:t>Россети</w:t>
                        </w:r>
                        <w:proofErr w:type="spellEnd"/>
                        <w:r w:rsidRPr="006119FD">
                          <w:rPr>
                            <w:rFonts w:ascii="Arial" w:eastAsia="Times New Roman" w:hAnsi="Arial" w:cs="Arial"/>
                            <w:color w:val="000000"/>
                            <w:sz w:val="20"/>
                            <w:szCs w:val="20"/>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119FD">
                          <w:rPr>
                            <w:rFonts w:ascii="Arial" w:eastAsia="Times New Roman" w:hAnsi="Arial" w:cs="Arial"/>
                            <w:color w:val="000000"/>
                            <w:sz w:val="20"/>
                            <w:szCs w:val="20"/>
                            <w:lang w:eastAsia="ru-RU"/>
                          </w:rPr>
                          <w:br/>
                          <w:t>Остальные и более подробные условия закупки содержатся в документации, являющейся неотъемлемым приложением к данному Извещению.</w:t>
                        </w:r>
                        <w:r w:rsidRPr="006119FD">
                          <w:rPr>
                            <w:rFonts w:ascii="Arial" w:eastAsia="Times New Roman" w:hAnsi="Arial" w:cs="Arial"/>
                            <w:color w:val="000000"/>
                            <w:sz w:val="20"/>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119FD" w:rsidRPr="006119FD">
                    <w:trPr>
                      <w:tblCellSpacing w:w="0" w:type="dxa"/>
                    </w:trPr>
                    <w:tc>
                      <w:tcPr>
                        <w:tcW w:w="2000" w:type="pct"/>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119FD" w:rsidRPr="006119FD">
                    <w:trPr>
                      <w:tblCellSpacing w:w="0" w:type="dxa"/>
                    </w:trPr>
                    <w:tc>
                      <w:tcPr>
                        <w:tcW w:w="2000" w:type="pct"/>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r w:rsidRPr="006119FD">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6119FD" w:rsidRPr="006119FD" w:rsidRDefault="006119FD" w:rsidP="006119FD">
                        <w:pPr>
                          <w:spacing w:after="0" w:line="343" w:lineRule="atLeast"/>
                          <w:rPr>
                            <w:rFonts w:ascii="Arial" w:eastAsia="Times New Roman" w:hAnsi="Arial" w:cs="Arial"/>
                            <w:color w:val="000000"/>
                            <w:sz w:val="20"/>
                            <w:szCs w:val="20"/>
                            <w:lang w:eastAsia="ru-RU"/>
                          </w:rPr>
                        </w:pPr>
                        <w:hyperlink r:id="rId22" w:tgtFrame="signature" w:history="1">
                          <w:r w:rsidRPr="006119FD">
                            <w:rPr>
                              <w:rFonts w:ascii="Arial" w:eastAsia="Times New Roman" w:hAnsi="Arial" w:cs="Arial"/>
                              <w:color w:val="1367CF"/>
                              <w:sz w:val="20"/>
                              <w:szCs w:val="20"/>
                              <w:bdr w:val="none" w:sz="0" w:space="0" w:color="auto" w:frame="1"/>
                              <w:lang w:eastAsia="ru-RU"/>
                            </w:rPr>
                            <w:t>Подписано ЭП</w:t>
                          </w:r>
                        </w:hyperlink>
                      </w:p>
                    </w:tc>
                  </w:tr>
                </w:tbl>
                <w:p w:rsidR="006119FD" w:rsidRPr="006119FD" w:rsidRDefault="006119FD" w:rsidP="006119FD">
                  <w:pPr>
                    <w:spacing w:after="0" w:line="343" w:lineRule="atLeast"/>
                    <w:rPr>
                      <w:rFonts w:ascii="Arial" w:eastAsia="Times New Roman" w:hAnsi="Arial" w:cs="Arial"/>
                      <w:color w:val="000000"/>
                      <w:sz w:val="20"/>
                      <w:szCs w:val="20"/>
                      <w:lang w:eastAsia="ru-RU"/>
                    </w:rPr>
                  </w:pPr>
                </w:p>
              </w:tc>
            </w:tr>
          </w:tbl>
          <w:p w:rsidR="006119FD" w:rsidRPr="006119FD" w:rsidRDefault="006119FD" w:rsidP="006119FD">
            <w:pPr>
              <w:spacing w:after="0" w:line="343" w:lineRule="atLeast"/>
              <w:rPr>
                <w:rFonts w:ascii="Arial" w:eastAsia="Times New Roman" w:hAnsi="Arial" w:cs="Arial"/>
                <w:color w:val="000000"/>
                <w:sz w:val="20"/>
                <w:szCs w:val="20"/>
                <w:lang w:eastAsia="ru-RU"/>
              </w:rPr>
            </w:pPr>
          </w:p>
        </w:tc>
      </w:tr>
    </w:tbl>
    <w:p w:rsidR="001E72A8" w:rsidRPr="006119FD" w:rsidRDefault="001E72A8">
      <w:pPr>
        <w:rPr>
          <w:sz w:val="20"/>
          <w:szCs w:val="20"/>
        </w:rPr>
      </w:pPr>
    </w:p>
    <w:sectPr w:rsidR="001E72A8" w:rsidRPr="006119FD" w:rsidSect="006119FD">
      <w:pgSz w:w="11906" w:h="16838"/>
      <w:pgMar w:top="851" w:right="62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E18AF"/>
    <w:multiLevelType w:val="multilevel"/>
    <w:tmpl w:val="702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C7"/>
    <w:rsid w:val="000201C7"/>
    <w:rsid w:val="001E72A8"/>
    <w:rsid w:val="00611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33B4C-83F6-4812-B3B1-8CA3327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119F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19F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119FD"/>
    <w:rPr>
      <w:strike w:val="0"/>
      <w:dstrike w:val="0"/>
      <w:color w:val="2283C3"/>
      <w:u w:val="none"/>
      <w:effect w:val="none"/>
    </w:rPr>
  </w:style>
  <w:style w:type="paragraph" w:styleId="a4">
    <w:name w:val="Normal (Web)"/>
    <w:basedOn w:val="a"/>
    <w:uiPriority w:val="99"/>
    <w:semiHidden/>
    <w:unhideWhenUsed/>
    <w:rsid w:val="006119FD"/>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6119FD"/>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6119FD"/>
    <w:rPr>
      <w:sz w:val="18"/>
      <w:szCs w:val="18"/>
    </w:rPr>
  </w:style>
  <w:style w:type="character" w:customStyle="1" w:styleId="imp2">
    <w:name w:val="imp2"/>
    <w:basedOn w:val="a0"/>
    <w:rsid w:val="006119FD"/>
    <w:rPr>
      <w:vanish w:val="0"/>
      <w:webHidden w:val="0"/>
      <w:color w:val="E4002B"/>
      <w:specVanish w:val="0"/>
    </w:rPr>
  </w:style>
  <w:style w:type="character" w:customStyle="1" w:styleId="value">
    <w:name w:val="value"/>
    <w:basedOn w:val="a0"/>
    <w:rsid w:val="006119FD"/>
  </w:style>
  <w:style w:type="character" w:customStyle="1" w:styleId="ellipsis2">
    <w:name w:val="ellipsis2"/>
    <w:basedOn w:val="a0"/>
    <w:rsid w:val="006119FD"/>
  </w:style>
  <w:style w:type="character" w:customStyle="1" w:styleId="a-more">
    <w:name w:val="a-more"/>
    <w:basedOn w:val="a0"/>
    <w:rsid w:val="006119FD"/>
  </w:style>
  <w:style w:type="character" w:customStyle="1" w:styleId="a-less">
    <w:name w:val="a-less"/>
    <w:basedOn w:val="a0"/>
    <w:rsid w:val="006119FD"/>
  </w:style>
  <w:style w:type="character" w:customStyle="1" w:styleId="userlinkmenu">
    <w:name w:val="userlink_menu"/>
    <w:basedOn w:val="a0"/>
    <w:rsid w:val="006119FD"/>
  </w:style>
  <w:style w:type="character" w:customStyle="1" w:styleId="floathint-marker1">
    <w:name w:val="floathint-marker1"/>
    <w:basedOn w:val="a0"/>
    <w:rsid w:val="006119FD"/>
    <w:rPr>
      <w:vanish w:val="0"/>
      <w:webHidden w:val="0"/>
      <w:specVanish w:val="0"/>
    </w:rPr>
  </w:style>
  <w:style w:type="paragraph" w:styleId="a5">
    <w:name w:val="Balloon Text"/>
    <w:basedOn w:val="a"/>
    <w:link w:val="a6"/>
    <w:uiPriority w:val="99"/>
    <w:semiHidden/>
    <w:unhideWhenUsed/>
    <w:rsid w:val="006119F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1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691528">
      <w:bodyDiv w:val="1"/>
      <w:marLeft w:val="0"/>
      <w:marRight w:val="0"/>
      <w:marTop w:val="0"/>
      <w:marBottom w:val="0"/>
      <w:divBdr>
        <w:top w:val="none" w:sz="0" w:space="0" w:color="auto"/>
        <w:left w:val="none" w:sz="0" w:space="0" w:color="auto"/>
        <w:bottom w:val="none" w:sz="0" w:space="0" w:color="auto"/>
        <w:right w:val="none" w:sz="0" w:space="0" w:color="auto"/>
      </w:divBdr>
      <w:divsChild>
        <w:div w:id="749157981">
          <w:marLeft w:val="0"/>
          <w:marRight w:val="0"/>
          <w:marTop w:val="0"/>
          <w:marBottom w:val="0"/>
          <w:divBdr>
            <w:top w:val="none" w:sz="0" w:space="0" w:color="auto"/>
            <w:left w:val="none" w:sz="0" w:space="0" w:color="auto"/>
            <w:bottom w:val="none" w:sz="0" w:space="0" w:color="auto"/>
            <w:right w:val="none" w:sz="0" w:space="0" w:color="auto"/>
          </w:divBdr>
          <w:divsChild>
            <w:div w:id="685405238">
              <w:marLeft w:val="0"/>
              <w:marRight w:val="0"/>
              <w:marTop w:val="0"/>
              <w:marBottom w:val="0"/>
              <w:divBdr>
                <w:top w:val="none" w:sz="0" w:space="0" w:color="auto"/>
                <w:left w:val="none" w:sz="0" w:space="0" w:color="auto"/>
                <w:bottom w:val="none" w:sz="0" w:space="0" w:color="auto"/>
                <w:right w:val="none" w:sz="0" w:space="0" w:color="auto"/>
              </w:divBdr>
              <w:divsChild>
                <w:div w:id="292517674">
                  <w:marLeft w:val="0"/>
                  <w:marRight w:val="0"/>
                  <w:marTop w:val="0"/>
                  <w:marBottom w:val="0"/>
                  <w:divBdr>
                    <w:top w:val="none" w:sz="0" w:space="0" w:color="auto"/>
                    <w:left w:val="none" w:sz="0" w:space="0" w:color="auto"/>
                    <w:bottom w:val="none" w:sz="0" w:space="0" w:color="auto"/>
                    <w:right w:val="none" w:sz="0" w:space="0" w:color="auto"/>
                  </w:divBdr>
                  <w:divsChild>
                    <w:div w:id="1967923991">
                      <w:marLeft w:val="0"/>
                      <w:marRight w:val="-450"/>
                      <w:marTop w:val="0"/>
                      <w:marBottom w:val="0"/>
                      <w:divBdr>
                        <w:top w:val="none" w:sz="0" w:space="0" w:color="auto"/>
                        <w:left w:val="none" w:sz="0" w:space="0" w:color="auto"/>
                        <w:bottom w:val="none" w:sz="0" w:space="0" w:color="auto"/>
                        <w:right w:val="none" w:sz="0" w:space="0" w:color="auto"/>
                      </w:divBdr>
                      <w:divsChild>
                        <w:div w:id="162549381">
                          <w:marLeft w:val="0"/>
                          <w:marRight w:val="0"/>
                          <w:marTop w:val="0"/>
                          <w:marBottom w:val="0"/>
                          <w:divBdr>
                            <w:top w:val="none" w:sz="0" w:space="0" w:color="auto"/>
                            <w:left w:val="none" w:sz="0" w:space="0" w:color="auto"/>
                            <w:bottom w:val="none" w:sz="0" w:space="0" w:color="auto"/>
                            <w:right w:val="none" w:sz="0" w:space="0" w:color="auto"/>
                          </w:divBdr>
                        </w:div>
                      </w:divsChild>
                    </w:div>
                    <w:div w:id="1087264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954798">
              <w:marLeft w:val="0"/>
              <w:marRight w:val="0"/>
              <w:marTop w:val="0"/>
              <w:marBottom w:val="0"/>
              <w:divBdr>
                <w:top w:val="none" w:sz="0" w:space="0" w:color="auto"/>
                <w:left w:val="none" w:sz="0" w:space="0" w:color="auto"/>
                <w:bottom w:val="none" w:sz="0" w:space="0" w:color="auto"/>
                <w:right w:val="none" w:sz="0" w:space="0" w:color="auto"/>
              </w:divBdr>
              <w:divsChild>
                <w:div w:id="1484542315">
                  <w:marLeft w:val="0"/>
                  <w:marRight w:val="0"/>
                  <w:marTop w:val="0"/>
                  <w:marBottom w:val="0"/>
                  <w:divBdr>
                    <w:top w:val="none" w:sz="0" w:space="0" w:color="auto"/>
                    <w:left w:val="none" w:sz="0" w:space="0" w:color="auto"/>
                    <w:bottom w:val="none" w:sz="0" w:space="0" w:color="auto"/>
                    <w:right w:val="none" w:sz="0" w:space="0" w:color="auto"/>
                  </w:divBdr>
                </w:div>
                <w:div w:id="550270517">
                  <w:marLeft w:val="0"/>
                  <w:marRight w:val="0"/>
                  <w:marTop w:val="0"/>
                  <w:marBottom w:val="0"/>
                  <w:divBdr>
                    <w:top w:val="none" w:sz="0" w:space="0" w:color="auto"/>
                    <w:left w:val="none" w:sz="0" w:space="0" w:color="auto"/>
                    <w:bottom w:val="none" w:sz="0" w:space="0" w:color="auto"/>
                    <w:right w:val="none" w:sz="0" w:space="0" w:color="auto"/>
                  </w:divBdr>
                </w:div>
                <w:div w:id="84033187">
                  <w:marLeft w:val="0"/>
                  <w:marRight w:val="0"/>
                  <w:marTop w:val="0"/>
                  <w:marBottom w:val="0"/>
                  <w:divBdr>
                    <w:top w:val="none" w:sz="0" w:space="0" w:color="auto"/>
                    <w:left w:val="none" w:sz="0" w:space="0" w:color="auto"/>
                    <w:bottom w:val="none" w:sz="0" w:space="0" w:color="auto"/>
                    <w:right w:val="none" w:sz="0" w:space="0" w:color="auto"/>
                  </w:divBdr>
                </w:div>
                <w:div w:id="2110615735">
                  <w:marLeft w:val="0"/>
                  <w:marRight w:val="0"/>
                  <w:marTop w:val="0"/>
                  <w:marBottom w:val="0"/>
                  <w:divBdr>
                    <w:top w:val="none" w:sz="0" w:space="0" w:color="auto"/>
                    <w:left w:val="none" w:sz="0" w:space="0" w:color="auto"/>
                    <w:bottom w:val="none" w:sz="0" w:space="0" w:color="auto"/>
                    <w:right w:val="none" w:sz="0" w:space="0" w:color="auto"/>
                  </w:divBdr>
                </w:div>
                <w:div w:id="905847391">
                  <w:marLeft w:val="0"/>
                  <w:marRight w:val="0"/>
                  <w:marTop w:val="0"/>
                  <w:marBottom w:val="0"/>
                  <w:divBdr>
                    <w:top w:val="none" w:sz="0" w:space="0" w:color="auto"/>
                    <w:left w:val="none" w:sz="0" w:space="0" w:color="auto"/>
                    <w:bottom w:val="none" w:sz="0" w:space="0" w:color="auto"/>
                    <w:right w:val="none" w:sz="0" w:space="0" w:color="auto"/>
                  </w:divBdr>
                </w:div>
                <w:div w:id="1109815703">
                  <w:marLeft w:val="0"/>
                  <w:marRight w:val="0"/>
                  <w:marTop w:val="0"/>
                  <w:marBottom w:val="0"/>
                  <w:divBdr>
                    <w:top w:val="none" w:sz="0" w:space="0" w:color="auto"/>
                    <w:left w:val="none" w:sz="0" w:space="0" w:color="auto"/>
                    <w:bottom w:val="none" w:sz="0" w:space="0" w:color="auto"/>
                    <w:right w:val="none" w:sz="0" w:space="0" w:color="auto"/>
                  </w:divBdr>
                </w:div>
                <w:div w:id="1730029088">
                  <w:marLeft w:val="0"/>
                  <w:marRight w:val="0"/>
                  <w:marTop w:val="0"/>
                  <w:marBottom w:val="0"/>
                  <w:divBdr>
                    <w:top w:val="none" w:sz="0" w:space="0" w:color="auto"/>
                    <w:left w:val="none" w:sz="0" w:space="0" w:color="auto"/>
                    <w:bottom w:val="none" w:sz="0" w:space="0" w:color="auto"/>
                    <w:right w:val="none" w:sz="0" w:space="0" w:color="auto"/>
                  </w:divBdr>
                </w:div>
                <w:div w:id="818182656">
                  <w:marLeft w:val="0"/>
                  <w:marRight w:val="0"/>
                  <w:marTop w:val="0"/>
                  <w:marBottom w:val="0"/>
                  <w:divBdr>
                    <w:top w:val="none" w:sz="0" w:space="0" w:color="auto"/>
                    <w:left w:val="none" w:sz="0" w:space="0" w:color="auto"/>
                    <w:bottom w:val="none" w:sz="0" w:space="0" w:color="auto"/>
                    <w:right w:val="none" w:sz="0" w:space="0" w:color="auto"/>
                  </w:divBdr>
                </w:div>
                <w:div w:id="165242869">
                  <w:marLeft w:val="0"/>
                  <w:marRight w:val="0"/>
                  <w:marTop w:val="0"/>
                  <w:marBottom w:val="0"/>
                  <w:divBdr>
                    <w:top w:val="none" w:sz="0" w:space="0" w:color="auto"/>
                    <w:left w:val="none" w:sz="0" w:space="0" w:color="auto"/>
                    <w:bottom w:val="none" w:sz="0" w:space="0" w:color="auto"/>
                    <w:right w:val="none" w:sz="0" w:space="0" w:color="auto"/>
                  </w:divBdr>
                </w:div>
                <w:div w:id="1225138611">
                  <w:marLeft w:val="0"/>
                  <w:marRight w:val="0"/>
                  <w:marTop w:val="0"/>
                  <w:marBottom w:val="0"/>
                  <w:divBdr>
                    <w:top w:val="none" w:sz="0" w:space="0" w:color="auto"/>
                    <w:left w:val="none" w:sz="0" w:space="0" w:color="auto"/>
                    <w:bottom w:val="none" w:sz="0" w:space="0" w:color="auto"/>
                    <w:right w:val="none" w:sz="0" w:space="0" w:color="auto"/>
                  </w:divBdr>
                </w:div>
                <w:div w:id="1508399168">
                  <w:marLeft w:val="0"/>
                  <w:marRight w:val="0"/>
                  <w:marTop w:val="0"/>
                  <w:marBottom w:val="0"/>
                  <w:divBdr>
                    <w:top w:val="none" w:sz="0" w:space="0" w:color="auto"/>
                    <w:left w:val="none" w:sz="0" w:space="0" w:color="auto"/>
                    <w:bottom w:val="none" w:sz="0" w:space="0" w:color="auto"/>
                    <w:right w:val="none" w:sz="0" w:space="0" w:color="auto"/>
                  </w:divBdr>
                </w:div>
                <w:div w:id="611401392">
                  <w:marLeft w:val="0"/>
                  <w:marRight w:val="0"/>
                  <w:marTop w:val="0"/>
                  <w:marBottom w:val="0"/>
                  <w:divBdr>
                    <w:top w:val="none" w:sz="0" w:space="0" w:color="auto"/>
                    <w:left w:val="none" w:sz="0" w:space="0" w:color="auto"/>
                    <w:bottom w:val="none" w:sz="0" w:space="0" w:color="auto"/>
                    <w:right w:val="none" w:sz="0" w:space="0" w:color="auto"/>
                  </w:divBdr>
                </w:div>
                <w:div w:id="1869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55005&amp;action=statistics" TargetMode="External"/><Relationship Id="rId13" Type="http://schemas.openxmlformats.org/officeDocument/2006/relationships/hyperlink" Target="http://www.b2b-mrsk.ru/popups/send_message.html?action=send&amp;to=121926"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market/view.html?id=855005&amp;action=signed_doc&amp;key=auction_docs" TargetMode="External"/><Relationship Id="rId7" Type="http://schemas.openxmlformats.org/officeDocument/2006/relationships/hyperlink" Target="http://www.b2b-mrsk.ru/market/view.html?id=855005&amp;action=explanation" TargetMode="External"/><Relationship Id="rId12" Type="http://schemas.openxmlformats.org/officeDocument/2006/relationships/hyperlink" Target="http://www.b2b-mrsk.ru/market/view.html?id=855005&amp;switch_price_both_view=1" TargetMode="External"/><Relationship Id="rId17" Type="http://schemas.openxmlformats.org/officeDocument/2006/relationships/hyperlink" Target="http://www.b2b-mrsk.ru/market/view.html?id=855005&amp;action=gkpz_fields&amp;back_url=%2Fmarket%2Fview.html%3Fid%3D855005&amp;gkpz_trade_id=109177" TargetMode="External"/><Relationship Id="rId2" Type="http://schemas.openxmlformats.org/officeDocument/2006/relationships/styles" Target="styles.xml"/><Relationship Id="rId16" Type="http://schemas.openxmlformats.org/officeDocument/2006/relationships/hyperlink" Target="mailto:Okuntsev-ES%40te.ru" TargetMode="External"/><Relationship Id="rId20" Type="http://schemas.openxmlformats.org/officeDocument/2006/relationships/hyperlink" Target="http://www.b2b-mrsk.ru/market/edit.html?id=855005&amp;action=docs" TargetMode="External"/><Relationship Id="rId1" Type="http://schemas.openxmlformats.org/officeDocument/2006/relationships/numbering" Target="numbering.xml"/><Relationship Id="rId6" Type="http://schemas.openxmlformats.org/officeDocument/2006/relationships/hyperlink" Target="http://www.b2b-mrsk.ru/personal/my_market.html?type=4&amp;extended_type=1&amp;status=0" TargetMode="External"/><Relationship Id="rId11" Type="http://schemas.openxmlformats.org/officeDocument/2006/relationships/hyperlink" Target="http://www.b2b-mrsk.ru/market/list.html?all=0&amp;bookmarks=0&amp;cat_id=43116030&amp;type=4" TargetMode="External"/><Relationship Id="rId24" Type="http://schemas.openxmlformats.org/officeDocument/2006/relationships/theme" Target="theme/theme1.xml"/><Relationship Id="rId5" Type="http://schemas.openxmlformats.org/officeDocument/2006/relationships/hyperlink" Target="http://www.b2b-mrsk.ru/innovations/index.html" TargetMode="External"/><Relationship Id="rId15" Type="http://schemas.openxmlformats.org/officeDocument/2006/relationships/hyperlink" Target="http://www.b2b-mrsk.ru/firms/filial-ao-tiumenenergo-uraiskie-es/102372/" TargetMode="External"/><Relationship Id="rId23" Type="http://schemas.openxmlformats.org/officeDocument/2006/relationships/fontTable" Target="fontTable.xml"/><Relationship Id="rId10" Type="http://schemas.openxmlformats.org/officeDocument/2006/relationships/hyperlink" Target="http://www.b2b-mrsk.ru/market/view.html?id=716781" TargetMode="External"/><Relationship Id="rId19" Type="http://schemas.openxmlformats.org/officeDocument/2006/relationships/hyperlink" Target="http://www.b2b-mrsk.ru/download.html?file=file%2F175972569.7z&amp;title=04_%D0%97%D0%94_%D0%9F%D0%BE%D1%81%D1%82%D0%B0%D0%B2%D0%BA%D0%B0+%D0%B2%D0%B2%D0%BE%D0%B4%D0%BE%D0%B2.7z" TargetMode="External"/><Relationship Id="rId4" Type="http://schemas.openxmlformats.org/officeDocument/2006/relationships/webSettings" Target="webSettings.xml"/><Relationship Id="rId9" Type="http://schemas.openxmlformats.org/officeDocument/2006/relationships/hyperlink" Target="http://www.b2b-mrsk.ru/market/view.html?id=855005&amp;action=bet_fields"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market/view.html?id=855005&amp;action=signed_doc&amp;key=auc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1281</Words>
  <Characters>7308</Characters>
  <Application>Microsoft Office Word</Application>
  <DocSecurity>0</DocSecurity>
  <Lines>60</Lines>
  <Paragraphs>17</Paragraphs>
  <ScaleCrop>false</ScaleCrop>
  <Company>АО "Тюменьэнерго"</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cp:lastPrinted>2017-07-06T10:30:00Z</cp:lastPrinted>
  <dcterms:created xsi:type="dcterms:W3CDTF">2017-07-06T10:30:00Z</dcterms:created>
  <dcterms:modified xsi:type="dcterms:W3CDTF">2017-07-06T10:30:00Z</dcterms:modified>
</cp:coreProperties>
</file>