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1A06B6" w:rsidRPr="001A06B6">
        <w:trPr>
          <w:tblCellSpacing w:w="0" w:type="dxa"/>
        </w:trPr>
        <w:tc>
          <w:tcPr>
            <w:tcW w:w="0" w:type="auto"/>
            <w:hideMark/>
          </w:tcPr>
          <w:p w:rsidR="001A06B6" w:rsidRPr="001A06B6" w:rsidRDefault="001A06B6" w:rsidP="001A06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A06B6" w:rsidRPr="001A06B6" w:rsidRDefault="001A06B6" w:rsidP="001A06B6">
            <w:pPr>
              <w:shd w:val="clear" w:color="auto" w:fill="FFFDE4"/>
              <w:spacing w:after="0" w:line="336" w:lineRule="auto"/>
              <w:rPr>
                <w:rFonts w:ascii="Times New Roman" w:eastAsia="Times New Roman" w:hAnsi="Times New Roman" w:cs="Times New Roman"/>
                <w:vanish/>
                <w:color w:val="1C50A4"/>
                <w:sz w:val="19"/>
                <w:szCs w:val="19"/>
                <w:lang w:eastAsia="ru-RU"/>
              </w:rPr>
            </w:pPr>
            <w:r w:rsidRPr="001A06B6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fldChar w:fldCharType="begin"/>
            </w:r>
            <w:r w:rsidRPr="001A06B6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instrText xml:space="preserve"> HYPERLINK "http://www.b2b-mrsk.ru/feedback.html" </w:instrText>
            </w:r>
            <w:r w:rsidRPr="001A06B6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fldChar w:fldCharType="separate"/>
            </w:r>
          </w:p>
          <w:p w:rsidR="001A06B6" w:rsidRPr="001A06B6" w:rsidRDefault="001A06B6" w:rsidP="001A06B6">
            <w:pPr>
              <w:shd w:val="clear" w:color="auto" w:fill="FFFDE4"/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6B6">
              <w:rPr>
                <w:rFonts w:ascii="Arial" w:eastAsia="Times New Roman" w:hAnsi="Arial" w:cs="Arial"/>
                <w:vanish/>
                <w:color w:val="1C50A4"/>
                <w:sz w:val="19"/>
                <w:szCs w:val="19"/>
                <w:lang w:eastAsia="ru-RU"/>
              </w:rPr>
              <w:t>Пожалуйста, оставьте отзыв о Системе — нам очень важно Ваше мнение!</w:t>
            </w:r>
          </w:p>
          <w:p w:rsidR="001A06B6" w:rsidRPr="001A06B6" w:rsidRDefault="001A06B6" w:rsidP="001A06B6">
            <w:pPr>
              <w:shd w:val="clear" w:color="auto" w:fill="FFFDE4"/>
              <w:spacing w:after="0" w:line="336" w:lineRule="auto"/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</w:pPr>
            <w:r w:rsidRPr="001A06B6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fldChar w:fldCharType="end"/>
            </w:r>
            <w:r w:rsidRPr="001A06B6">
              <w:rPr>
                <w:rFonts w:ascii="Arial" w:eastAsia="Times New Roman" w:hAnsi="Arial" w:cs="Arial"/>
                <w:noProof/>
                <w:vanish/>
                <w:sz w:val="19"/>
                <w:szCs w:val="19"/>
                <w:lang w:eastAsia="ru-RU"/>
              </w:rPr>
              <w:drawing>
                <wp:inline distT="0" distB="0" distL="0" distR="0" wp14:anchorId="28DB50B2" wp14:editId="7BC3B643">
                  <wp:extent cx="1428750" cy="152400"/>
                  <wp:effectExtent l="0" t="0" r="0" b="0"/>
                  <wp:docPr id="1" name="Рисунок 1" descr="http://www.b2b-mrsk.ru/images/center/button_b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2b-mrsk.ru/images/center/button_b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tcMar>
              <w:top w:w="150" w:type="dxa"/>
              <w:left w:w="300" w:type="dxa"/>
              <w:bottom w:w="750" w:type="dxa"/>
              <w:right w:w="0" w:type="dxa"/>
            </w:tcMar>
            <w:hideMark/>
          </w:tcPr>
          <w:p w:rsidR="001A06B6" w:rsidRPr="001A06B6" w:rsidRDefault="001A06B6" w:rsidP="001A06B6">
            <w:pPr>
              <w:spacing w:after="100" w:afterAutospacing="1" w:line="288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1A06B6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Конкурс (тендер) № 45401 </w:t>
            </w:r>
            <w:r w:rsidRPr="001A06B6">
              <w:rPr>
                <w:rFonts w:ascii="Arial" w:eastAsia="Times New Roman" w:hAnsi="Arial" w:cs="Arial"/>
                <w:color w:val="A0A0A0"/>
                <w:kern w:val="36"/>
                <w:sz w:val="20"/>
                <w:szCs w:val="20"/>
                <w:lang w:eastAsia="ru-RU"/>
              </w:rPr>
              <w:t>(вскрытие конвертов 26.06.2015 в 11:00)</w:t>
            </w:r>
          </w:p>
          <w:p w:rsidR="001A06B6" w:rsidRPr="001A06B6" w:rsidRDefault="001A06B6" w:rsidP="001A06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1A06B6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Запрос успешно отправлен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49"/>
            </w:tblGrid>
            <w:tr w:rsidR="001A06B6" w:rsidRPr="001A06B6" w:rsidTr="001A06B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A06B6" w:rsidRPr="001A06B6" w:rsidRDefault="001A06B6" w:rsidP="001A06B6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1A06B6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Извещение</w:t>
                    </w:r>
                  </w:hyperlink>
                </w:p>
                <w:p w:rsidR="001A06B6" w:rsidRPr="001A06B6" w:rsidRDefault="001A06B6" w:rsidP="001A06B6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1A06B6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Лоты</w:t>
                    </w:r>
                    <w:r w:rsidRPr="001A06B6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 - 1</w:t>
                    </w:r>
                  </w:hyperlink>
                </w:p>
                <w:p w:rsidR="001A06B6" w:rsidRPr="001A06B6" w:rsidRDefault="001A06B6" w:rsidP="001A06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06B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Запросы разъяснений</w:t>
                  </w:r>
                  <w:r w:rsidRPr="001A06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- 1</w:t>
                  </w:r>
                </w:p>
                <w:p w:rsidR="001A06B6" w:rsidRPr="001A06B6" w:rsidRDefault="001A06B6" w:rsidP="001A06B6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1A06B6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Приглашения к участию</w:t>
                    </w:r>
                    <w:r w:rsidRPr="001A06B6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 - 0</w:t>
                    </w:r>
                  </w:hyperlink>
                </w:p>
                <w:p w:rsidR="001A06B6" w:rsidRPr="001A06B6" w:rsidRDefault="001A06B6" w:rsidP="001A06B6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1A06B6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Претенденты</w:t>
                    </w:r>
                    <w:r w:rsidRPr="001A06B6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 - 3</w:t>
                    </w:r>
                  </w:hyperlink>
                </w:p>
                <w:p w:rsidR="001A06B6" w:rsidRPr="001A06B6" w:rsidRDefault="001A06B6" w:rsidP="001A06B6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1A06B6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Статистика посещений</w:t>
                    </w:r>
                  </w:hyperlink>
                </w:p>
              </w:tc>
            </w:tr>
          </w:tbl>
          <w:p w:rsidR="001A06B6" w:rsidRPr="001A06B6" w:rsidRDefault="001A06B6" w:rsidP="001A06B6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06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10" w:history="1">
              <w:r w:rsidRPr="001A06B6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Добавить информацию</w:t>
              </w:r>
            </w:hyperlink>
          </w:p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49"/>
            </w:tblGrid>
            <w:tr w:rsidR="001A06B6" w:rsidRPr="001A06B6" w:rsidTr="001A06B6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8"/>
                    <w:gridCol w:w="5753"/>
                  </w:tblGrid>
                  <w:tr w:rsidR="001A06B6" w:rsidRPr="001A06B6">
                    <w:trPr>
                      <w:tblCellSpacing w:w="0" w:type="dxa"/>
                    </w:trPr>
                    <w:tc>
                      <w:tcPr>
                        <w:tcW w:w="4950" w:type="pct"/>
                        <w:shd w:val="clear" w:color="auto" w:fill="E9E9E9"/>
                        <w:hideMark/>
                      </w:tcPr>
                      <w:p w:rsidR="001A06B6" w:rsidRPr="001A06B6" w:rsidRDefault="001A06B6" w:rsidP="001A06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expl_168208"/>
                        <w:bookmarkEnd w:id="0"/>
                        <w:proofErr w:type="gramStart"/>
                        <w:r w:rsidRPr="001A06B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Вопрос:</w:t>
                        </w:r>
                        <w:r w:rsidRPr="001A06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[</w:t>
                        </w:r>
                        <w:proofErr w:type="gramEnd"/>
                        <w:r w:rsidRPr="001A06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1A06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instrText xml:space="preserve"> HYPERLINK "http://www.b2b-mrsk.ru/market/view_tender.html?action=explanation&amp;id=45401&amp;doexpl=answer&amp;expl_id=168208" </w:instrText>
                        </w:r>
                        <w:r w:rsidRPr="001A06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1A06B6">
                          <w:rPr>
                            <w:rFonts w:ascii="Arial" w:eastAsia="Times New Roman" w:hAnsi="Arial" w:cs="Arial"/>
                            <w:color w:val="1C50A4"/>
                            <w:sz w:val="18"/>
                            <w:szCs w:val="18"/>
                            <w:lang w:eastAsia="ru-RU"/>
                          </w:rPr>
                          <w:t>Исправить ответ</w:t>
                        </w:r>
                        <w:r w:rsidRPr="001A06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r w:rsidRPr="001A06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1A06B6" w:rsidRPr="001A06B6" w:rsidRDefault="001A06B6" w:rsidP="001A06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proofErr w:type="spellStart"/>
                          <w:r w:rsidRPr="001A06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Бельтиков</w:t>
                          </w:r>
                          <w:proofErr w:type="spellEnd"/>
                          <w:r w:rsidRPr="001A06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Алексей Викторович</w:t>
                          </w:r>
                        </w:hyperlink>
                        <w:r w:rsidRPr="001A06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</w:t>
                        </w:r>
                        <w:hyperlink r:id="rId12" w:history="1">
                          <w:r w:rsidRPr="001A06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ООО "Энергия</w:t>
                          </w:r>
                          <w:proofErr w:type="gramStart"/>
                          <w:r w:rsidRPr="001A06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  <w:r w:rsidRPr="001A06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  08.06.2015</w:t>
                        </w:r>
                        <w:proofErr w:type="gramEnd"/>
                        <w:r w:rsidRPr="001A06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13:48 </w:t>
                        </w:r>
                      </w:p>
                    </w:tc>
                  </w:tr>
                  <w:tr w:rsidR="001A06B6" w:rsidRPr="001A06B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A06B6" w:rsidRPr="001A06B6" w:rsidRDefault="001A06B6" w:rsidP="001A06B6">
                        <w:pPr>
                          <w:shd w:val="clear" w:color="auto" w:fill="FFFDE4"/>
                          <w:spacing w:after="3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06B6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1A06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08.06.2015 13:53</w:t>
                        </w:r>
                      </w:p>
                      <w:p w:rsidR="001A06B6" w:rsidRPr="001A06B6" w:rsidRDefault="001A06B6" w:rsidP="001A06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06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Добрый день! Проектная документация, размещенная на сайте, не содержит спецификацию материалов на объекты. Для формирования корректного коммерческого предложения просим разместить спецификацию материалов на официальном сайте.</w:t>
                        </w:r>
                      </w:p>
                    </w:tc>
                  </w:tr>
                  <w:tr w:rsidR="001A06B6" w:rsidRPr="001A06B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06B6" w:rsidRPr="001A06B6" w:rsidRDefault="001A06B6" w:rsidP="001A06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1A06B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Прочитать ответ: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1A06B6" w:rsidRPr="001A06B6" w:rsidRDefault="001A06B6" w:rsidP="001A06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1A06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Савченко Юлия </w:t>
                          </w:r>
                          <w:proofErr w:type="gramStart"/>
                          <w:r w:rsidRPr="001A06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Васильевна</w:t>
                          </w:r>
                        </w:hyperlink>
                        <w:r w:rsidRPr="001A06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08.06.2015</w:t>
                        </w:r>
                        <w:proofErr w:type="gramEnd"/>
                        <w:r w:rsidRPr="001A06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13:53</w:t>
                        </w:r>
                      </w:p>
                    </w:tc>
                  </w:tr>
                  <w:tr w:rsidR="001A06B6" w:rsidRPr="001A06B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A06B6" w:rsidRPr="001A06B6" w:rsidRDefault="001A06B6" w:rsidP="001A06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06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Добрый </w:t>
                        </w:r>
                        <w:proofErr w:type="gramStart"/>
                        <w:r w:rsidRPr="001A06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день,</w:t>
                        </w:r>
                        <w:r w:rsidRPr="001A06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смотрите</w:t>
                        </w:r>
                        <w:proofErr w:type="gramEnd"/>
                        <w:r w:rsidRPr="001A06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п.9 Информационной карты Конкурсной документации: </w:t>
                        </w:r>
                        <w:r w:rsidRPr="001A06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С участником, желающим ознакомиться с проектно-сметной документацией (далее - ПСД) в полном объеме, заключается Соглашение об охране информации, составляющей коммерческую тайну (форма 13). </w:t>
                        </w:r>
                      </w:p>
                    </w:tc>
                  </w:tr>
                </w:tbl>
                <w:p w:rsidR="001A06B6" w:rsidRPr="001A06B6" w:rsidRDefault="001A06B6" w:rsidP="001A06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A06B6" w:rsidRPr="001A06B6" w:rsidRDefault="001A06B6" w:rsidP="001A06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E0570" w:rsidRDefault="005E0570">
      <w:bookmarkStart w:id="1" w:name="_GoBack"/>
      <w:bookmarkEnd w:id="1"/>
    </w:p>
    <w:sectPr w:rsidR="005E0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08B"/>
    <w:rsid w:val="0005608B"/>
    <w:rsid w:val="001A06B6"/>
    <w:rsid w:val="005E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0AA77-A327-4BC8-A537-B93FD51E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829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0155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1719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629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142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978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990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588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6746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5401&amp;action=send_letters" TargetMode="External"/><Relationship Id="rId13" Type="http://schemas.openxmlformats.org/officeDocument/2006/relationships/hyperlink" Target="http://www.b2b-mrsk.ru/market/view_tender.html?id=45401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5401&amp;action=invitations" TargetMode="External"/><Relationship Id="rId12" Type="http://schemas.openxmlformats.org/officeDocument/2006/relationships/hyperlink" Target="http://www.b2b-mrsk.ru/firms/view_firm.html?id=2301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5401&amp;show=lots" TargetMode="External"/><Relationship Id="rId11" Type="http://schemas.openxmlformats.org/officeDocument/2006/relationships/hyperlink" Target="http://www.b2b-mrsk.ru/popups/send_message.html?action=send&amp;to=29837" TargetMode="External"/><Relationship Id="rId5" Type="http://schemas.openxmlformats.org/officeDocument/2006/relationships/hyperlink" Target="http://www.b2b-mrsk.ru/market/view_tender.html?id=4540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action=explanation&amp;id=45401&amp;doexpl=information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b2b-mrsk.ru/market/view_tender.html?id=45401&amp;show=statistics" TargetMode="External"/><Relationship Id="rId14" Type="http://schemas.openxmlformats.org/officeDocument/2006/relationships/hyperlink" Target="http://www.b2b-mrsk.ru/popups/send_message.html?action=send&amp;to=125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Company>ОАО "Тюменьэнерго"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2015-06-08T10:53:00Z</dcterms:created>
  <dcterms:modified xsi:type="dcterms:W3CDTF">2015-06-08T10:53:00Z</dcterms:modified>
</cp:coreProperties>
</file>