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21" w:rsidRDefault="00045B21" w:rsidP="00045B21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770458</w:t>
      </w:r>
      <w:r>
        <w:rPr>
          <w:sz w:val="45"/>
          <w:szCs w:val="45"/>
        </w:rPr>
        <w:br/>
      </w:r>
      <w:r>
        <w:rPr>
          <w:rStyle w:val="x-small3"/>
          <w:sz w:val="34"/>
          <w:szCs w:val="34"/>
        </w:rPr>
        <w:t>Открытый одноэтапный конкурс без предварительного отбора на право заключения Договора на поставку измерительных и контрольных устройств для нужд филиалов АО «</w:t>
      </w:r>
      <w:proofErr w:type="spellStart"/>
      <w:r>
        <w:rPr>
          <w:rStyle w:val="x-small3"/>
          <w:sz w:val="34"/>
          <w:szCs w:val="34"/>
        </w:rPr>
        <w:t>Тюменьэнерго</w:t>
      </w:r>
      <w:proofErr w:type="spellEnd"/>
      <w:r>
        <w:rPr>
          <w:rStyle w:val="x-small3"/>
          <w:sz w:val="34"/>
          <w:szCs w:val="34"/>
        </w:rPr>
        <w:t>»</w:t>
      </w:r>
    </w:p>
    <w:p w:rsidR="00045B21" w:rsidRDefault="00045B21" w:rsidP="00045B21">
      <w:pPr>
        <w:numPr>
          <w:ilvl w:val="0"/>
          <w:numId w:val="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5B21" w:rsidTr="00045B2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45B2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45B21" w:rsidRDefault="00045B21" w:rsidP="00045B2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поставку измерительных и контрольных устройств для нужд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Поставка измерительных и контрольных уст</w:t>
                  </w:r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045B21" w:rsidRDefault="00045B21" w:rsidP="00045B21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поставку измерительных и контрольных устройств для нужд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Поставка измерительных и контрольных устройств для нужд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(Поставка)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45B2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52 732 056,06 руб.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27.01.2017 14:58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16.02.2017 15:00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01.05.2017 - 31.08.2017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27.01.2017 14:58, </w:t>
                        </w:r>
                        <w:hyperlink r:id="rId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6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Вне подразделений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7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045B21" w:rsidRDefault="00045B21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45B2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45B21" w:rsidRDefault="00045B21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045B2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45B21" w:rsidRDefault="00045B21" w:rsidP="00045B21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должен иметь устойчивое финансовое состояние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• Требования к благонадежности Участника, членам коллективного Участника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отсутствие у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(СЭБ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5B21" w:rsidRDefault="00045B21" w:rsidP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9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КД_СМСП_поставка.7z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(8.7 МБ)</w:t>
                        </w:r>
                      </w:p>
                      <w:p w:rsidR="00045B21" w:rsidRDefault="00045B21" w:rsidP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45B21" w:rsidRDefault="00045B21" w:rsidP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Обеспечение исполнения договора установлено в размере:5% от суммы договора по каждому филиалу.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Если Участником выбрана форма обеспечения обязательств по договору – безотзывная безусловная банковская гарантия, Участник должен предоставить подтверждение возможности предоставления банковской гарантии Комфортное письмо по форме 10 в соответствии с требованиями п. 33.4.2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Договоры между филиалами Заказчика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конкурса.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09.03.2017 12:00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20.03.2017 12:00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Форма обеспечение заявки на участие в закупке: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Размер обеспечения: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Дополнительная информация о Конкурсе может быть получена: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 8(3462) 77-64-77,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факс 8(3462) 77-66-68,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MezheninaN@id.te.ru;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 техническим вопросам: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Шулепова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Татьяна Николаевна,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тел.: 8(3462) 77-66-00,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ShulepovaT@id.te.ru</w:t>
                        </w:r>
                      </w:p>
                    </w:tc>
                  </w:tr>
                  <w:tr w:rsidR="00045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5B21" w:rsidRDefault="00045B21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2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45B21" w:rsidRDefault="00045B21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045B21" w:rsidRDefault="00045B21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E6425" w:rsidRPr="00BD62B2" w:rsidRDefault="00045B21" w:rsidP="00BD62B2"/>
    <w:sectPr w:rsidR="00CE6425" w:rsidRPr="00BD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AB4"/>
    <w:multiLevelType w:val="multilevel"/>
    <w:tmpl w:val="A7D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110FD"/>
    <w:multiLevelType w:val="multilevel"/>
    <w:tmpl w:val="CC94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A0739E"/>
    <w:multiLevelType w:val="multilevel"/>
    <w:tmpl w:val="A488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D5276F"/>
    <w:multiLevelType w:val="multilevel"/>
    <w:tmpl w:val="18C6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9"/>
    <w:rsid w:val="0002328D"/>
    <w:rsid w:val="00045B21"/>
    <w:rsid w:val="002B7FFA"/>
    <w:rsid w:val="002D59D2"/>
    <w:rsid w:val="00364F49"/>
    <w:rsid w:val="008E2D6F"/>
    <w:rsid w:val="00BD62B2"/>
    <w:rsid w:val="00DD1E8F"/>
    <w:rsid w:val="00F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39A0B-A9FF-42F7-B98F-9E9A95F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D6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8E2D6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D6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D6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8E2D6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8E2D6F"/>
    <w:rPr>
      <w:sz w:val="18"/>
      <w:szCs w:val="18"/>
    </w:rPr>
  </w:style>
  <w:style w:type="character" w:customStyle="1" w:styleId="bg1">
    <w:name w:val="bg1"/>
    <w:basedOn w:val="a0"/>
    <w:rsid w:val="008E2D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E2D6F"/>
  </w:style>
  <w:style w:type="character" w:customStyle="1" w:styleId="floathint-marker1">
    <w:name w:val="floathint-marker1"/>
    <w:basedOn w:val="a0"/>
    <w:rsid w:val="008E2D6F"/>
    <w:rPr>
      <w:vanish w:val="0"/>
      <w:webHidden w:val="0"/>
      <w:specVanish w:val="0"/>
    </w:rPr>
  </w:style>
  <w:style w:type="character" w:customStyle="1" w:styleId="aux1">
    <w:name w:val="aux1"/>
    <w:basedOn w:val="a0"/>
    <w:rsid w:val="008E2D6F"/>
    <w:rPr>
      <w:color w:val="006600"/>
    </w:rPr>
  </w:style>
  <w:style w:type="character" w:customStyle="1" w:styleId="gray-text1">
    <w:name w:val="gray-text1"/>
    <w:basedOn w:val="a0"/>
    <w:rsid w:val="008E2D6F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2D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2D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mp">
    <w:name w:val="imp"/>
    <w:basedOn w:val="a"/>
    <w:rsid w:val="00FA52A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a-more">
    <w:name w:val="a-more"/>
    <w:basedOn w:val="a0"/>
    <w:rsid w:val="00FA52A5"/>
  </w:style>
  <w:style w:type="character" w:customStyle="1" w:styleId="x-small3">
    <w:name w:val="x-small3"/>
    <w:basedOn w:val="a0"/>
    <w:rsid w:val="002D59D2"/>
    <w:rPr>
      <w:sz w:val="18"/>
      <w:szCs w:val="18"/>
    </w:rPr>
  </w:style>
  <w:style w:type="character" w:customStyle="1" w:styleId="imp1">
    <w:name w:val="imp1"/>
    <w:basedOn w:val="a0"/>
    <w:rsid w:val="00045B21"/>
    <w:rPr>
      <w:color w:val="E4002B"/>
    </w:rPr>
  </w:style>
  <w:style w:type="character" w:customStyle="1" w:styleId="value">
    <w:name w:val="value"/>
    <w:basedOn w:val="a0"/>
    <w:rsid w:val="00045B21"/>
  </w:style>
  <w:style w:type="character" w:customStyle="1" w:styleId="ellipsis2">
    <w:name w:val="ellipsis2"/>
    <w:basedOn w:val="a0"/>
    <w:rsid w:val="00045B21"/>
  </w:style>
  <w:style w:type="character" w:customStyle="1" w:styleId="a-less">
    <w:name w:val="a-less"/>
    <w:basedOn w:val="a0"/>
    <w:rsid w:val="0004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9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909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95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7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629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877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8543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55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015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0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875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1118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83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.html?id=770458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view.html?id=770458&amp;action=signed_doc&amp;key=auction_docs" TargetMode="External"/><Relationship Id="rId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market/edit.html?id=770458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38402540.7z&amp;title=%D0%9A%D0%94_%D0%A1%D0%9C%D0%A1%D0%9F_%D0%BF%D0%BE%D1%81%D1%82%D0%B0%D0%B2%D0%BA%D0%B0.7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2265</Words>
  <Characters>12915</Characters>
  <Application>Microsoft Office Word</Application>
  <DocSecurity>0</DocSecurity>
  <Lines>107</Lines>
  <Paragraphs>30</Paragraphs>
  <ScaleCrop>false</ScaleCrop>
  <Company>te</Company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7</cp:revision>
  <dcterms:created xsi:type="dcterms:W3CDTF">2016-09-07T12:42:00Z</dcterms:created>
  <dcterms:modified xsi:type="dcterms:W3CDTF">2017-01-27T12:10:00Z</dcterms:modified>
</cp:coreProperties>
</file>