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35" w:rsidRPr="00035C35" w:rsidRDefault="00035C35" w:rsidP="00035C35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35C3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оценке и выбору победителя запроса цен (объявления о покупке) № 422475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035C35" w:rsidRPr="00035C35">
        <w:trPr>
          <w:tblCellSpacing w:w="15" w:type="dxa"/>
        </w:trPr>
        <w:tc>
          <w:tcPr>
            <w:tcW w:w="2500" w:type="pct"/>
            <w:hideMark/>
          </w:tcPr>
          <w:p w:rsidR="00035C35" w:rsidRPr="00035C35" w:rsidRDefault="00035C35" w:rsidP="00035C3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035C35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422475/0777-2</w:t>
            </w:r>
          </w:p>
        </w:tc>
        <w:tc>
          <w:tcPr>
            <w:tcW w:w="2500" w:type="pct"/>
            <w:hideMark/>
          </w:tcPr>
          <w:p w:rsidR="00035C35" w:rsidRPr="00035C35" w:rsidRDefault="00035C35" w:rsidP="00035C35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035C35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18.11.2014</w:t>
            </w:r>
          </w:p>
        </w:tc>
      </w:tr>
    </w:tbl>
    <w:p w:rsid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35C35" w:rsidRP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35C3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проведения запроса цен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35C35" w:rsidRP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35C3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заседания комиссии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>629804, Россия, г.Ноябрьск, Тюменская обл., ЯНАО, ул.Холмогорская, 25, АБК НЭС</w:t>
      </w:r>
    </w:p>
    <w:p w:rsid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35C35" w:rsidRP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35C3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Дата и время проведения запроса цен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>Дата начала запроса цен: 14.10.2014 13:19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>Дата окончания запроса цен: 24.10.2014 08:00</w:t>
      </w:r>
    </w:p>
    <w:p w:rsid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35C35" w:rsidRP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35C3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>" (628400, Россия, Тюменская область, г. Сургут, ХМАО, ул. Университетская, 4)</w:t>
      </w:r>
    </w:p>
    <w:p w:rsid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35C35" w:rsidRP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35C3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Предмет запроса цен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Название товара (услуги): Открытый запрос цен на право заключения Договора на Приобретение смазок и присадок для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ПС 110/35кВ,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р/с 10-0,4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кВ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ОАО "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Краткое описание </w:t>
      </w:r>
      <w:proofErr w:type="gram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лота:</w:t>
      </w:r>
      <w:r w:rsidRPr="00035C35">
        <w:rPr>
          <w:rFonts w:ascii="Arial" w:eastAsia="Times New Roman" w:hAnsi="Arial" w:cs="Arial"/>
          <w:sz w:val="18"/>
          <w:szCs w:val="18"/>
          <w:lang w:eastAsia="ru-RU"/>
        </w:rPr>
        <w:br/>
        <w:t>Приобретение</w:t>
      </w:r>
      <w:proofErr w:type="gram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смазок и присадок для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ПС 110/35кВ,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р/с 10-0,4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кВ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ОАО "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Услуга: Поставка 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>Количество товара (услуг): 1 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>Цена за единицу товара (услуги): 583 266,83 руб. (цена с НДС)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>Общая стоимость контракта: 583 266,83 руб. (цена с НДС)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>Условия оплаты:</w:t>
      </w:r>
      <w:r w:rsidRPr="00035C35">
        <w:rPr>
          <w:rFonts w:ascii="Arial" w:eastAsia="Times New Roman" w:hAnsi="Arial" w:cs="Arial"/>
          <w:sz w:val="18"/>
          <w:szCs w:val="18"/>
          <w:lang w:eastAsia="ru-RU"/>
        </w:rPr>
        <w:br/>
        <w:t>В соответствии с проектом договора Приложение № 1 к Закупочной документации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Условия </w:t>
      </w:r>
      <w:proofErr w:type="gram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поставки:</w:t>
      </w:r>
      <w:r w:rsidRPr="00035C35">
        <w:rPr>
          <w:rFonts w:ascii="Arial" w:eastAsia="Times New Roman" w:hAnsi="Arial" w:cs="Arial"/>
          <w:sz w:val="18"/>
          <w:szCs w:val="18"/>
          <w:lang w:eastAsia="ru-RU"/>
        </w:rPr>
        <w:br/>
        <w:t>Указаны</w:t>
      </w:r>
      <w:proofErr w:type="gram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в Техническом задании Приложение № 1 к Закупочной документации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>Комментарий:</w:t>
      </w:r>
      <w:r w:rsidRPr="00035C35">
        <w:rPr>
          <w:rFonts w:ascii="Arial" w:eastAsia="Times New Roman" w:hAnsi="Arial" w:cs="Arial"/>
          <w:sz w:val="18"/>
          <w:szCs w:val="18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035C35">
        <w:rPr>
          <w:rFonts w:ascii="Arial" w:eastAsia="Times New Roman" w:hAnsi="Arial" w:cs="Arial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035C35">
        <w:rPr>
          <w:rFonts w:ascii="Arial" w:eastAsia="Times New Roman" w:hAnsi="Arial" w:cs="Arial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35C35" w:rsidRP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35C3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цен, подавших предложения</w:t>
      </w:r>
    </w:p>
    <w:p w:rsidR="00035C35" w:rsidRPr="00035C35" w:rsidRDefault="00035C35" w:rsidP="00035C35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ООО "ЭСК" (Комаров М.Ю.) предложение: Приобретение смазок и присадок для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ПС 110/35кВ,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р/с 10-0,4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кВ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ОАО "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Pr="00035C35">
        <w:rPr>
          <w:rFonts w:ascii="Arial" w:eastAsia="Times New Roman" w:hAnsi="Arial" w:cs="Arial"/>
          <w:sz w:val="18"/>
          <w:szCs w:val="18"/>
          <w:lang w:eastAsia="ru-RU"/>
        </w:rPr>
        <w:t>по цене</w:t>
      </w:r>
      <w:r w:rsidRPr="00035C3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360 549,00 руб. (цена с НДС)</w:t>
      </w:r>
    </w:p>
    <w:p w:rsidR="00035C35" w:rsidRPr="00035C35" w:rsidRDefault="00035C35" w:rsidP="00035C35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ИП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Кеникова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Н.М. (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Кеникова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 Н.М.) предложение: Приобретение смазок и присадок для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ПС 110/35кВ,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р/с 10-0,4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кВ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ОАО "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, </w:t>
      </w: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proofErr w:type="gram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цене 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35C3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403</w:t>
      </w:r>
      <w:proofErr w:type="gramEnd"/>
      <w:r w:rsidRPr="00035C3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566,00 руб. (цена с НДС)</w:t>
      </w:r>
    </w:p>
    <w:p w:rsidR="00035C35" w:rsidRPr="00035C35" w:rsidRDefault="00035C35" w:rsidP="00035C35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ООО "Элит-Партнер-Плюс" (Черкасов А.А.) предложение: Приобретение смазок и присадок для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ПС 110/35кВ,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р/с 10-0,4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кВ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ОАО "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" Ноябрьские электрические сети, по цене </w:t>
      </w:r>
      <w:r w:rsidRPr="00035C3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449 270,94 руб. (цена с НДС)</w:t>
      </w:r>
    </w:p>
    <w:p w:rsidR="00035C35" w:rsidRPr="00035C35" w:rsidRDefault="00035C35" w:rsidP="00035C35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>ООО ТД "ЭНЕРОН" (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Купцова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 Т.Б.) предложение: Приобретение смазок и присадок для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ПС 110/35кВ,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р/с 10-0,4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кВ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ОАО "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" Ноябрьские электрические сети, по цене </w:t>
      </w:r>
      <w:r w:rsidRPr="00035C3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492 708,59 руб. (цена с НДС)</w:t>
      </w:r>
    </w:p>
    <w:p w:rsidR="00035C35" w:rsidRPr="00035C35" w:rsidRDefault="00035C35" w:rsidP="00035C35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Промтендер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" (Артамонова Е.) предложение: Приобретение смазок и присадок для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ПС 110/35кВ,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р/с 10-0,4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кВ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ОАО "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" Ноябрьские электрические сети, по цене </w:t>
      </w:r>
      <w:r w:rsidRPr="00035C3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506 931,19 руб. (цена с НДС)</w:t>
      </w:r>
    </w:p>
    <w:p w:rsidR="00035C35" w:rsidRPr="00035C35" w:rsidRDefault="00035C35" w:rsidP="00035C35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ООО "КАСИДА-ХХ" (Никитенко В.И.) предложение: Приобретение смазок и присадок для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ПС 110/35кВ,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р/с 10-0,4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кВ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ОАО "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" Ноябрьские электрические сети, по цене </w:t>
      </w:r>
      <w:r w:rsidRPr="00035C3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527 507,32 руб. (цена с НДС)</w:t>
      </w:r>
    </w:p>
    <w:p w:rsid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35C35" w:rsidRP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35C3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Председатель Закупочной комиссии: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Бован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Степан Федорович, Директор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>Зам. председателя Закупочной комиссии: Филиппов Александр Васильевич, Заместитель директора - Главный инженер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Зам. председателя Закупочной комиссии: Романюк Сергей Николаевич, Заместитель начальника СЭБ ОАО "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035C35" w:rsidRPr="00035C35" w:rsidRDefault="00035C35" w:rsidP="00035C35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>Иванов Константин Константинович, Заместитель директора по развитию и реализации услуг</w:t>
      </w:r>
    </w:p>
    <w:p w:rsidR="00035C35" w:rsidRPr="00035C35" w:rsidRDefault="00035C35" w:rsidP="00035C35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035C35" w:rsidRPr="00035C35" w:rsidRDefault="00035C35" w:rsidP="00035C35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035C35" w:rsidRPr="00035C35" w:rsidRDefault="00035C35" w:rsidP="00035C35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Сырвачев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Владимир Ильич, Начальник отдела правового обеспечения</w:t>
      </w:r>
    </w:p>
    <w:p w:rsidR="00035C35" w:rsidRPr="00035C35" w:rsidRDefault="00035C35" w:rsidP="00035C35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>Марков Иван Валентинович, Инженер 1 категории ОРЗ ОАО "</w:t>
      </w: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A54EAE" w:rsidRDefault="00A54EAE" w:rsidP="00035C35">
      <w:pPr>
        <w:spacing w:after="0" w:line="240" w:lineRule="auto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</w:rPr>
        <w:t>Ответственный секретарь Закупочной комиссии: Артамонов Дмитрий Николаевич, Инженер ПТО 1 категории</w:t>
      </w:r>
    </w:p>
    <w:p w:rsidR="00A54EAE" w:rsidRDefault="00A54EAE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35C35" w:rsidRP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35C3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035C35" w:rsidRDefault="00035C35" w:rsidP="00035C3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035C35" w:rsidRPr="00035C35" w:rsidRDefault="00035C35" w:rsidP="00035C3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035C3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</w:t>
      </w:r>
      <w:r w:rsidR="006D5E7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.</w:t>
      </w:r>
      <w:r w:rsidRPr="00035C3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Об определении победителя запроса цен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Предлагается принять предложение </w:t>
      </w:r>
      <w:proofErr w:type="gram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участника:</w:t>
      </w:r>
      <w:r w:rsidRPr="00035C35">
        <w:rPr>
          <w:rFonts w:ascii="Arial" w:eastAsia="Times New Roman" w:hAnsi="Arial" w:cs="Arial"/>
          <w:sz w:val="18"/>
          <w:szCs w:val="18"/>
          <w:lang w:eastAsia="ru-RU"/>
        </w:rPr>
        <w:br/>
        <w:t>Общество</w:t>
      </w:r>
      <w:proofErr w:type="gram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с ограниченной ответственностью "ЭСК" (625030, Тюменская область, г.Тюмень, ул. Московский тракт, д. 83 стр. 7)</w:t>
      </w:r>
      <w:r w:rsidRPr="00035C35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Предложение: </w:t>
      </w:r>
      <w:r w:rsidRPr="00035C3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360 549,00 руб. (цена с НДС)</w:t>
      </w:r>
      <w:r w:rsidRPr="00035C35">
        <w:rPr>
          <w:rFonts w:ascii="Arial" w:eastAsia="Times New Roman" w:hAnsi="Arial" w:cs="Arial"/>
          <w:sz w:val="18"/>
          <w:szCs w:val="18"/>
          <w:lang w:eastAsia="ru-RU"/>
        </w:rPr>
        <w:br/>
        <w:t>Основание: Принять ценовую заявку ООО "ЭСК" на основании более выгодного предложения по предмету запроса цен.</w:t>
      </w:r>
    </w:p>
    <w:p w:rsid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35C35" w:rsidRP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35C3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035C35" w:rsidRPr="00035C35" w:rsidRDefault="006D5E77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035C35" w:rsidRPr="00035C35">
        <w:rPr>
          <w:rFonts w:ascii="Arial" w:eastAsia="Times New Roman" w:hAnsi="Arial" w:cs="Arial"/>
          <w:sz w:val="18"/>
          <w:szCs w:val="18"/>
          <w:lang w:eastAsia="ru-RU"/>
        </w:rPr>
        <w:t>. Признать победителем запроса цен (объявления о покупке</w:t>
      </w:r>
      <w:proofErr w:type="gramStart"/>
      <w:r w:rsidR="00035C35" w:rsidRPr="00035C35">
        <w:rPr>
          <w:rFonts w:ascii="Arial" w:eastAsia="Times New Roman" w:hAnsi="Arial" w:cs="Arial"/>
          <w:sz w:val="18"/>
          <w:szCs w:val="18"/>
          <w:lang w:eastAsia="ru-RU"/>
        </w:rPr>
        <w:t>):</w:t>
      </w:r>
      <w:r w:rsidR="00035C35" w:rsidRPr="00035C35">
        <w:rPr>
          <w:rFonts w:ascii="Arial" w:eastAsia="Times New Roman" w:hAnsi="Arial" w:cs="Arial"/>
          <w:sz w:val="18"/>
          <w:szCs w:val="18"/>
          <w:lang w:eastAsia="ru-RU"/>
        </w:rPr>
        <w:br/>
        <w:t>Общество</w:t>
      </w:r>
      <w:proofErr w:type="gramEnd"/>
      <w:r w:rsidR="00035C35"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с ограниченной ответственностью "ЭСК" (625030, Тюменская область, г.Тюмень, ул. Московский тракт, д. 83 стр. 7)</w:t>
      </w:r>
      <w:r w:rsidR="00035C35" w:rsidRPr="00035C35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Предложение: Приобретение смазок и присадок для </w:t>
      </w:r>
      <w:proofErr w:type="spellStart"/>
      <w:r w:rsidR="00035C35"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="00035C35"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ПС 110/35кВ, </w:t>
      </w:r>
      <w:proofErr w:type="spellStart"/>
      <w:r w:rsidR="00035C35" w:rsidRPr="00035C35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="00035C35"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р/с 10-0,4 </w:t>
      </w:r>
      <w:proofErr w:type="spellStart"/>
      <w:r w:rsidR="00035C35" w:rsidRPr="00035C35">
        <w:rPr>
          <w:rFonts w:ascii="Arial" w:eastAsia="Times New Roman" w:hAnsi="Arial" w:cs="Arial"/>
          <w:sz w:val="18"/>
          <w:szCs w:val="18"/>
          <w:lang w:eastAsia="ru-RU"/>
        </w:rPr>
        <w:t>кВ</w:t>
      </w:r>
      <w:proofErr w:type="spellEnd"/>
      <w:r w:rsidR="00035C35"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ОАО "</w:t>
      </w:r>
      <w:proofErr w:type="spellStart"/>
      <w:r w:rsidR="00035C35" w:rsidRPr="00035C35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="00035C35" w:rsidRPr="00035C35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 w:rsidR="00035C35" w:rsidRPr="00035C35">
        <w:rPr>
          <w:rFonts w:ascii="Arial" w:eastAsia="Times New Roman" w:hAnsi="Arial" w:cs="Arial"/>
          <w:bCs/>
          <w:sz w:val="18"/>
          <w:szCs w:val="18"/>
          <w:lang w:eastAsia="ru-RU"/>
        </w:rPr>
        <w:t>, по цене</w:t>
      </w:r>
      <w:r w:rsidR="00035C3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="00035C35" w:rsidRPr="00035C3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360 549,00 руб. (цена с НДС)</w:t>
      </w:r>
    </w:p>
    <w:p w:rsid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35C35" w:rsidRP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35C3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«За» </w:t>
      </w:r>
      <w:r w:rsidRPr="00035C35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r w:rsidR="00A54EAE">
        <w:rPr>
          <w:rFonts w:ascii="Arial" w:eastAsia="Times New Roman" w:hAnsi="Arial" w:cs="Arial"/>
          <w:sz w:val="18"/>
          <w:szCs w:val="18"/>
          <w:u w:val="single"/>
          <w:lang w:val="en-US" w:eastAsia="ru-RU"/>
        </w:rPr>
        <w:t>8</w:t>
      </w:r>
      <w:r w:rsidRPr="00035C35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  <w:bookmarkStart w:id="0" w:name="_GoBack"/>
      <w:bookmarkEnd w:id="0"/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«Против» </w:t>
      </w:r>
      <w:r w:rsidRPr="00035C35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0  </w:t>
      </w: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«Воздержалось» </w:t>
      </w:r>
      <w:r w:rsidRPr="00035C35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0  </w:t>
      </w: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035C35" w:rsidRPr="00035C35" w:rsidRDefault="00035C35" w:rsidP="00035C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«Отсутствовало» </w:t>
      </w:r>
      <w:r w:rsidRPr="00035C35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1  </w:t>
      </w:r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член комиссии.</w:t>
      </w:r>
    </w:p>
    <w:p w:rsid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35C35" w:rsidRPr="00035C35" w:rsidRDefault="00035C35" w:rsidP="00035C3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35C3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5"/>
        <w:gridCol w:w="3109"/>
      </w:tblGrid>
      <w:tr w:rsidR="00035C35" w:rsidRPr="00035C35">
        <w:trPr>
          <w:tblCellSpacing w:w="15" w:type="dxa"/>
        </w:trPr>
        <w:tc>
          <w:tcPr>
            <w:tcW w:w="0" w:type="auto"/>
            <w:hideMark/>
          </w:tcPr>
          <w:p w:rsidR="00035C35" w:rsidRPr="00035C35" w:rsidRDefault="00035C35" w:rsidP="00035C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Закупочной комиссии: </w:t>
            </w:r>
            <w:proofErr w:type="spellStart"/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Федорович, Директор</w:t>
            </w:r>
          </w:p>
        </w:tc>
        <w:tc>
          <w:tcPr>
            <w:tcW w:w="0" w:type="auto"/>
            <w:vAlign w:val="bottom"/>
            <w:hideMark/>
          </w:tcPr>
          <w:p w:rsidR="00035C35" w:rsidRPr="00035C35" w:rsidRDefault="00035C35" w:rsidP="00035C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35C35" w:rsidRPr="00035C35">
        <w:trPr>
          <w:tblCellSpacing w:w="15" w:type="dxa"/>
        </w:trPr>
        <w:tc>
          <w:tcPr>
            <w:tcW w:w="0" w:type="auto"/>
            <w:hideMark/>
          </w:tcPr>
          <w:p w:rsidR="00035C35" w:rsidRPr="00035C35" w:rsidRDefault="00035C35" w:rsidP="00035C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Закупочной комиссии: Филиппов Александр Васильевич, Заместитель директора - Главный инженер</w:t>
            </w:r>
          </w:p>
        </w:tc>
        <w:tc>
          <w:tcPr>
            <w:tcW w:w="0" w:type="auto"/>
            <w:vAlign w:val="bottom"/>
            <w:hideMark/>
          </w:tcPr>
          <w:p w:rsidR="00035C35" w:rsidRPr="00035C35" w:rsidRDefault="00035C35" w:rsidP="00035C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35C35" w:rsidRPr="00035C35">
        <w:trPr>
          <w:tblCellSpacing w:w="15" w:type="dxa"/>
        </w:trPr>
        <w:tc>
          <w:tcPr>
            <w:tcW w:w="0" w:type="auto"/>
            <w:hideMark/>
          </w:tcPr>
          <w:p w:rsidR="00035C35" w:rsidRPr="00035C35" w:rsidRDefault="00035C35" w:rsidP="00035C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Закупочной комиссии: Романюк Сергей Николаевич, Заместитель начальника СЭБ ОАО "</w:t>
            </w:r>
            <w:proofErr w:type="spellStart"/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035C35" w:rsidRPr="00035C35" w:rsidRDefault="00035C35" w:rsidP="00035C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35C35" w:rsidRPr="00035C35">
        <w:trPr>
          <w:tblCellSpacing w:w="15" w:type="dxa"/>
        </w:trPr>
        <w:tc>
          <w:tcPr>
            <w:tcW w:w="0" w:type="auto"/>
            <w:hideMark/>
          </w:tcPr>
          <w:p w:rsidR="00035C35" w:rsidRPr="00035C35" w:rsidRDefault="00035C35" w:rsidP="00035C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035C35" w:rsidRPr="00035C35" w:rsidRDefault="00035C35" w:rsidP="00035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35" w:rsidRPr="00035C35">
        <w:trPr>
          <w:tblCellSpacing w:w="15" w:type="dxa"/>
        </w:trPr>
        <w:tc>
          <w:tcPr>
            <w:tcW w:w="0" w:type="auto"/>
            <w:hideMark/>
          </w:tcPr>
          <w:p w:rsidR="00035C35" w:rsidRPr="00035C35" w:rsidRDefault="00035C35" w:rsidP="00035C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Константин Константинович,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  <w:hideMark/>
          </w:tcPr>
          <w:p w:rsidR="00035C35" w:rsidRPr="00035C35" w:rsidRDefault="00035C35" w:rsidP="00035C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35C35" w:rsidRPr="00035C35">
        <w:trPr>
          <w:tblCellSpacing w:w="15" w:type="dxa"/>
        </w:trPr>
        <w:tc>
          <w:tcPr>
            <w:tcW w:w="0" w:type="auto"/>
            <w:hideMark/>
          </w:tcPr>
          <w:p w:rsidR="00035C35" w:rsidRDefault="00035C35" w:rsidP="00035C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35C35" w:rsidRPr="00035C35" w:rsidRDefault="00035C35" w:rsidP="00035C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035C35" w:rsidRPr="00035C35" w:rsidRDefault="00035C35" w:rsidP="00035C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35C35" w:rsidRPr="00035C35">
        <w:trPr>
          <w:tblCellSpacing w:w="15" w:type="dxa"/>
        </w:trPr>
        <w:tc>
          <w:tcPr>
            <w:tcW w:w="0" w:type="auto"/>
            <w:hideMark/>
          </w:tcPr>
          <w:p w:rsidR="00035C35" w:rsidRPr="00035C35" w:rsidRDefault="00035C35" w:rsidP="00035C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035C35" w:rsidRPr="00035C35" w:rsidRDefault="00035C35" w:rsidP="00035C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35C35" w:rsidRPr="00035C35">
        <w:trPr>
          <w:tblCellSpacing w:w="15" w:type="dxa"/>
        </w:trPr>
        <w:tc>
          <w:tcPr>
            <w:tcW w:w="0" w:type="auto"/>
            <w:hideMark/>
          </w:tcPr>
          <w:p w:rsidR="00035C35" w:rsidRPr="00035C35" w:rsidRDefault="00035C35" w:rsidP="00035C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Ильич, Начальник отдела правового обеспечения</w:t>
            </w:r>
          </w:p>
        </w:tc>
        <w:tc>
          <w:tcPr>
            <w:tcW w:w="0" w:type="auto"/>
            <w:vAlign w:val="bottom"/>
            <w:hideMark/>
          </w:tcPr>
          <w:p w:rsidR="00035C35" w:rsidRPr="00035C35" w:rsidRDefault="00035C35" w:rsidP="00035C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35C35" w:rsidRPr="00035C35">
        <w:trPr>
          <w:tblCellSpacing w:w="15" w:type="dxa"/>
        </w:trPr>
        <w:tc>
          <w:tcPr>
            <w:tcW w:w="0" w:type="auto"/>
            <w:hideMark/>
          </w:tcPr>
          <w:p w:rsidR="00035C35" w:rsidRPr="00035C35" w:rsidRDefault="00035C35" w:rsidP="00035C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Марков Иван Валентинович, Инженер 1 категории ОРЗ ОАО "</w:t>
            </w:r>
            <w:proofErr w:type="spellStart"/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035C35" w:rsidRPr="00035C35" w:rsidRDefault="00035C35" w:rsidP="00035C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35C35" w:rsidRPr="00035C35">
        <w:trPr>
          <w:tblCellSpacing w:w="15" w:type="dxa"/>
        </w:trPr>
        <w:tc>
          <w:tcPr>
            <w:tcW w:w="0" w:type="auto"/>
            <w:hideMark/>
          </w:tcPr>
          <w:p w:rsidR="00035C35" w:rsidRPr="00035C35" w:rsidRDefault="00A54EAE" w:rsidP="00035C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035C35" w:rsidRPr="00035C35" w:rsidRDefault="00035C35" w:rsidP="00035C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302868" w:rsidRDefault="00302868"/>
    <w:sectPr w:rsidR="00302868" w:rsidSect="00035C3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9390F"/>
    <w:multiLevelType w:val="multilevel"/>
    <w:tmpl w:val="7CBC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C26CA1"/>
    <w:multiLevelType w:val="multilevel"/>
    <w:tmpl w:val="4B92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C35"/>
    <w:rsid w:val="00035C35"/>
    <w:rsid w:val="00302868"/>
    <w:rsid w:val="006D5E77"/>
    <w:rsid w:val="00A54EAE"/>
    <w:rsid w:val="00E3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7A5F7-3895-48A3-B6FB-CD789DD2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868"/>
  </w:style>
  <w:style w:type="paragraph" w:styleId="1">
    <w:name w:val="heading 1"/>
    <w:basedOn w:val="a"/>
    <w:link w:val="10"/>
    <w:uiPriority w:val="9"/>
    <w:qFormat/>
    <w:rsid w:val="00035C3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035C35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035C35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C3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5C35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5C35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03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913</Words>
  <Characters>5205</Characters>
  <Application>Microsoft Office Word</Application>
  <DocSecurity>0</DocSecurity>
  <Lines>43</Lines>
  <Paragraphs>12</Paragraphs>
  <ScaleCrop>false</ScaleCrop>
  <Company>NES</Company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Артамонов Дмитрий Николаевич</cp:lastModifiedBy>
  <cp:revision>4</cp:revision>
  <dcterms:created xsi:type="dcterms:W3CDTF">2014-11-18T10:55:00Z</dcterms:created>
  <dcterms:modified xsi:type="dcterms:W3CDTF">2014-11-19T04:32:00Z</dcterms:modified>
</cp:coreProperties>
</file>