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3A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73A">
        <w:rPr>
          <w:rFonts w:ascii="Times New Roman" w:hAnsi="Times New Roman" w:cs="Times New Roman"/>
          <w:sz w:val="24"/>
          <w:szCs w:val="24"/>
        </w:rPr>
        <w:t xml:space="preserve">Разъяснения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F92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673A">
        <w:rPr>
          <w:rFonts w:ascii="Times New Roman" w:hAnsi="Times New Roman" w:cs="Times New Roman"/>
          <w:sz w:val="24"/>
          <w:szCs w:val="24"/>
        </w:rPr>
        <w:t xml:space="preserve">ткрытому одноэтапному конкурсу без предварительного отбора на право заключения Договора на выполнение работ по реконструкции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 xml:space="preserve"> Оленья-Ямбург-1,2 отпайка на ПС УГП-15 филиала АО "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p w:rsidR="00D8673A" w:rsidRDefault="00D8673A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C331C4" w:rsidRPr="00C331C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331C4" w:rsidRPr="00C331C4" w:rsidRDefault="00C331C4" w:rsidP="00EB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400306"/>
            <w:bookmarkStart w:id="1" w:name="expl_401238"/>
            <w:bookmarkEnd w:id="0"/>
            <w:bookmarkEnd w:id="1"/>
            <w:r w:rsidRPr="00C33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="00EB7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C331C4" w:rsidRPr="00C331C4" w:rsidRDefault="00C331C4" w:rsidP="00C3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331C4" w:rsidRPr="00C331C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331C4" w:rsidRPr="00C331C4" w:rsidRDefault="00C331C4" w:rsidP="00C33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31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Есть перечень материалов централизованной поставки Заказчиком? </w:t>
            </w:r>
          </w:p>
        </w:tc>
      </w:tr>
    </w:tbl>
    <w:p w:rsidR="00D8673A" w:rsidRDefault="00D8673A"/>
    <w:p w:rsidR="00EB73AD" w:rsidRPr="001256A6" w:rsidRDefault="00EC6F76" w:rsidP="00EB73A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Ответ: </w:t>
      </w:r>
      <w:bookmarkStart w:id="2" w:name="_GoBack"/>
      <w:r w:rsidR="00EB73AD">
        <w:rPr>
          <w:rFonts w:ascii="Times New Roman" w:hAnsi="Times New Roman" w:cs="Times New Roman"/>
          <w:sz w:val="24"/>
          <w:szCs w:val="24"/>
        </w:rPr>
        <w:t>Заказчиком будет осуществляться поставка п</w:t>
      </w:r>
      <w:r w:rsidR="00EB73AD" w:rsidRPr="001256A6">
        <w:rPr>
          <w:rFonts w:ascii="Times New Roman" w:hAnsi="Times New Roman" w:cs="Times New Roman"/>
          <w:sz w:val="24"/>
          <w:szCs w:val="24"/>
        </w:rPr>
        <w:t>ровод</w:t>
      </w:r>
      <w:r w:rsidR="00EB73AD">
        <w:rPr>
          <w:rFonts w:ascii="Times New Roman" w:hAnsi="Times New Roman" w:cs="Times New Roman"/>
          <w:sz w:val="24"/>
          <w:szCs w:val="24"/>
        </w:rPr>
        <w:t>а</w:t>
      </w:r>
      <w:r w:rsidR="00EB73AD" w:rsidRPr="001256A6">
        <w:rPr>
          <w:rFonts w:ascii="Times New Roman" w:hAnsi="Times New Roman" w:cs="Times New Roman"/>
          <w:sz w:val="24"/>
          <w:szCs w:val="24"/>
        </w:rPr>
        <w:t xml:space="preserve"> из алюминиевого сплава</w:t>
      </w:r>
      <w:r w:rsidR="00EB7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3AD">
        <w:rPr>
          <w:rFonts w:ascii="Times New Roman" w:hAnsi="Times New Roman" w:cs="Times New Roman"/>
          <w:sz w:val="24"/>
          <w:szCs w:val="24"/>
        </w:rPr>
        <w:t>компактированного</w:t>
      </w:r>
      <w:proofErr w:type="spellEnd"/>
      <w:r w:rsidR="00EB73AD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EB73AD" w:rsidRPr="001256A6">
        <w:rPr>
          <w:rFonts w:ascii="Times New Roman" w:hAnsi="Times New Roman" w:cs="Times New Roman"/>
          <w:sz w:val="24"/>
          <w:szCs w:val="24"/>
        </w:rPr>
        <w:t>141,984 км (60,059 т)</w:t>
      </w:r>
      <w:r w:rsidR="00EB73AD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sectPr w:rsidR="00D8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A"/>
    <w:rsid w:val="00113F92"/>
    <w:rsid w:val="00C331C4"/>
    <w:rsid w:val="00D8673A"/>
    <w:rsid w:val="00EB73AD"/>
    <w:rsid w:val="00EC6F76"/>
    <w:rsid w:val="00F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7</cp:revision>
  <dcterms:created xsi:type="dcterms:W3CDTF">2018-12-25T06:29:00Z</dcterms:created>
  <dcterms:modified xsi:type="dcterms:W3CDTF">2019-01-09T11:20:00Z</dcterms:modified>
</cp:coreProperties>
</file>