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9CA" w:rsidRPr="005523E1" w:rsidRDefault="008929CA" w:rsidP="005523E1">
      <w:pPr>
        <w:jc w:val="center"/>
        <w:rPr>
          <w:rFonts w:ascii="Times New Roman" w:hAnsi="Times New Roman"/>
          <w:sz w:val="28"/>
          <w:szCs w:val="28"/>
        </w:rPr>
      </w:pPr>
      <w:r>
        <w:rPr>
          <w:rFonts w:ascii="Times New Roman" w:hAnsi="Times New Roman"/>
          <w:sz w:val="28"/>
          <w:szCs w:val="28"/>
        </w:rPr>
        <w:t>Извещение</w:t>
      </w:r>
    </w:p>
    <w:tbl>
      <w:tblPr>
        <w:tblpPr w:leftFromText="180" w:rightFromText="180" w:horzAnchor="margin" w:tblpY="630"/>
        <w:tblW w:w="5000" w:type="pct"/>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9553"/>
      </w:tblGrid>
      <w:tr w:rsidR="008929CA" w:rsidRPr="00763803" w:rsidTr="0087110A">
        <w:trPr>
          <w:tblCellSpacing w:w="7" w:type="dxa"/>
        </w:trPr>
        <w:tc>
          <w:tcPr>
            <w:tcW w:w="0" w:type="auto"/>
            <w:shd w:val="clear" w:color="auto" w:fill="C2C9CD"/>
            <w:tcMar>
              <w:top w:w="75" w:type="dxa"/>
              <w:left w:w="75" w:type="dxa"/>
              <w:bottom w:w="75" w:type="dxa"/>
              <w:right w:w="75" w:type="dxa"/>
            </w:tcMar>
          </w:tcPr>
          <w:p w:rsidR="008929CA" w:rsidRPr="008C185C" w:rsidRDefault="009014AA" w:rsidP="0087110A">
            <w:pPr>
              <w:shd w:val="clear" w:color="auto" w:fill="C2C9CD"/>
              <w:spacing w:after="0" w:line="288" w:lineRule="auto"/>
              <w:outlineLvl w:val="2"/>
              <w:rPr>
                <w:rFonts w:ascii="Times New Roman" w:hAnsi="Times New Roman"/>
                <w:sz w:val="24"/>
                <w:szCs w:val="24"/>
                <w:lang w:eastAsia="ru-RU"/>
              </w:rPr>
            </w:pPr>
            <w:hyperlink r:id="rId5" w:history="1">
              <w:r w:rsidR="008929CA" w:rsidRPr="008C185C">
                <w:rPr>
                  <w:rFonts w:ascii="Times New Roman" w:hAnsi="Times New Roman"/>
                  <w:bCs/>
                  <w:sz w:val="24"/>
                  <w:szCs w:val="24"/>
                  <w:lang w:eastAsia="ru-RU"/>
                </w:rPr>
                <w:t>Открытое Акционерное Общество энергетики и электрификации "Тюменьэнерго"</w:t>
              </w:r>
            </w:hyperlink>
            <w:r w:rsidR="008929CA" w:rsidRPr="008C185C">
              <w:rPr>
                <w:rFonts w:ascii="Times New Roman" w:hAnsi="Times New Roman"/>
                <w:sz w:val="24"/>
                <w:szCs w:val="24"/>
                <w:lang w:eastAsia="ru-RU"/>
              </w:rPr>
              <w:t xml:space="preserve">, 628406, Россия, г. Сургут, Тюменская область, ХМАО-Югра, ул. Университетская, д.4, </w:t>
            </w:r>
            <w:r w:rsidR="008929CA" w:rsidRPr="008C185C">
              <w:rPr>
                <w:rFonts w:ascii="Times New Roman" w:hAnsi="Times New Roman"/>
                <w:bCs/>
                <w:sz w:val="24"/>
                <w:szCs w:val="24"/>
                <w:lang w:eastAsia="ru-RU"/>
              </w:rPr>
              <w:t>приглашает принять участие в торгах (тендере)</w:t>
            </w:r>
            <w:r w:rsidR="008929CA" w:rsidRPr="008C185C">
              <w:rPr>
                <w:rFonts w:ascii="Times New Roman" w:hAnsi="Times New Roman"/>
                <w:sz w:val="24"/>
                <w:szCs w:val="24"/>
                <w:lang w:eastAsia="ru-RU"/>
              </w:rPr>
              <w:t>.</w:t>
            </w:r>
          </w:p>
        </w:tc>
      </w:tr>
      <w:tr w:rsidR="008929CA" w:rsidRPr="00763803" w:rsidTr="0087110A">
        <w:trPr>
          <w:tblCellSpacing w:w="7" w:type="dxa"/>
        </w:trPr>
        <w:tc>
          <w:tcPr>
            <w:tcW w:w="0" w:type="auto"/>
            <w:shd w:val="clear" w:color="auto" w:fill="E9E9E9"/>
          </w:tcPr>
          <w:tbl>
            <w:tblPr>
              <w:tblW w:w="5000" w:type="pct"/>
              <w:tblCellSpacing w:w="0" w:type="dxa"/>
              <w:tblCellMar>
                <w:top w:w="45" w:type="dxa"/>
                <w:left w:w="45" w:type="dxa"/>
                <w:bottom w:w="45" w:type="dxa"/>
                <w:right w:w="45" w:type="dxa"/>
              </w:tblCellMar>
              <w:tblLook w:val="00A0"/>
            </w:tblPr>
            <w:tblGrid>
              <w:gridCol w:w="2566"/>
              <w:gridCol w:w="6929"/>
            </w:tblGrid>
            <w:tr w:rsidR="008929CA" w:rsidRPr="00763803" w:rsidTr="00052667">
              <w:trPr>
                <w:tblCellSpacing w:w="0" w:type="dxa"/>
              </w:trPr>
              <w:tc>
                <w:tcPr>
                  <w:tcW w:w="1351" w:type="pct"/>
                  <w:tcBorders>
                    <w:top w:val="single" w:sz="4" w:space="0" w:color="auto"/>
                    <w:left w:val="single" w:sz="4" w:space="0" w:color="auto"/>
                    <w:bottom w:val="single" w:sz="4" w:space="0" w:color="auto"/>
                    <w:right w:val="single" w:sz="4" w:space="0" w:color="auto"/>
                  </w:tcBorders>
                  <w:shd w:val="clear" w:color="auto" w:fill="F7F7F7"/>
                </w:tcPr>
                <w:p w:rsidR="008929CA" w:rsidRPr="008C185C" w:rsidRDefault="008929CA" w:rsidP="0087110A">
                  <w:pPr>
                    <w:framePr w:hSpace="180" w:wrap="around" w:hAnchor="margin" w:y="630"/>
                    <w:spacing w:after="0" w:line="240" w:lineRule="auto"/>
                    <w:jc w:val="right"/>
                    <w:rPr>
                      <w:rFonts w:ascii="Times New Roman" w:hAnsi="Times New Roman"/>
                      <w:sz w:val="24"/>
                      <w:szCs w:val="24"/>
                      <w:lang w:eastAsia="ru-RU"/>
                    </w:rPr>
                  </w:pPr>
                  <w:r w:rsidRPr="008C185C">
                    <w:rPr>
                      <w:rFonts w:ascii="Times New Roman" w:hAnsi="Times New Roman"/>
                      <w:sz w:val="24"/>
                      <w:szCs w:val="24"/>
                      <w:lang w:eastAsia="ru-RU"/>
                    </w:rPr>
                    <w:t>Предмет конкурса (тендера):</w:t>
                  </w:r>
                </w:p>
              </w:tc>
              <w:tc>
                <w:tcPr>
                  <w:tcW w:w="3649" w:type="pct"/>
                  <w:tcBorders>
                    <w:top w:val="single" w:sz="4" w:space="0" w:color="auto"/>
                    <w:left w:val="single" w:sz="4" w:space="0" w:color="auto"/>
                    <w:bottom w:val="single" w:sz="4" w:space="0" w:color="auto"/>
                    <w:right w:val="single" w:sz="4" w:space="0" w:color="auto"/>
                  </w:tcBorders>
                  <w:shd w:val="clear" w:color="auto" w:fill="F7F7F7"/>
                </w:tcPr>
                <w:p w:rsidR="008929CA" w:rsidRPr="00366C5F" w:rsidRDefault="008929CA" w:rsidP="00366C5F">
                  <w:pPr>
                    <w:spacing w:after="0" w:line="240" w:lineRule="auto"/>
                    <w:rPr>
                      <w:rFonts w:ascii="Times New Roman" w:hAnsi="Times New Roman"/>
                      <w:sz w:val="24"/>
                      <w:szCs w:val="24"/>
                    </w:rPr>
                  </w:pPr>
                  <w:r w:rsidRPr="00366C5F">
                    <w:rPr>
                      <w:rFonts w:ascii="Times New Roman" w:hAnsi="Times New Roman"/>
                      <w:sz w:val="24"/>
                      <w:szCs w:val="24"/>
                    </w:rPr>
                    <w:t xml:space="preserve">Открытый одноэтапный конкурс без предварительного отбора на право заключения Договора   </w:t>
                  </w:r>
                  <w:r w:rsidRPr="00094784">
                    <w:rPr>
                      <w:rFonts w:ascii="Times New Roman" w:hAnsi="Times New Roman"/>
                      <w:sz w:val="24"/>
                      <w:szCs w:val="24"/>
                    </w:rPr>
                    <w:t xml:space="preserve">на выполнение работ по реконструкции систем телемеханики  на ПС 110 кВ </w:t>
                  </w:r>
                  <w:r>
                    <w:rPr>
                      <w:rFonts w:ascii="Times New Roman" w:hAnsi="Times New Roman"/>
                      <w:sz w:val="24"/>
                      <w:szCs w:val="24"/>
                    </w:rPr>
                    <w:t>Парус</w:t>
                  </w:r>
                  <w:proofErr w:type="gramStart"/>
                  <w:r>
                    <w:rPr>
                      <w:rFonts w:ascii="Times New Roman" w:hAnsi="Times New Roman"/>
                      <w:sz w:val="24"/>
                      <w:szCs w:val="24"/>
                    </w:rPr>
                    <w:t xml:space="preserve"> ,</w:t>
                  </w:r>
                  <w:proofErr w:type="gramEnd"/>
                  <w:r>
                    <w:rPr>
                      <w:rFonts w:ascii="Times New Roman" w:hAnsi="Times New Roman"/>
                      <w:sz w:val="24"/>
                      <w:szCs w:val="24"/>
                    </w:rPr>
                    <w:t>КС-6</w:t>
                  </w:r>
                  <w:r w:rsidRPr="00094784">
                    <w:rPr>
                      <w:rFonts w:ascii="Times New Roman" w:hAnsi="Times New Roman"/>
                      <w:sz w:val="24"/>
                      <w:szCs w:val="24"/>
                    </w:rPr>
                    <w:t xml:space="preserve">  для нужд филиала</w:t>
                  </w:r>
                  <w:r w:rsidRPr="00366C5F">
                    <w:rPr>
                      <w:rFonts w:ascii="Times New Roman" w:hAnsi="Times New Roman"/>
                      <w:sz w:val="24"/>
                      <w:szCs w:val="24"/>
                    </w:rPr>
                    <w:t xml:space="preserve">  ОАО «Тюменьэнерго» Нефтеюганские электрические сети.</w:t>
                  </w:r>
                </w:p>
                <w:p w:rsidR="008929CA" w:rsidRPr="007D13C2" w:rsidRDefault="008929CA" w:rsidP="00366C5F">
                  <w:pPr>
                    <w:framePr w:hSpace="180" w:wrap="around" w:hAnchor="margin" w:y="630"/>
                    <w:spacing w:after="0" w:line="240" w:lineRule="auto"/>
                    <w:rPr>
                      <w:rFonts w:ascii="Times New Roman" w:hAnsi="Times New Roman"/>
                      <w:sz w:val="24"/>
                      <w:szCs w:val="24"/>
                    </w:rPr>
                  </w:pPr>
                  <w:r w:rsidRPr="00366C5F">
                    <w:rPr>
                      <w:rFonts w:ascii="Times New Roman" w:hAnsi="Times New Roman"/>
                      <w:sz w:val="24"/>
                      <w:szCs w:val="24"/>
                    </w:rPr>
                    <w:t xml:space="preserve">.Лот № 1.  Выполнение работ  по </w:t>
                  </w:r>
                  <w:r w:rsidRPr="00094784">
                    <w:rPr>
                      <w:rFonts w:ascii="Times New Roman" w:hAnsi="Times New Roman"/>
                      <w:sz w:val="24"/>
                      <w:szCs w:val="24"/>
                    </w:rPr>
                    <w:t xml:space="preserve"> </w:t>
                  </w:r>
                  <w:proofErr w:type="spellStart"/>
                  <w:proofErr w:type="gramStart"/>
                  <w:r w:rsidRPr="00094784">
                    <w:rPr>
                      <w:rFonts w:ascii="Times New Roman" w:hAnsi="Times New Roman"/>
                      <w:sz w:val="24"/>
                      <w:szCs w:val="24"/>
                    </w:rPr>
                    <w:t>по</w:t>
                  </w:r>
                  <w:proofErr w:type="spellEnd"/>
                  <w:proofErr w:type="gramEnd"/>
                  <w:r w:rsidRPr="00094784">
                    <w:rPr>
                      <w:rFonts w:ascii="Times New Roman" w:hAnsi="Times New Roman"/>
                      <w:sz w:val="24"/>
                      <w:szCs w:val="24"/>
                    </w:rPr>
                    <w:t xml:space="preserve"> реконструкции систем телемеханики  на ПС 110 кВ </w:t>
                  </w:r>
                  <w:r>
                    <w:rPr>
                      <w:rFonts w:ascii="Times New Roman" w:hAnsi="Times New Roman"/>
                      <w:sz w:val="24"/>
                      <w:szCs w:val="24"/>
                    </w:rPr>
                    <w:t>Парус , КС-6 д</w:t>
                  </w:r>
                  <w:r w:rsidRPr="007D13C2">
                    <w:rPr>
                      <w:rFonts w:ascii="Times New Roman" w:hAnsi="Times New Roman"/>
                      <w:sz w:val="24"/>
                      <w:szCs w:val="24"/>
                    </w:rPr>
                    <w:t xml:space="preserve">ля нужд филиала ОАО «Тюменьэнерго» Нефтеюганские электрические сети. </w:t>
                  </w:r>
                </w:p>
              </w:tc>
            </w:tr>
            <w:tr w:rsidR="008929CA" w:rsidRPr="00763803" w:rsidTr="00052667">
              <w:trPr>
                <w:tblCellSpacing w:w="0" w:type="dxa"/>
              </w:trPr>
              <w:tc>
                <w:tcPr>
                  <w:tcW w:w="1351" w:type="pct"/>
                  <w:tcBorders>
                    <w:top w:val="single" w:sz="4" w:space="0" w:color="auto"/>
                    <w:left w:val="single" w:sz="4" w:space="0" w:color="auto"/>
                    <w:bottom w:val="single" w:sz="4" w:space="0" w:color="auto"/>
                    <w:right w:val="single" w:sz="4" w:space="0" w:color="auto"/>
                  </w:tcBorders>
                </w:tcPr>
                <w:p w:rsidR="008929CA" w:rsidRPr="008C185C" w:rsidRDefault="008929CA" w:rsidP="0087110A">
                  <w:pPr>
                    <w:framePr w:hSpace="180" w:wrap="around" w:hAnchor="margin" w:y="630"/>
                    <w:spacing w:after="0" w:line="240" w:lineRule="auto"/>
                    <w:jc w:val="right"/>
                    <w:rPr>
                      <w:rFonts w:ascii="Times New Roman" w:hAnsi="Times New Roman"/>
                      <w:sz w:val="24"/>
                      <w:szCs w:val="24"/>
                      <w:lang w:eastAsia="ru-RU"/>
                    </w:rPr>
                  </w:pPr>
                  <w:r w:rsidRPr="008C185C">
                    <w:rPr>
                      <w:rFonts w:ascii="Times New Roman" w:hAnsi="Times New Roman"/>
                      <w:sz w:val="24"/>
                      <w:szCs w:val="24"/>
                      <w:lang w:eastAsia="ru-RU"/>
                    </w:rPr>
                    <w:t>Категории классификатора:</w:t>
                  </w:r>
                </w:p>
              </w:tc>
              <w:tc>
                <w:tcPr>
                  <w:tcW w:w="3649" w:type="pct"/>
                  <w:tcBorders>
                    <w:top w:val="single" w:sz="4" w:space="0" w:color="auto"/>
                    <w:left w:val="single" w:sz="4" w:space="0" w:color="auto"/>
                    <w:bottom w:val="single" w:sz="4" w:space="0" w:color="auto"/>
                    <w:right w:val="single" w:sz="4" w:space="0" w:color="auto"/>
                  </w:tcBorders>
                </w:tcPr>
                <w:p w:rsidR="008929CA" w:rsidRPr="008F28F9" w:rsidRDefault="008929CA" w:rsidP="0087110A">
                  <w:pPr>
                    <w:framePr w:hSpace="180" w:wrap="around" w:hAnchor="margin" w:y="630"/>
                    <w:spacing w:after="0" w:line="240" w:lineRule="auto"/>
                    <w:rPr>
                      <w:rFonts w:ascii="Times New Roman" w:hAnsi="Times New Roman"/>
                      <w:sz w:val="24"/>
                      <w:szCs w:val="24"/>
                      <w:lang w:eastAsia="ru-RU"/>
                    </w:rPr>
                  </w:pPr>
                  <w:r>
                    <w:rPr>
                      <w:rFonts w:ascii="Times New Roman" w:hAnsi="Times New Roman"/>
                      <w:sz w:val="24"/>
                      <w:szCs w:val="24"/>
                    </w:rPr>
                    <w:t>Подстанция трансформаторная</w:t>
                  </w:r>
                  <w:r w:rsidR="003E0D80">
                    <w:rPr>
                      <w:rFonts w:ascii="Times New Roman" w:hAnsi="Times New Roman"/>
                      <w:sz w:val="24"/>
                      <w:szCs w:val="24"/>
                    </w:rPr>
                    <w:t>. Пусконаладочные работы средств телемеханики.</w:t>
                  </w:r>
                </w:p>
              </w:tc>
            </w:tr>
            <w:tr w:rsidR="008929CA" w:rsidRPr="00763803" w:rsidTr="00052667">
              <w:trPr>
                <w:tblCellSpacing w:w="0" w:type="dxa"/>
              </w:trPr>
              <w:tc>
                <w:tcPr>
                  <w:tcW w:w="1351" w:type="pct"/>
                  <w:tcBorders>
                    <w:top w:val="single" w:sz="4" w:space="0" w:color="auto"/>
                    <w:left w:val="single" w:sz="4" w:space="0" w:color="auto"/>
                    <w:bottom w:val="single" w:sz="4" w:space="0" w:color="auto"/>
                    <w:right w:val="single" w:sz="4" w:space="0" w:color="auto"/>
                  </w:tcBorders>
                  <w:shd w:val="clear" w:color="auto" w:fill="F7F7F7"/>
                </w:tcPr>
                <w:p w:rsidR="008929CA" w:rsidRPr="008C185C" w:rsidRDefault="008929CA" w:rsidP="0087110A">
                  <w:pPr>
                    <w:framePr w:hSpace="180" w:wrap="around" w:hAnchor="margin" w:y="630"/>
                    <w:spacing w:after="0" w:line="240" w:lineRule="auto"/>
                    <w:jc w:val="right"/>
                    <w:rPr>
                      <w:rFonts w:ascii="Times New Roman" w:hAnsi="Times New Roman"/>
                      <w:sz w:val="24"/>
                      <w:szCs w:val="24"/>
                      <w:lang w:eastAsia="ru-RU"/>
                    </w:rPr>
                  </w:pPr>
                  <w:r w:rsidRPr="008C185C">
                    <w:rPr>
                      <w:rFonts w:ascii="Times New Roman" w:hAnsi="Times New Roman"/>
                      <w:sz w:val="24"/>
                      <w:szCs w:val="24"/>
                      <w:lang w:eastAsia="ru-RU"/>
                    </w:rPr>
                    <w:t>Конкурс (тендер) объявлен:</w:t>
                  </w:r>
                </w:p>
              </w:tc>
              <w:tc>
                <w:tcPr>
                  <w:tcW w:w="3649" w:type="pct"/>
                  <w:tcBorders>
                    <w:top w:val="single" w:sz="4" w:space="0" w:color="auto"/>
                    <w:left w:val="single" w:sz="4" w:space="0" w:color="auto"/>
                    <w:bottom w:val="single" w:sz="4" w:space="0" w:color="auto"/>
                    <w:right w:val="single" w:sz="4" w:space="0" w:color="auto"/>
                  </w:tcBorders>
                  <w:shd w:val="clear" w:color="auto" w:fill="F7F7F7"/>
                </w:tcPr>
                <w:p w:rsidR="008929CA" w:rsidRPr="00F12FF4" w:rsidRDefault="003E5B63" w:rsidP="00F812FB">
                  <w:pPr>
                    <w:framePr w:hSpace="180" w:wrap="around" w:hAnchor="margin" w:y="630"/>
                    <w:spacing w:after="0" w:line="240" w:lineRule="auto"/>
                    <w:rPr>
                      <w:rFonts w:ascii="Times New Roman" w:hAnsi="Times New Roman"/>
                      <w:sz w:val="24"/>
                      <w:szCs w:val="24"/>
                      <w:lang w:eastAsia="ru-RU"/>
                    </w:rPr>
                  </w:pPr>
                  <w:r w:rsidRPr="00F12FF4">
                    <w:rPr>
                      <w:rFonts w:ascii="Times New Roman" w:hAnsi="Times New Roman"/>
                      <w:sz w:val="24"/>
                      <w:szCs w:val="24"/>
                      <w:lang w:eastAsia="ru-RU"/>
                    </w:rPr>
                    <w:t>28</w:t>
                  </w:r>
                  <w:r w:rsidR="008929CA" w:rsidRPr="00F12FF4">
                    <w:rPr>
                      <w:rFonts w:ascii="Times New Roman" w:hAnsi="Times New Roman"/>
                      <w:sz w:val="24"/>
                      <w:szCs w:val="24"/>
                      <w:lang w:eastAsia="ru-RU"/>
                    </w:rPr>
                    <w:t xml:space="preserve">.03.2012 </w:t>
                  </w:r>
                </w:p>
              </w:tc>
            </w:tr>
            <w:tr w:rsidR="008929CA" w:rsidRPr="00763803" w:rsidTr="00052667">
              <w:trPr>
                <w:tblCellSpacing w:w="0" w:type="dxa"/>
              </w:trPr>
              <w:tc>
                <w:tcPr>
                  <w:tcW w:w="1351" w:type="pct"/>
                  <w:tcBorders>
                    <w:top w:val="single" w:sz="4" w:space="0" w:color="auto"/>
                    <w:left w:val="single" w:sz="4" w:space="0" w:color="auto"/>
                    <w:bottom w:val="single" w:sz="4" w:space="0" w:color="auto"/>
                    <w:right w:val="single" w:sz="4" w:space="0" w:color="auto"/>
                  </w:tcBorders>
                </w:tcPr>
                <w:p w:rsidR="008929CA" w:rsidRPr="00052667" w:rsidRDefault="008929CA" w:rsidP="0087110A">
                  <w:pPr>
                    <w:framePr w:hSpace="180" w:wrap="around" w:hAnchor="margin" w:y="630"/>
                    <w:spacing w:after="0" w:line="240" w:lineRule="auto"/>
                    <w:jc w:val="right"/>
                    <w:rPr>
                      <w:rFonts w:ascii="Times New Roman" w:hAnsi="Times New Roman"/>
                      <w:sz w:val="24"/>
                      <w:szCs w:val="24"/>
                      <w:lang w:eastAsia="ru-RU"/>
                    </w:rPr>
                  </w:pPr>
                  <w:r w:rsidRPr="00052667">
                    <w:rPr>
                      <w:rFonts w:ascii="Times New Roman" w:hAnsi="Times New Roman"/>
                      <w:sz w:val="24"/>
                      <w:szCs w:val="24"/>
                      <w:lang w:eastAsia="ru-RU"/>
                    </w:rPr>
                    <w:t>Сроки поставки:</w:t>
                  </w:r>
                </w:p>
              </w:tc>
              <w:tc>
                <w:tcPr>
                  <w:tcW w:w="3649" w:type="pct"/>
                  <w:tcBorders>
                    <w:top w:val="single" w:sz="4" w:space="0" w:color="auto"/>
                    <w:left w:val="single" w:sz="4" w:space="0" w:color="auto"/>
                    <w:bottom w:val="single" w:sz="4" w:space="0" w:color="auto"/>
                    <w:right w:val="single" w:sz="4" w:space="0" w:color="auto"/>
                  </w:tcBorders>
                </w:tcPr>
                <w:p w:rsidR="00704498" w:rsidRPr="00F12FF4" w:rsidRDefault="008929CA" w:rsidP="0087110A">
                  <w:pPr>
                    <w:framePr w:hSpace="180" w:wrap="around" w:hAnchor="margin" w:y="630"/>
                    <w:spacing w:after="0" w:line="240" w:lineRule="auto"/>
                    <w:rPr>
                      <w:rFonts w:ascii="Times New Roman" w:hAnsi="Times New Roman"/>
                      <w:sz w:val="24"/>
                      <w:szCs w:val="24"/>
                    </w:rPr>
                  </w:pPr>
                  <w:r w:rsidRPr="00E42C86">
                    <w:rPr>
                      <w:rFonts w:ascii="Times New Roman" w:hAnsi="Times New Roman"/>
                      <w:sz w:val="24"/>
                      <w:szCs w:val="24"/>
                    </w:rPr>
                    <w:t xml:space="preserve">Срок </w:t>
                  </w:r>
                  <w:r w:rsidR="00704498">
                    <w:rPr>
                      <w:rFonts w:ascii="Times New Roman" w:hAnsi="Times New Roman"/>
                      <w:sz w:val="24"/>
                      <w:szCs w:val="24"/>
                    </w:rPr>
                    <w:t xml:space="preserve"> начала </w:t>
                  </w:r>
                  <w:r w:rsidRPr="00E42C86">
                    <w:rPr>
                      <w:rFonts w:ascii="Times New Roman" w:hAnsi="Times New Roman"/>
                      <w:sz w:val="24"/>
                      <w:szCs w:val="24"/>
                    </w:rPr>
                    <w:t xml:space="preserve">выполнения работ </w:t>
                  </w:r>
                  <w:r w:rsidRPr="00F12FF4">
                    <w:rPr>
                      <w:rFonts w:ascii="Times New Roman" w:hAnsi="Times New Roman"/>
                      <w:sz w:val="24"/>
                      <w:szCs w:val="24"/>
                    </w:rPr>
                    <w:t xml:space="preserve">–  с момента подписания договора  </w:t>
                  </w:r>
                </w:p>
                <w:p w:rsidR="008929CA" w:rsidRPr="00E42C86" w:rsidRDefault="00704498" w:rsidP="0087110A">
                  <w:pPr>
                    <w:framePr w:hSpace="180" w:wrap="around" w:hAnchor="margin" w:y="630"/>
                    <w:spacing w:after="0" w:line="240" w:lineRule="auto"/>
                    <w:rPr>
                      <w:rFonts w:ascii="Times New Roman" w:hAnsi="Times New Roman"/>
                      <w:sz w:val="24"/>
                      <w:szCs w:val="24"/>
                      <w:lang w:eastAsia="ru-RU"/>
                    </w:rPr>
                  </w:pPr>
                  <w:r w:rsidRPr="00F12FF4">
                    <w:rPr>
                      <w:rFonts w:ascii="Times New Roman" w:hAnsi="Times New Roman"/>
                      <w:sz w:val="24"/>
                      <w:szCs w:val="24"/>
                    </w:rPr>
                    <w:t>Срок окончания выполнения работ -</w:t>
                  </w:r>
                  <w:r w:rsidR="008D5965" w:rsidRPr="00F12FF4">
                    <w:rPr>
                      <w:rFonts w:ascii="Times New Roman" w:hAnsi="Times New Roman"/>
                      <w:sz w:val="24"/>
                      <w:szCs w:val="24"/>
                    </w:rPr>
                    <w:t xml:space="preserve"> </w:t>
                  </w:r>
                  <w:bookmarkStart w:id="0" w:name="_GoBack"/>
                  <w:bookmarkEnd w:id="0"/>
                  <w:r w:rsidR="008929CA" w:rsidRPr="00F12FF4">
                    <w:rPr>
                      <w:rFonts w:ascii="Times New Roman" w:hAnsi="Times New Roman"/>
                      <w:sz w:val="24"/>
                      <w:szCs w:val="24"/>
                    </w:rPr>
                    <w:t>не позднее  31.12.2012г</w:t>
                  </w:r>
                </w:p>
              </w:tc>
            </w:tr>
            <w:tr w:rsidR="008929CA" w:rsidRPr="00763803" w:rsidTr="00052667">
              <w:trPr>
                <w:tblCellSpacing w:w="0" w:type="dxa"/>
              </w:trPr>
              <w:tc>
                <w:tcPr>
                  <w:tcW w:w="1351" w:type="pct"/>
                  <w:tcBorders>
                    <w:top w:val="single" w:sz="4" w:space="0" w:color="auto"/>
                    <w:left w:val="single" w:sz="4" w:space="0" w:color="auto"/>
                    <w:bottom w:val="single" w:sz="4" w:space="0" w:color="auto"/>
                    <w:right w:val="single" w:sz="4" w:space="0" w:color="auto"/>
                  </w:tcBorders>
                  <w:shd w:val="clear" w:color="auto" w:fill="F7F7F7"/>
                </w:tcPr>
                <w:p w:rsidR="008929CA" w:rsidRPr="008C185C" w:rsidRDefault="008929CA" w:rsidP="0087110A">
                  <w:pPr>
                    <w:framePr w:hSpace="180" w:wrap="around" w:hAnchor="margin" w:y="630"/>
                    <w:spacing w:after="0" w:line="240" w:lineRule="auto"/>
                    <w:jc w:val="right"/>
                    <w:rPr>
                      <w:rFonts w:ascii="Times New Roman" w:hAnsi="Times New Roman"/>
                      <w:sz w:val="24"/>
                      <w:szCs w:val="24"/>
                      <w:lang w:eastAsia="ru-RU"/>
                    </w:rPr>
                  </w:pPr>
                  <w:r w:rsidRPr="008C185C">
                    <w:rPr>
                      <w:rFonts w:ascii="Times New Roman" w:hAnsi="Times New Roman"/>
                      <w:sz w:val="24"/>
                      <w:szCs w:val="24"/>
                      <w:lang w:eastAsia="ru-RU"/>
                    </w:rPr>
                    <w:t>Конкурсная комиссия:</w:t>
                  </w:r>
                </w:p>
              </w:tc>
              <w:tc>
                <w:tcPr>
                  <w:tcW w:w="3649" w:type="pct"/>
                  <w:tcBorders>
                    <w:top w:val="single" w:sz="4" w:space="0" w:color="auto"/>
                    <w:left w:val="single" w:sz="4" w:space="0" w:color="auto"/>
                    <w:bottom w:val="single" w:sz="4" w:space="0" w:color="auto"/>
                    <w:right w:val="single" w:sz="4" w:space="0" w:color="auto"/>
                  </w:tcBorders>
                  <w:shd w:val="clear" w:color="auto" w:fill="F7F7F7"/>
                </w:tcPr>
                <w:p w:rsidR="008929CA" w:rsidRPr="008C185C" w:rsidRDefault="008929CA" w:rsidP="0087110A">
                  <w:pPr>
                    <w:framePr w:hSpace="180" w:wrap="around" w:hAnchor="margin" w:y="630"/>
                    <w:spacing w:after="0" w:line="240" w:lineRule="auto"/>
                    <w:rPr>
                      <w:rFonts w:ascii="Times New Roman" w:hAnsi="Times New Roman"/>
                      <w:sz w:val="24"/>
                      <w:szCs w:val="24"/>
                      <w:lang w:eastAsia="ru-RU"/>
                    </w:rPr>
                  </w:pPr>
                  <w:proofErr w:type="gramStart"/>
                  <w:r w:rsidRPr="008C185C">
                    <w:rPr>
                      <w:rFonts w:ascii="Times New Roman" w:hAnsi="Times New Roman"/>
                      <w:sz w:val="24"/>
                      <w:szCs w:val="24"/>
                      <w:lang w:eastAsia="ru-RU"/>
                    </w:rPr>
                    <w:t>Назначена</w:t>
                  </w:r>
                  <w:proofErr w:type="gramEnd"/>
                  <w:r w:rsidRPr="008C185C">
                    <w:rPr>
                      <w:rFonts w:ascii="Times New Roman" w:hAnsi="Times New Roman"/>
                      <w:sz w:val="24"/>
                      <w:szCs w:val="24"/>
                      <w:lang w:eastAsia="ru-RU"/>
                    </w:rPr>
                    <w:t xml:space="preserve"> приказом ОАО "Тюменьэнерго" от 13.02.2012 №63.</w:t>
                  </w:r>
                </w:p>
              </w:tc>
            </w:tr>
            <w:tr w:rsidR="008929CA" w:rsidRPr="00F12FF4" w:rsidTr="00052667">
              <w:trPr>
                <w:tblCellSpacing w:w="0" w:type="dxa"/>
              </w:trPr>
              <w:tc>
                <w:tcPr>
                  <w:tcW w:w="1351" w:type="pct"/>
                  <w:tcBorders>
                    <w:top w:val="single" w:sz="4" w:space="0" w:color="auto"/>
                    <w:left w:val="single" w:sz="4" w:space="0" w:color="auto"/>
                    <w:bottom w:val="single" w:sz="4" w:space="0" w:color="auto"/>
                    <w:right w:val="single" w:sz="4" w:space="0" w:color="auto"/>
                  </w:tcBorders>
                </w:tcPr>
                <w:p w:rsidR="008929CA" w:rsidRPr="008C185C" w:rsidRDefault="008929CA" w:rsidP="0087110A">
                  <w:pPr>
                    <w:framePr w:hSpace="180" w:wrap="around" w:hAnchor="margin" w:y="630"/>
                    <w:spacing w:after="0" w:line="240" w:lineRule="auto"/>
                    <w:jc w:val="right"/>
                    <w:rPr>
                      <w:rFonts w:ascii="Times New Roman" w:hAnsi="Times New Roman"/>
                      <w:sz w:val="24"/>
                      <w:szCs w:val="24"/>
                      <w:lang w:eastAsia="ru-RU"/>
                    </w:rPr>
                  </w:pPr>
                  <w:r w:rsidRPr="008C185C">
                    <w:rPr>
                      <w:rFonts w:ascii="Times New Roman" w:hAnsi="Times New Roman"/>
                      <w:sz w:val="24"/>
                      <w:szCs w:val="24"/>
                      <w:lang w:eastAsia="ru-RU"/>
                    </w:rPr>
                    <w:t>Контактное лицо:</w:t>
                  </w:r>
                </w:p>
              </w:tc>
              <w:tc>
                <w:tcPr>
                  <w:tcW w:w="3649" w:type="pct"/>
                  <w:tcBorders>
                    <w:top w:val="single" w:sz="4" w:space="0" w:color="auto"/>
                    <w:left w:val="single" w:sz="4" w:space="0" w:color="auto"/>
                    <w:bottom w:val="single" w:sz="4" w:space="0" w:color="auto"/>
                    <w:right w:val="single" w:sz="4" w:space="0" w:color="auto"/>
                  </w:tcBorders>
                </w:tcPr>
                <w:tbl>
                  <w:tblPr>
                    <w:tblW w:w="4078" w:type="pct"/>
                    <w:tblCellSpacing w:w="0" w:type="dxa"/>
                    <w:tblCellMar>
                      <w:top w:w="45" w:type="dxa"/>
                      <w:left w:w="45" w:type="dxa"/>
                      <w:bottom w:w="45" w:type="dxa"/>
                      <w:right w:w="45" w:type="dxa"/>
                    </w:tblCellMar>
                    <w:tblLook w:val="0000"/>
                  </w:tblPr>
                  <w:tblGrid>
                    <w:gridCol w:w="5562"/>
                  </w:tblGrid>
                  <w:tr w:rsidR="008929CA" w:rsidRPr="00F12FF4" w:rsidTr="009E4A5F">
                    <w:trPr>
                      <w:tblCellSpacing w:w="0" w:type="dxa"/>
                    </w:trPr>
                    <w:tc>
                      <w:tcPr>
                        <w:tcW w:w="0" w:type="auto"/>
                        <w:tcBorders>
                          <w:top w:val="nil"/>
                          <w:left w:val="nil"/>
                          <w:bottom w:val="nil"/>
                          <w:right w:val="nil"/>
                        </w:tcBorders>
                      </w:tcPr>
                      <w:p w:rsidR="008929CA" w:rsidRPr="008F28F9" w:rsidRDefault="008929CA" w:rsidP="008F28F9">
                        <w:pPr>
                          <w:pStyle w:val="a"/>
                          <w:framePr w:hSpace="180" w:wrap="around" w:hAnchor="margin" w:y="630"/>
                          <w:numPr>
                            <w:ilvl w:val="0"/>
                            <w:numId w:val="0"/>
                          </w:numPr>
                          <w:spacing w:line="240" w:lineRule="auto"/>
                          <w:ind w:left="5"/>
                          <w:rPr>
                            <w:sz w:val="24"/>
                            <w:szCs w:val="24"/>
                            <w:lang w:val="en-US"/>
                          </w:rPr>
                        </w:pPr>
                        <w:r w:rsidRPr="008570C4">
                          <w:rPr>
                            <w:sz w:val="24"/>
                            <w:szCs w:val="24"/>
                          </w:rPr>
                          <w:t xml:space="preserve">Власова Татьяна Васильевна, начальник ПТО  тел. </w:t>
                        </w:r>
                        <w:r w:rsidRPr="008F28F9">
                          <w:rPr>
                            <w:sz w:val="24"/>
                            <w:szCs w:val="24"/>
                            <w:lang w:val="en-US"/>
                          </w:rPr>
                          <w:t xml:space="preserve">(83463)25-31-10; </w:t>
                        </w:r>
                        <w:r w:rsidRPr="008570C4">
                          <w:rPr>
                            <w:sz w:val="24"/>
                            <w:szCs w:val="24"/>
                          </w:rPr>
                          <w:t>факс</w:t>
                        </w:r>
                        <w:r w:rsidRPr="008F28F9">
                          <w:rPr>
                            <w:sz w:val="24"/>
                            <w:szCs w:val="24"/>
                            <w:lang w:val="en-US"/>
                          </w:rPr>
                          <w:t xml:space="preserve"> (3463) 25-32-64,</w:t>
                        </w:r>
                      </w:p>
                      <w:p w:rsidR="008929CA" w:rsidRPr="008F28F9" w:rsidRDefault="008929CA" w:rsidP="008F28F9">
                        <w:pPr>
                          <w:framePr w:hSpace="180" w:wrap="around" w:hAnchor="margin" w:y="630"/>
                          <w:spacing w:after="0" w:line="240" w:lineRule="auto"/>
                          <w:rPr>
                            <w:rFonts w:ascii="Times New Roman" w:hAnsi="Times New Roman"/>
                            <w:sz w:val="24"/>
                            <w:szCs w:val="24"/>
                            <w:lang w:val="en-US" w:eastAsia="ru-RU"/>
                          </w:rPr>
                        </w:pPr>
                        <w:r w:rsidRPr="008570C4">
                          <w:rPr>
                            <w:lang w:val="en-US"/>
                          </w:rPr>
                          <w:t>e</w:t>
                        </w:r>
                        <w:r w:rsidRPr="008F28F9">
                          <w:rPr>
                            <w:lang w:val="en-US"/>
                          </w:rPr>
                          <w:t>-</w:t>
                        </w:r>
                        <w:r w:rsidRPr="008570C4">
                          <w:rPr>
                            <w:lang w:val="en-US"/>
                          </w:rPr>
                          <w:t>mail</w:t>
                        </w:r>
                        <w:r w:rsidRPr="008F28F9">
                          <w:rPr>
                            <w:lang w:val="en-US"/>
                          </w:rPr>
                          <w:t xml:space="preserve">:  </w:t>
                        </w:r>
                        <w:hyperlink r:id="rId6" w:history="1">
                          <w:r w:rsidRPr="008570C4">
                            <w:rPr>
                              <w:rStyle w:val="a5"/>
                              <w:lang w:val="en-US"/>
                            </w:rPr>
                            <w:t>tvlasova</w:t>
                          </w:r>
                          <w:r w:rsidRPr="008F28F9">
                            <w:rPr>
                              <w:rStyle w:val="a5"/>
                              <w:lang w:val="en-US"/>
                            </w:rPr>
                            <w:t>@</w:t>
                          </w:r>
                          <w:r w:rsidRPr="008570C4">
                            <w:rPr>
                              <w:rStyle w:val="a5"/>
                              <w:lang w:val="en-US"/>
                            </w:rPr>
                            <w:t>nues</w:t>
                          </w:r>
                          <w:r w:rsidRPr="008F28F9">
                            <w:rPr>
                              <w:rStyle w:val="a5"/>
                              <w:lang w:val="en-US"/>
                            </w:rPr>
                            <w:t>.</w:t>
                          </w:r>
                          <w:r w:rsidRPr="008570C4">
                            <w:rPr>
                              <w:rStyle w:val="a5"/>
                              <w:lang w:val="en-US"/>
                            </w:rPr>
                            <w:t>te</w:t>
                          </w:r>
                          <w:r w:rsidRPr="008F28F9">
                            <w:rPr>
                              <w:rStyle w:val="a5"/>
                              <w:lang w:val="en-US"/>
                            </w:rPr>
                            <w:t>.</w:t>
                          </w:r>
                          <w:r w:rsidRPr="008570C4">
                            <w:rPr>
                              <w:rStyle w:val="a5"/>
                              <w:lang w:val="en-US"/>
                            </w:rPr>
                            <w:t>ru</w:t>
                          </w:r>
                        </w:hyperlink>
                      </w:p>
                    </w:tc>
                  </w:tr>
                </w:tbl>
                <w:p w:rsidR="008929CA" w:rsidRPr="008F28F9" w:rsidRDefault="008929CA" w:rsidP="0087110A">
                  <w:pPr>
                    <w:framePr w:hSpace="180" w:wrap="around" w:hAnchor="margin" w:y="630"/>
                    <w:spacing w:after="0" w:line="240" w:lineRule="auto"/>
                    <w:rPr>
                      <w:rFonts w:ascii="Times New Roman" w:hAnsi="Times New Roman"/>
                      <w:sz w:val="24"/>
                      <w:szCs w:val="24"/>
                      <w:lang w:val="en-US" w:eastAsia="ru-RU"/>
                    </w:rPr>
                  </w:pPr>
                </w:p>
              </w:tc>
            </w:tr>
            <w:tr w:rsidR="008929CA" w:rsidRPr="00763803" w:rsidTr="00052667">
              <w:trPr>
                <w:tblCellSpacing w:w="0" w:type="dxa"/>
              </w:trPr>
              <w:tc>
                <w:tcPr>
                  <w:tcW w:w="1351" w:type="pct"/>
                  <w:tcBorders>
                    <w:top w:val="single" w:sz="4" w:space="0" w:color="auto"/>
                    <w:left w:val="single" w:sz="4" w:space="0" w:color="auto"/>
                    <w:bottom w:val="single" w:sz="4" w:space="0" w:color="auto"/>
                    <w:right w:val="single" w:sz="4" w:space="0" w:color="auto"/>
                  </w:tcBorders>
                  <w:shd w:val="clear" w:color="auto" w:fill="F7F7F7"/>
                </w:tcPr>
                <w:p w:rsidR="008929CA" w:rsidRPr="008C185C" w:rsidRDefault="008929CA" w:rsidP="0087110A">
                  <w:pPr>
                    <w:framePr w:hSpace="180" w:wrap="around" w:hAnchor="margin" w:y="630"/>
                    <w:spacing w:after="0" w:line="240" w:lineRule="auto"/>
                    <w:jc w:val="right"/>
                    <w:rPr>
                      <w:rFonts w:ascii="Times New Roman" w:hAnsi="Times New Roman"/>
                      <w:sz w:val="24"/>
                      <w:szCs w:val="24"/>
                      <w:lang w:eastAsia="ru-RU"/>
                    </w:rPr>
                  </w:pPr>
                  <w:r w:rsidRPr="008C185C">
                    <w:rPr>
                      <w:rFonts w:ascii="Times New Roman" w:hAnsi="Times New Roman"/>
                      <w:sz w:val="24"/>
                      <w:szCs w:val="24"/>
                      <w:lang w:eastAsia="ru-RU"/>
                    </w:rPr>
                    <w:t>Требования к участникам:</w:t>
                  </w:r>
                </w:p>
              </w:tc>
              <w:tc>
                <w:tcPr>
                  <w:tcW w:w="3649" w:type="pct"/>
                  <w:tcBorders>
                    <w:top w:val="single" w:sz="4" w:space="0" w:color="auto"/>
                    <w:left w:val="single" w:sz="4" w:space="0" w:color="auto"/>
                    <w:bottom w:val="single" w:sz="4" w:space="0" w:color="auto"/>
                    <w:right w:val="single" w:sz="4" w:space="0" w:color="auto"/>
                  </w:tcBorders>
                  <w:shd w:val="clear" w:color="auto" w:fill="F7F7F7"/>
                </w:tcPr>
                <w:p w:rsidR="008929CA" w:rsidRPr="007D13C2" w:rsidRDefault="008929CA" w:rsidP="00C10B56">
                  <w:pPr>
                    <w:framePr w:hSpace="180" w:wrap="around" w:hAnchor="margin" w:y="630"/>
                    <w:spacing w:after="0" w:line="240" w:lineRule="auto"/>
                    <w:rPr>
                      <w:rFonts w:ascii="Times New Roman" w:hAnsi="Times New Roman"/>
                      <w:sz w:val="24"/>
                      <w:szCs w:val="24"/>
                    </w:rPr>
                  </w:pPr>
                  <w:r w:rsidRPr="007D13C2">
                    <w:rPr>
                      <w:rFonts w:ascii="Times New Roman" w:hAnsi="Times New Roman"/>
                      <w:sz w:val="24"/>
                      <w:szCs w:val="24"/>
                    </w:rPr>
                    <w:t>Участник конкурса должен отвечать следующим требованиям:</w:t>
                  </w:r>
                </w:p>
                <w:p w:rsidR="008929CA" w:rsidRPr="007D13C2" w:rsidRDefault="008929CA" w:rsidP="00C10B56">
                  <w:pPr>
                    <w:framePr w:hSpace="180" w:wrap="around" w:hAnchor="margin" w:y="630"/>
                    <w:spacing w:after="0" w:line="240" w:lineRule="auto"/>
                    <w:rPr>
                      <w:rFonts w:ascii="Times New Roman" w:hAnsi="Times New Roman"/>
                      <w:sz w:val="24"/>
                      <w:szCs w:val="24"/>
                      <w:lang w:eastAsia="ru-RU"/>
                    </w:rPr>
                  </w:pPr>
                  <w:r w:rsidRPr="007D13C2">
                    <w:rPr>
                      <w:rFonts w:ascii="Times New Roman" w:hAnsi="Times New Roman"/>
                      <w:sz w:val="24"/>
                      <w:szCs w:val="24"/>
                      <w:lang w:eastAsia="ru-RU"/>
                    </w:rPr>
                    <w:t>- Участник конкурса должен обладать гражданской правоспособностью в полном объеме для заключения и исполнения Договора;</w:t>
                  </w:r>
                </w:p>
                <w:p w:rsidR="008929CA" w:rsidRPr="001F3E26" w:rsidRDefault="008929CA" w:rsidP="00C10B56">
                  <w:pPr>
                    <w:framePr w:hSpace="180" w:wrap="around" w:hAnchor="margin" w:y="630"/>
                    <w:spacing w:after="0" w:line="240" w:lineRule="auto"/>
                    <w:rPr>
                      <w:rFonts w:ascii="Times New Roman" w:hAnsi="Times New Roman"/>
                      <w:sz w:val="24"/>
                      <w:szCs w:val="24"/>
                      <w:lang w:eastAsia="ru-RU"/>
                    </w:rPr>
                  </w:pPr>
                  <w:r w:rsidRPr="007D13C2">
                    <w:rPr>
                      <w:rFonts w:ascii="Times New Roman" w:hAnsi="Times New Roman"/>
                      <w:sz w:val="24"/>
                      <w:szCs w:val="24"/>
                      <w:lang w:eastAsia="ru-RU"/>
                    </w:rPr>
                    <w:t xml:space="preserve">- </w:t>
                  </w:r>
                  <w:r w:rsidRPr="007D13C2">
                    <w:rPr>
                      <w:rFonts w:ascii="Times New Roman" w:hAnsi="Times New Roman"/>
                      <w:sz w:val="24"/>
                      <w:szCs w:val="24"/>
                    </w:rPr>
                    <w:t xml:space="preserve">Участнику конкурса желательно иметь опыт выполнения аналогичных договоров в сопоставимых с предметом закупки </w:t>
                  </w:r>
                  <w:r w:rsidRPr="001F3E26">
                    <w:rPr>
                      <w:rFonts w:ascii="Times New Roman" w:hAnsi="Times New Roman"/>
                      <w:sz w:val="24"/>
                      <w:szCs w:val="24"/>
                    </w:rPr>
                    <w:t>объемах и положительную репутацию, подтвержденную отзывами о выполнении аналогичных договоров;</w:t>
                  </w:r>
                </w:p>
                <w:p w:rsidR="008929CA" w:rsidRPr="00366C5F" w:rsidRDefault="008929CA" w:rsidP="001F3E26">
                  <w:pPr>
                    <w:rPr>
                      <w:rFonts w:ascii="Times New Roman" w:hAnsi="Times New Roman"/>
                      <w:sz w:val="24"/>
                      <w:szCs w:val="24"/>
                    </w:rPr>
                  </w:pPr>
                  <w:r w:rsidRPr="001F3E26">
                    <w:rPr>
                      <w:rFonts w:ascii="Times New Roman" w:hAnsi="Times New Roman"/>
                      <w:sz w:val="24"/>
                      <w:szCs w:val="24"/>
                      <w:lang w:eastAsia="ru-RU"/>
                    </w:rPr>
                    <w:t xml:space="preserve">- </w:t>
                  </w:r>
                  <w:r w:rsidRPr="00366C5F">
                    <w:rPr>
                      <w:rFonts w:ascii="Times New Roman" w:hAnsi="Times New Roman"/>
                      <w:sz w:val="24"/>
                      <w:szCs w:val="24"/>
                    </w:rPr>
                    <w:t xml:space="preserve">Участник должен обладать необходимыми кадровыми ресурсами для выполнения работ: </w:t>
                  </w:r>
                </w:p>
                <w:p w:rsidR="008929CA" w:rsidRPr="00C37C6E" w:rsidRDefault="008929CA" w:rsidP="0003347E">
                  <w:pPr>
                    <w:numPr>
                      <w:ilvl w:val="0"/>
                      <w:numId w:val="13"/>
                    </w:numPr>
                    <w:spacing w:after="0" w:line="240" w:lineRule="auto"/>
                    <w:rPr>
                      <w:rFonts w:ascii="Times New Roman" w:hAnsi="Times New Roman"/>
                      <w:sz w:val="24"/>
                      <w:szCs w:val="24"/>
                    </w:rPr>
                  </w:pPr>
                  <w:r w:rsidRPr="00C37C6E">
                    <w:rPr>
                      <w:rFonts w:ascii="Times New Roman" w:hAnsi="Times New Roman"/>
                      <w:sz w:val="24"/>
                      <w:szCs w:val="24"/>
                    </w:rPr>
                    <w:t>Руководитель-1 чел.</w:t>
                  </w:r>
                </w:p>
                <w:p w:rsidR="008929CA" w:rsidRPr="00C37C6E" w:rsidRDefault="008929CA" w:rsidP="0003347E">
                  <w:pPr>
                    <w:numPr>
                      <w:ilvl w:val="0"/>
                      <w:numId w:val="13"/>
                    </w:numPr>
                    <w:spacing w:after="0" w:line="240" w:lineRule="auto"/>
                    <w:rPr>
                      <w:rFonts w:ascii="Times New Roman" w:hAnsi="Times New Roman"/>
                      <w:sz w:val="24"/>
                      <w:szCs w:val="24"/>
                    </w:rPr>
                  </w:pPr>
                  <w:r w:rsidRPr="00C37C6E">
                    <w:rPr>
                      <w:rFonts w:ascii="Times New Roman" w:hAnsi="Times New Roman"/>
                      <w:sz w:val="24"/>
                      <w:szCs w:val="24"/>
                    </w:rPr>
                    <w:t>ИТР-2 чел,</w:t>
                  </w:r>
                </w:p>
                <w:p w:rsidR="008929CA" w:rsidRPr="00C37C6E" w:rsidRDefault="008929CA" w:rsidP="0003347E">
                  <w:pPr>
                    <w:numPr>
                      <w:ilvl w:val="0"/>
                      <w:numId w:val="13"/>
                    </w:numPr>
                    <w:spacing w:after="0" w:line="240" w:lineRule="auto"/>
                    <w:rPr>
                      <w:rFonts w:ascii="Times New Roman" w:hAnsi="Times New Roman"/>
                      <w:sz w:val="24"/>
                      <w:szCs w:val="24"/>
                    </w:rPr>
                  </w:pPr>
                  <w:r w:rsidRPr="00C37C6E">
                    <w:rPr>
                      <w:rFonts w:ascii="Times New Roman" w:hAnsi="Times New Roman"/>
                      <w:sz w:val="24"/>
                      <w:szCs w:val="24"/>
                    </w:rPr>
                    <w:t>Рабочие, специалисты, в т.ч. электромонтажники –  2 чел,</w:t>
                  </w:r>
                </w:p>
                <w:p w:rsidR="008929CA" w:rsidRPr="00C37C6E" w:rsidRDefault="008929CA" w:rsidP="0003347E">
                  <w:pPr>
                    <w:numPr>
                      <w:ilvl w:val="0"/>
                      <w:numId w:val="13"/>
                    </w:numPr>
                    <w:spacing w:after="0" w:line="240" w:lineRule="auto"/>
                    <w:rPr>
                      <w:rFonts w:ascii="Times New Roman" w:hAnsi="Times New Roman"/>
                      <w:sz w:val="24"/>
                      <w:szCs w:val="24"/>
                    </w:rPr>
                  </w:pPr>
                  <w:r w:rsidRPr="00C37C6E">
                    <w:rPr>
                      <w:rFonts w:ascii="Times New Roman" w:hAnsi="Times New Roman"/>
                      <w:sz w:val="24"/>
                      <w:szCs w:val="24"/>
                    </w:rPr>
                    <w:t>Водители-1 чел.</w:t>
                  </w:r>
                </w:p>
                <w:p w:rsidR="008929CA" w:rsidRPr="00C37C6E" w:rsidRDefault="008929CA" w:rsidP="0003347E">
                  <w:pPr>
                    <w:numPr>
                      <w:ilvl w:val="0"/>
                      <w:numId w:val="13"/>
                    </w:numPr>
                    <w:spacing w:after="0" w:line="240" w:lineRule="auto"/>
                    <w:rPr>
                      <w:rFonts w:ascii="Times New Roman" w:hAnsi="Times New Roman"/>
                      <w:sz w:val="24"/>
                      <w:szCs w:val="24"/>
                    </w:rPr>
                  </w:pPr>
                  <w:r w:rsidRPr="00C37C6E">
                    <w:rPr>
                      <w:rFonts w:ascii="Times New Roman" w:hAnsi="Times New Roman"/>
                      <w:sz w:val="24"/>
                      <w:szCs w:val="24"/>
                    </w:rPr>
                    <w:t>Всего-6 чел.</w:t>
                  </w:r>
                </w:p>
                <w:p w:rsidR="008929CA" w:rsidRPr="00366C5F" w:rsidRDefault="008929CA" w:rsidP="00C37C6E">
                  <w:pPr>
                    <w:spacing w:after="0" w:line="240" w:lineRule="auto"/>
                    <w:rPr>
                      <w:rFonts w:ascii="Times New Roman" w:hAnsi="Times New Roman"/>
                      <w:sz w:val="24"/>
                      <w:szCs w:val="24"/>
                    </w:rPr>
                  </w:pPr>
                  <w:r w:rsidRPr="00366C5F">
                    <w:rPr>
                      <w:rFonts w:ascii="Times New Roman" w:hAnsi="Times New Roman"/>
                      <w:sz w:val="24"/>
                      <w:szCs w:val="24"/>
                    </w:rPr>
                    <w:t xml:space="preserve">- Участник должен обладать необходимыми материально-техническими ресурсами: </w:t>
                  </w:r>
                </w:p>
                <w:p w:rsidR="008929CA" w:rsidRPr="00C37C6E" w:rsidRDefault="008929CA" w:rsidP="0003347E">
                  <w:pPr>
                    <w:numPr>
                      <w:ilvl w:val="0"/>
                      <w:numId w:val="14"/>
                    </w:numPr>
                    <w:spacing w:after="0" w:line="240" w:lineRule="auto"/>
                    <w:rPr>
                      <w:rFonts w:ascii="Times New Roman" w:hAnsi="Times New Roman"/>
                      <w:sz w:val="24"/>
                      <w:szCs w:val="24"/>
                    </w:rPr>
                  </w:pPr>
                  <w:r w:rsidRPr="00C37C6E">
                    <w:rPr>
                      <w:rFonts w:ascii="Times New Roman" w:hAnsi="Times New Roman"/>
                      <w:sz w:val="24"/>
                      <w:szCs w:val="24"/>
                    </w:rPr>
                    <w:t>Автотранспорт- автомобиль легковой не менее 1 ед., с пройденным ТО, с приложением документов, подтверждающих право собственности или договора аренды автотранспорт</w:t>
                  </w:r>
                  <w:proofErr w:type="gramStart"/>
                  <w:r w:rsidRPr="00C37C6E">
                    <w:rPr>
                      <w:rFonts w:ascii="Times New Roman" w:hAnsi="Times New Roman"/>
                      <w:sz w:val="24"/>
                      <w:szCs w:val="24"/>
                    </w:rPr>
                    <w:t>а(</w:t>
                  </w:r>
                  <w:proofErr w:type="gramEnd"/>
                  <w:r w:rsidRPr="00C37C6E">
                    <w:rPr>
                      <w:rFonts w:ascii="Times New Roman" w:hAnsi="Times New Roman"/>
                      <w:sz w:val="24"/>
                      <w:szCs w:val="24"/>
                    </w:rPr>
                    <w:t>заверенные участником копии).</w:t>
                  </w:r>
                </w:p>
                <w:p w:rsidR="008929CA" w:rsidRPr="00C37C6E" w:rsidRDefault="008929CA" w:rsidP="0003347E">
                  <w:pPr>
                    <w:numPr>
                      <w:ilvl w:val="0"/>
                      <w:numId w:val="14"/>
                    </w:numPr>
                    <w:spacing w:after="0" w:line="240" w:lineRule="auto"/>
                    <w:rPr>
                      <w:rFonts w:ascii="Times New Roman" w:hAnsi="Times New Roman"/>
                      <w:sz w:val="24"/>
                      <w:szCs w:val="24"/>
                    </w:rPr>
                  </w:pPr>
                  <w:r w:rsidRPr="00C37C6E">
                    <w:rPr>
                      <w:rFonts w:ascii="Times New Roman" w:hAnsi="Times New Roman"/>
                      <w:sz w:val="24"/>
                      <w:szCs w:val="24"/>
                    </w:rPr>
                    <w:t>Наличие инструментов и приспособлений:</w:t>
                  </w:r>
                </w:p>
                <w:p w:rsidR="008929CA" w:rsidRPr="00C37C6E" w:rsidRDefault="008929CA" w:rsidP="0003347E">
                  <w:pPr>
                    <w:numPr>
                      <w:ilvl w:val="0"/>
                      <w:numId w:val="14"/>
                    </w:numPr>
                    <w:spacing w:after="0" w:line="240" w:lineRule="auto"/>
                    <w:rPr>
                      <w:rFonts w:ascii="Times New Roman" w:hAnsi="Times New Roman"/>
                      <w:sz w:val="24"/>
                      <w:szCs w:val="24"/>
                    </w:rPr>
                  </w:pPr>
                  <w:r w:rsidRPr="00C37C6E">
                    <w:rPr>
                      <w:rFonts w:ascii="Times New Roman" w:hAnsi="Times New Roman"/>
                      <w:sz w:val="24"/>
                      <w:szCs w:val="24"/>
                    </w:rPr>
                    <w:lastRenderedPageBreak/>
                    <w:t xml:space="preserve">Комплект монтажника 1000В – 2 </w:t>
                  </w:r>
                  <w:proofErr w:type="spellStart"/>
                  <w:proofErr w:type="gramStart"/>
                  <w:r w:rsidRPr="00C37C6E">
                    <w:rPr>
                      <w:rFonts w:ascii="Times New Roman" w:hAnsi="Times New Roman"/>
                      <w:sz w:val="24"/>
                      <w:szCs w:val="24"/>
                    </w:rPr>
                    <w:t>шт</w:t>
                  </w:r>
                  <w:proofErr w:type="spellEnd"/>
                  <w:proofErr w:type="gramEnd"/>
                  <w:r w:rsidRPr="00C37C6E">
                    <w:rPr>
                      <w:rFonts w:ascii="Times New Roman" w:hAnsi="Times New Roman"/>
                      <w:sz w:val="24"/>
                      <w:szCs w:val="24"/>
                    </w:rPr>
                    <w:t>,</w:t>
                  </w:r>
                </w:p>
                <w:p w:rsidR="008929CA" w:rsidRPr="00C37C6E" w:rsidRDefault="008929CA" w:rsidP="0003347E">
                  <w:pPr>
                    <w:numPr>
                      <w:ilvl w:val="0"/>
                      <w:numId w:val="14"/>
                    </w:numPr>
                    <w:spacing w:after="0" w:line="240" w:lineRule="auto"/>
                    <w:rPr>
                      <w:rFonts w:ascii="Times New Roman" w:hAnsi="Times New Roman"/>
                      <w:sz w:val="24"/>
                      <w:szCs w:val="24"/>
                    </w:rPr>
                  </w:pPr>
                  <w:r w:rsidRPr="00C37C6E">
                    <w:rPr>
                      <w:rFonts w:ascii="Times New Roman" w:hAnsi="Times New Roman"/>
                      <w:sz w:val="24"/>
                      <w:szCs w:val="24"/>
                    </w:rPr>
                    <w:t xml:space="preserve">Мультиметр-2 </w:t>
                  </w:r>
                  <w:proofErr w:type="spellStart"/>
                  <w:proofErr w:type="gramStart"/>
                  <w:r w:rsidRPr="00C37C6E">
                    <w:rPr>
                      <w:rFonts w:ascii="Times New Roman" w:hAnsi="Times New Roman"/>
                      <w:sz w:val="24"/>
                      <w:szCs w:val="24"/>
                    </w:rPr>
                    <w:t>шт</w:t>
                  </w:r>
                  <w:proofErr w:type="spellEnd"/>
                  <w:proofErr w:type="gramEnd"/>
                  <w:r w:rsidRPr="00C37C6E">
                    <w:rPr>
                      <w:rFonts w:ascii="Times New Roman" w:hAnsi="Times New Roman"/>
                      <w:sz w:val="24"/>
                      <w:szCs w:val="24"/>
                    </w:rPr>
                    <w:t>,</w:t>
                  </w:r>
                </w:p>
                <w:p w:rsidR="008929CA" w:rsidRPr="00C37C6E" w:rsidRDefault="008929CA" w:rsidP="0003347E">
                  <w:pPr>
                    <w:numPr>
                      <w:ilvl w:val="0"/>
                      <w:numId w:val="14"/>
                    </w:numPr>
                    <w:spacing w:after="0" w:line="240" w:lineRule="auto"/>
                    <w:rPr>
                      <w:rFonts w:ascii="Times New Roman" w:hAnsi="Times New Roman"/>
                      <w:sz w:val="24"/>
                      <w:szCs w:val="24"/>
                    </w:rPr>
                  </w:pPr>
                  <w:r w:rsidRPr="00C37C6E">
                    <w:rPr>
                      <w:rFonts w:ascii="Times New Roman" w:hAnsi="Times New Roman"/>
                      <w:sz w:val="24"/>
                      <w:szCs w:val="24"/>
                    </w:rPr>
                    <w:t xml:space="preserve">Ноутбук-2 </w:t>
                  </w:r>
                  <w:proofErr w:type="spellStart"/>
                  <w:proofErr w:type="gramStart"/>
                  <w:r w:rsidRPr="00C37C6E">
                    <w:rPr>
                      <w:rFonts w:ascii="Times New Roman" w:hAnsi="Times New Roman"/>
                      <w:sz w:val="24"/>
                      <w:szCs w:val="24"/>
                    </w:rPr>
                    <w:t>шт</w:t>
                  </w:r>
                  <w:proofErr w:type="spellEnd"/>
                  <w:proofErr w:type="gramEnd"/>
                  <w:r w:rsidRPr="00C37C6E">
                    <w:rPr>
                      <w:rFonts w:ascii="Times New Roman" w:hAnsi="Times New Roman"/>
                      <w:sz w:val="24"/>
                      <w:szCs w:val="24"/>
                    </w:rPr>
                    <w:t>,</w:t>
                  </w:r>
                </w:p>
                <w:p w:rsidR="008929CA" w:rsidRPr="00C37C6E" w:rsidRDefault="008929CA" w:rsidP="0003347E">
                  <w:pPr>
                    <w:numPr>
                      <w:ilvl w:val="0"/>
                      <w:numId w:val="14"/>
                    </w:numPr>
                    <w:spacing w:after="0" w:line="240" w:lineRule="auto"/>
                    <w:rPr>
                      <w:rFonts w:ascii="Times New Roman" w:hAnsi="Times New Roman"/>
                      <w:sz w:val="24"/>
                      <w:szCs w:val="24"/>
                    </w:rPr>
                  </w:pPr>
                  <w:r w:rsidRPr="00C37C6E">
                    <w:rPr>
                      <w:rFonts w:ascii="Times New Roman" w:hAnsi="Times New Roman"/>
                      <w:sz w:val="24"/>
                      <w:szCs w:val="24"/>
                    </w:rPr>
                    <w:t xml:space="preserve">Измеритель сопротивления заземления – 1 </w:t>
                  </w:r>
                  <w:proofErr w:type="spellStart"/>
                  <w:proofErr w:type="gramStart"/>
                  <w:r w:rsidRPr="00C37C6E">
                    <w:rPr>
                      <w:rFonts w:ascii="Times New Roman" w:hAnsi="Times New Roman"/>
                      <w:sz w:val="24"/>
                      <w:szCs w:val="24"/>
                    </w:rPr>
                    <w:t>шт</w:t>
                  </w:r>
                  <w:proofErr w:type="spellEnd"/>
                  <w:proofErr w:type="gramEnd"/>
                  <w:r w:rsidRPr="00C37C6E">
                    <w:rPr>
                      <w:rFonts w:ascii="Times New Roman" w:hAnsi="Times New Roman"/>
                      <w:sz w:val="24"/>
                      <w:szCs w:val="24"/>
                    </w:rPr>
                    <w:t>,</w:t>
                  </w:r>
                </w:p>
                <w:p w:rsidR="008929CA" w:rsidRPr="00C37C6E" w:rsidRDefault="008929CA" w:rsidP="0003347E">
                  <w:pPr>
                    <w:numPr>
                      <w:ilvl w:val="0"/>
                      <w:numId w:val="14"/>
                    </w:numPr>
                    <w:spacing w:after="0" w:line="240" w:lineRule="auto"/>
                    <w:rPr>
                      <w:rFonts w:ascii="Times New Roman" w:hAnsi="Times New Roman"/>
                      <w:sz w:val="24"/>
                      <w:szCs w:val="24"/>
                    </w:rPr>
                  </w:pPr>
                  <w:r w:rsidRPr="00C37C6E">
                    <w:rPr>
                      <w:rFonts w:ascii="Times New Roman" w:hAnsi="Times New Roman"/>
                      <w:sz w:val="24"/>
                      <w:szCs w:val="24"/>
                    </w:rPr>
                    <w:t xml:space="preserve">Комплект нагрузочный измерительный-1 </w:t>
                  </w:r>
                  <w:proofErr w:type="spellStart"/>
                  <w:proofErr w:type="gramStart"/>
                  <w:r w:rsidRPr="00C37C6E">
                    <w:rPr>
                      <w:rFonts w:ascii="Times New Roman" w:hAnsi="Times New Roman"/>
                      <w:sz w:val="24"/>
                      <w:szCs w:val="24"/>
                    </w:rPr>
                    <w:t>шт</w:t>
                  </w:r>
                  <w:proofErr w:type="spellEnd"/>
                  <w:proofErr w:type="gramEnd"/>
                  <w:r w:rsidRPr="00C37C6E">
                    <w:rPr>
                      <w:rFonts w:ascii="Times New Roman" w:hAnsi="Times New Roman"/>
                      <w:sz w:val="24"/>
                      <w:szCs w:val="24"/>
                    </w:rPr>
                    <w:t>,</w:t>
                  </w:r>
                </w:p>
                <w:p w:rsidR="008929CA" w:rsidRPr="00C37C6E" w:rsidRDefault="008929CA" w:rsidP="0003347E">
                  <w:pPr>
                    <w:numPr>
                      <w:ilvl w:val="0"/>
                      <w:numId w:val="14"/>
                    </w:numPr>
                    <w:spacing w:after="0" w:line="240" w:lineRule="auto"/>
                    <w:rPr>
                      <w:rFonts w:ascii="Times New Roman" w:hAnsi="Times New Roman"/>
                      <w:sz w:val="24"/>
                      <w:szCs w:val="24"/>
                    </w:rPr>
                  </w:pPr>
                  <w:r w:rsidRPr="00C37C6E">
                    <w:rPr>
                      <w:rFonts w:ascii="Times New Roman" w:hAnsi="Times New Roman"/>
                      <w:sz w:val="24"/>
                      <w:szCs w:val="24"/>
                    </w:rPr>
                    <w:t xml:space="preserve">Мегаомметр-1 </w:t>
                  </w:r>
                  <w:proofErr w:type="spellStart"/>
                  <w:proofErr w:type="gramStart"/>
                  <w:r w:rsidRPr="00C37C6E">
                    <w:rPr>
                      <w:rFonts w:ascii="Times New Roman" w:hAnsi="Times New Roman"/>
                      <w:sz w:val="24"/>
                      <w:szCs w:val="24"/>
                    </w:rPr>
                    <w:t>шт</w:t>
                  </w:r>
                  <w:proofErr w:type="spellEnd"/>
                  <w:proofErr w:type="gramEnd"/>
                  <w:r w:rsidRPr="00C37C6E">
                    <w:rPr>
                      <w:rFonts w:ascii="Times New Roman" w:hAnsi="Times New Roman"/>
                      <w:sz w:val="24"/>
                      <w:szCs w:val="24"/>
                    </w:rPr>
                    <w:t>,</w:t>
                  </w:r>
                </w:p>
                <w:p w:rsidR="008929CA" w:rsidRPr="00C37C6E" w:rsidRDefault="008929CA" w:rsidP="0003347E">
                  <w:pPr>
                    <w:numPr>
                      <w:ilvl w:val="0"/>
                      <w:numId w:val="14"/>
                    </w:numPr>
                    <w:spacing w:after="0" w:line="240" w:lineRule="auto"/>
                    <w:rPr>
                      <w:rFonts w:ascii="Times New Roman" w:hAnsi="Times New Roman"/>
                      <w:sz w:val="24"/>
                      <w:szCs w:val="24"/>
                    </w:rPr>
                  </w:pPr>
                  <w:r w:rsidRPr="00C37C6E">
                    <w:rPr>
                      <w:rFonts w:ascii="Times New Roman" w:hAnsi="Times New Roman"/>
                      <w:sz w:val="24"/>
                      <w:szCs w:val="24"/>
                    </w:rPr>
                    <w:t xml:space="preserve">Перфоратор-2 </w:t>
                  </w:r>
                  <w:proofErr w:type="spellStart"/>
                  <w:proofErr w:type="gramStart"/>
                  <w:r w:rsidRPr="00C37C6E">
                    <w:rPr>
                      <w:rFonts w:ascii="Times New Roman" w:hAnsi="Times New Roman"/>
                      <w:sz w:val="24"/>
                      <w:szCs w:val="24"/>
                    </w:rPr>
                    <w:t>шт</w:t>
                  </w:r>
                  <w:proofErr w:type="spellEnd"/>
                  <w:proofErr w:type="gramEnd"/>
                  <w:r w:rsidRPr="00C37C6E">
                    <w:rPr>
                      <w:rFonts w:ascii="Times New Roman" w:hAnsi="Times New Roman"/>
                      <w:sz w:val="24"/>
                      <w:szCs w:val="24"/>
                    </w:rPr>
                    <w:t>,</w:t>
                  </w:r>
                </w:p>
                <w:p w:rsidR="008929CA" w:rsidRPr="00C37C6E" w:rsidRDefault="008929CA" w:rsidP="0003347E">
                  <w:pPr>
                    <w:numPr>
                      <w:ilvl w:val="0"/>
                      <w:numId w:val="14"/>
                    </w:numPr>
                    <w:spacing w:after="0" w:line="240" w:lineRule="auto"/>
                    <w:rPr>
                      <w:rFonts w:ascii="Times New Roman" w:hAnsi="Times New Roman"/>
                      <w:sz w:val="24"/>
                      <w:szCs w:val="24"/>
                    </w:rPr>
                  </w:pPr>
                  <w:r w:rsidRPr="00C37C6E">
                    <w:rPr>
                      <w:rFonts w:ascii="Times New Roman" w:hAnsi="Times New Roman"/>
                      <w:sz w:val="24"/>
                      <w:szCs w:val="24"/>
                    </w:rPr>
                    <w:t xml:space="preserve">Дрель-Шуруповерт-2 </w:t>
                  </w:r>
                  <w:proofErr w:type="spellStart"/>
                  <w:proofErr w:type="gramStart"/>
                  <w:r w:rsidRPr="00C37C6E">
                    <w:rPr>
                      <w:rFonts w:ascii="Times New Roman" w:hAnsi="Times New Roman"/>
                      <w:sz w:val="24"/>
                      <w:szCs w:val="24"/>
                    </w:rPr>
                    <w:t>шт</w:t>
                  </w:r>
                  <w:proofErr w:type="spellEnd"/>
                  <w:proofErr w:type="gramEnd"/>
                  <w:r w:rsidRPr="00C37C6E">
                    <w:rPr>
                      <w:rFonts w:ascii="Times New Roman" w:hAnsi="Times New Roman"/>
                      <w:sz w:val="24"/>
                      <w:szCs w:val="24"/>
                    </w:rPr>
                    <w:t>,</w:t>
                  </w:r>
                </w:p>
                <w:p w:rsidR="008929CA" w:rsidRPr="00C37C6E" w:rsidRDefault="008929CA" w:rsidP="0003347E">
                  <w:pPr>
                    <w:numPr>
                      <w:ilvl w:val="0"/>
                      <w:numId w:val="14"/>
                    </w:numPr>
                    <w:spacing w:after="0" w:line="240" w:lineRule="auto"/>
                    <w:rPr>
                      <w:rFonts w:ascii="Times New Roman" w:hAnsi="Times New Roman"/>
                      <w:sz w:val="24"/>
                      <w:szCs w:val="24"/>
                    </w:rPr>
                  </w:pPr>
                  <w:r w:rsidRPr="00C37C6E">
                    <w:rPr>
                      <w:rFonts w:ascii="Times New Roman" w:hAnsi="Times New Roman"/>
                      <w:sz w:val="24"/>
                      <w:szCs w:val="24"/>
                    </w:rPr>
                    <w:t xml:space="preserve">Фотоаппарат-2 </w:t>
                  </w:r>
                  <w:proofErr w:type="spellStart"/>
                  <w:proofErr w:type="gramStart"/>
                  <w:r w:rsidRPr="00C37C6E">
                    <w:rPr>
                      <w:rFonts w:ascii="Times New Roman" w:hAnsi="Times New Roman"/>
                      <w:sz w:val="24"/>
                      <w:szCs w:val="24"/>
                    </w:rPr>
                    <w:t>шт</w:t>
                  </w:r>
                  <w:proofErr w:type="spellEnd"/>
                  <w:proofErr w:type="gramEnd"/>
                </w:p>
                <w:p w:rsidR="008929CA" w:rsidRPr="007D13C2" w:rsidRDefault="008929CA" w:rsidP="0003347E">
                  <w:pPr>
                    <w:framePr w:hSpace="180" w:wrap="around" w:hAnchor="margin" w:y="630"/>
                    <w:numPr>
                      <w:ilvl w:val="0"/>
                      <w:numId w:val="14"/>
                    </w:numPr>
                    <w:spacing w:after="0" w:line="240" w:lineRule="auto"/>
                    <w:rPr>
                      <w:rFonts w:ascii="Times New Roman" w:hAnsi="Times New Roman"/>
                      <w:sz w:val="24"/>
                      <w:szCs w:val="24"/>
                    </w:rPr>
                  </w:pPr>
                  <w:r w:rsidRPr="00C37C6E">
                    <w:rPr>
                      <w:rFonts w:ascii="Times New Roman" w:hAnsi="Times New Roman"/>
                      <w:sz w:val="24"/>
                      <w:szCs w:val="24"/>
                    </w:rPr>
                    <w:t xml:space="preserve">Измерительная аппаратура должна быть в рабочем состоянии и </w:t>
                  </w:r>
                  <w:proofErr w:type="spellStart"/>
                  <w:r w:rsidRPr="00C37C6E">
                    <w:rPr>
                      <w:rFonts w:ascii="Times New Roman" w:hAnsi="Times New Roman"/>
                      <w:sz w:val="24"/>
                      <w:szCs w:val="24"/>
                    </w:rPr>
                    <w:t>поверена</w:t>
                  </w:r>
                  <w:proofErr w:type="spellEnd"/>
                  <w:r w:rsidRPr="00C37C6E">
                    <w:rPr>
                      <w:rFonts w:ascii="Times New Roman" w:hAnsi="Times New Roman"/>
                      <w:sz w:val="24"/>
                      <w:szCs w:val="24"/>
                    </w:rPr>
                    <w:t>, электроинструмент должен быть в исправном состоянии. Наличие средств защиты от поражений электрическим токо</w:t>
                  </w:r>
                  <w:proofErr w:type="gramStart"/>
                  <w:r w:rsidRPr="00C37C6E">
                    <w:rPr>
                      <w:rFonts w:ascii="Times New Roman" w:hAnsi="Times New Roman"/>
                      <w:sz w:val="24"/>
                      <w:szCs w:val="24"/>
                    </w:rPr>
                    <w:t>м(</w:t>
                  </w:r>
                  <w:proofErr w:type="gramEnd"/>
                  <w:r w:rsidRPr="00C37C6E">
                    <w:rPr>
                      <w:rFonts w:ascii="Times New Roman" w:hAnsi="Times New Roman"/>
                      <w:sz w:val="24"/>
                      <w:szCs w:val="24"/>
                    </w:rPr>
                    <w:t>наличие протокола испытаний).</w:t>
                  </w:r>
                  <w:r w:rsidRPr="00366C5F">
                    <w:rPr>
                      <w:rFonts w:ascii="Times New Roman" w:hAnsi="Times New Roman"/>
                      <w:sz w:val="24"/>
                      <w:szCs w:val="24"/>
                    </w:rPr>
                    <w:t>.- Участник конкурса не должен являться неплатежеспособным или банкротом (безубыточность за последний завершенный год и квартал), находиться в процессе ликвидации, на имущество</w:t>
                  </w:r>
                  <w:r w:rsidRPr="007D13C2">
                    <w:rPr>
                      <w:rFonts w:ascii="Times New Roman" w:hAnsi="Times New Roman"/>
                      <w:sz w:val="24"/>
                      <w:szCs w:val="24"/>
                    </w:rPr>
                    <w:t xml:space="preserve">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w:t>
                  </w:r>
                </w:p>
                <w:p w:rsidR="008929CA" w:rsidRPr="00C10B56" w:rsidRDefault="008929CA" w:rsidP="00C10B56">
                  <w:pPr>
                    <w:framePr w:hSpace="180" w:wrap="around" w:hAnchor="margin" w:y="630"/>
                    <w:spacing w:after="0" w:line="240" w:lineRule="auto"/>
                    <w:rPr>
                      <w:rFonts w:ascii="Times New Roman" w:hAnsi="Times New Roman"/>
                      <w:sz w:val="24"/>
                      <w:szCs w:val="24"/>
                      <w:lang w:eastAsia="ru-RU"/>
                    </w:rPr>
                  </w:pPr>
                  <w:r w:rsidRPr="00C10B56">
                    <w:rPr>
                      <w:rFonts w:ascii="Times New Roman" w:hAnsi="Times New Roman"/>
                      <w:sz w:val="24"/>
                      <w:szCs w:val="24"/>
                    </w:rPr>
                    <w:t xml:space="preserve"> - Участник конкурса должен дать согласие на проведение проверки благонадежности Службой экономической</w:t>
                  </w:r>
                  <w:r w:rsidRPr="00C10B56">
                    <w:rPr>
                      <w:rFonts w:ascii="Times New Roman" w:hAnsi="Times New Roman"/>
                      <w:sz w:val="24"/>
                      <w:szCs w:val="24"/>
                      <w:lang w:eastAsia="ru-RU"/>
                    </w:rPr>
                    <w:t xml:space="preserve"> безопасности ОАО «Тюменьэнерго» (СЭБ ОАО «Тюменьэнерго»). Результат проверки благонадежности Участника конкурса оформляется заключением СЭБ Организатора конкурса и оспариванию не подлежит. В отношении Участника конкурса должно быть получено положительное заключение СЭБ Организатора Конкурса;</w:t>
                  </w:r>
                </w:p>
                <w:p w:rsidR="008929CA" w:rsidRPr="00C10B56" w:rsidRDefault="008929CA" w:rsidP="00C10B56">
                  <w:pPr>
                    <w:framePr w:hSpace="180" w:wrap="around" w:hAnchor="margin" w:y="630"/>
                    <w:spacing w:after="0" w:line="240" w:lineRule="auto"/>
                    <w:rPr>
                      <w:rFonts w:ascii="Times New Roman" w:hAnsi="Times New Roman"/>
                      <w:sz w:val="24"/>
                      <w:szCs w:val="24"/>
                      <w:lang w:eastAsia="ru-RU"/>
                    </w:rPr>
                  </w:pPr>
                  <w:r w:rsidRPr="00C10B56">
                    <w:rPr>
                      <w:rFonts w:ascii="Times New Roman" w:hAnsi="Times New Roman"/>
                      <w:sz w:val="24"/>
                      <w:szCs w:val="24"/>
                      <w:lang w:eastAsia="ru-RU"/>
                    </w:rPr>
                    <w:t>-  Техническое и коммерческое предложения должны соответствовать требованиям Заказчика;</w:t>
                  </w:r>
                </w:p>
                <w:p w:rsidR="008929CA" w:rsidRPr="00C10B56" w:rsidRDefault="008929CA" w:rsidP="00C10B56">
                  <w:pPr>
                    <w:framePr w:hSpace="180" w:wrap="around" w:hAnchor="margin" w:y="630"/>
                    <w:spacing w:after="0" w:line="240" w:lineRule="auto"/>
                    <w:rPr>
                      <w:rFonts w:ascii="Times New Roman" w:hAnsi="Times New Roman"/>
                      <w:sz w:val="24"/>
                      <w:szCs w:val="24"/>
                      <w:lang w:eastAsia="ru-RU"/>
                    </w:rPr>
                  </w:pPr>
                  <w:r w:rsidRPr="00C10B56">
                    <w:rPr>
                      <w:rFonts w:ascii="Times New Roman" w:hAnsi="Times New Roman"/>
                      <w:sz w:val="24"/>
                      <w:szCs w:val="24"/>
                      <w:lang w:eastAsia="ru-RU"/>
                    </w:rPr>
                    <w:t>-  Участник конкурса не должен быть аффилированным с Организатором (Заказчиком);</w:t>
                  </w:r>
                </w:p>
                <w:p w:rsidR="008929CA" w:rsidRPr="00C10B56" w:rsidRDefault="008929CA" w:rsidP="00C10B56">
                  <w:pPr>
                    <w:framePr w:hSpace="180" w:wrap="around" w:hAnchor="margin" w:y="630"/>
                    <w:spacing w:after="0" w:line="240" w:lineRule="auto"/>
                    <w:rPr>
                      <w:rFonts w:ascii="Times New Roman" w:hAnsi="Times New Roman"/>
                      <w:sz w:val="24"/>
                      <w:szCs w:val="24"/>
                      <w:lang w:eastAsia="ru-RU"/>
                    </w:rPr>
                  </w:pPr>
                  <w:r w:rsidRPr="00C10B56">
                    <w:rPr>
                      <w:rFonts w:ascii="Times New Roman" w:hAnsi="Times New Roman"/>
                      <w:sz w:val="24"/>
                      <w:szCs w:val="24"/>
                      <w:lang w:eastAsia="ru-RU"/>
                    </w:rPr>
                    <w:t>-  Участник не должен быть аффилированным к другим Участникам;</w:t>
                  </w:r>
                </w:p>
                <w:p w:rsidR="008929CA" w:rsidRPr="00C10B56" w:rsidRDefault="008929CA" w:rsidP="00C10B56">
                  <w:pPr>
                    <w:framePr w:hSpace="180" w:wrap="around" w:hAnchor="margin" w:y="630"/>
                    <w:spacing w:after="0" w:line="240" w:lineRule="auto"/>
                    <w:rPr>
                      <w:rFonts w:ascii="Times New Roman" w:hAnsi="Times New Roman"/>
                      <w:sz w:val="24"/>
                      <w:szCs w:val="24"/>
                      <w:lang w:eastAsia="ru-RU"/>
                    </w:rPr>
                  </w:pPr>
                  <w:proofErr w:type="gramStart"/>
                  <w:r w:rsidRPr="00C10B56">
                    <w:rPr>
                      <w:rFonts w:ascii="Times New Roman" w:hAnsi="Times New Roman"/>
                      <w:sz w:val="24"/>
                      <w:szCs w:val="24"/>
                      <w:lang w:eastAsia="ru-RU"/>
                    </w:rPr>
                    <w:t>-  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w:t>
                  </w:r>
                  <w:proofErr w:type="gramEnd"/>
                  <w:r w:rsidRPr="00C10B56">
                    <w:rPr>
                      <w:rFonts w:ascii="Times New Roman" w:hAnsi="Times New Roman"/>
                      <w:sz w:val="24"/>
                      <w:szCs w:val="24"/>
                      <w:lang w:eastAsia="ru-RU"/>
                    </w:rPr>
                    <w:t xml:space="preserve"> нужд";</w:t>
                  </w:r>
                </w:p>
                <w:p w:rsidR="008929CA" w:rsidRPr="008C185C" w:rsidRDefault="008929CA" w:rsidP="00C10B56">
                  <w:pPr>
                    <w:framePr w:hSpace="180" w:wrap="around" w:hAnchor="margin" w:y="630"/>
                    <w:spacing w:after="0" w:line="240" w:lineRule="auto"/>
                    <w:rPr>
                      <w:rFonts w:ascii="Times New Roman" w:hAnsi="Times New Roman"/>
                      <w:sz w:val="24"/>
                      <w:szCs w:val="24"/>
                      <w:lang w:eastAsia="ru-RU"/>
                    </w:rPr>
                  </w:pPr>
                </w:p>
              </w:tc>
            </w:tr>
            <w:tr w:rsidR="008929CA" w:rsidRPr="00763803" w:rsidTr="00052667">
              <w:trPr>
                <w:tblCellSpacing w:w="0" w:type="dxa"/>
              </w:trPr>
              <w:tc>
                <w:tcPr>
                  <w:tcW w:w="1351" w:type="pct"/>
                  <w:tcBorders>
                    <w:top w:val="single" w:sz="4" w:space="0" w:color="auto"/>
                    <w:left w:val="single" w:sz="4" w:space="0" w:color="auto"/>
                    <w:bottom w:val="single" w:sz="4" w:space="0" w:color="auto"/>
                    <w:right w:val="single" w:sz="4" w:space="0" w:color="auto"/>
                  </w:tcBorders>
                </w:tcPr>
                <w:p w:rsidR="008929CA" w:rsidRPr="008C185C" w:rsidRDefault="008929CA" w:rsidP="0087110A">
                  <w:pPr>
                    <w:framePr w:hSpace="180" w:wrap="around" w:hAnchor="margin" w:y="630"/>
                    <w:spacing w:after="0" w:line="240" w:lineRule="auto"/>
                    <w:jc w:val="right"/>
                    <w:rPr>
                      <w:rFonts w:ascii="Times New Roman" w:hAnsi="Times New Roman"/>
                      <w:sz w:val="24"/>
                      <w:szCs w:val="24"/>
                      <w:lang w:eastAsia="ru-RU"/>
                    </w:rPr>
                  </w:pPr>
                  <w:r w:rsidRPr="008C185C">
                    <w:rPr>
                      <w:rFonts w:ascii="Times New Roman" w:hAnsi="Times New Roman"/>
                      <w:sz w:val="24"/>
                      <w:szCs w:val="24"/>
                      <w:lang w:eastAsia="ru-RU"/>
                    </w:rPr>
                    <w:lastRenderedPageBreak/>
                    <w:t>Комплект конкурсной документации:</w:t>
                  </w:r>
                </w:p>
              </w:tc>
              <w:tc>
                <w:tcPr>
                  <w:tcW w:w="3649" w:type="pct"/>
                  <w:tcBorders>
                    <w:top w:val="single" w:sz="4" w:space="0" w:color="auto"/>
                    <w:left w:val="single" w:sz="4" w:space="0" w:color="auto"/>
                    <w:bottom w:val="single" w:sz="4" w:space="0" w:color="auto"/>
                    <w:right w:val="single" w:sz="4" w:space="0" w:color="auto"/>
                  </w:tcBorders>
                </w:tcPr>
                <w:p w:rsidR="008929CA" w:rsidRDefault="008929CA" w:rsidP="0087110A">
                  <w:pPr>
                    <w:framePr w:hSpace="180" w:wrap="around" w:hAnchor="margin" w:y="630"/>
                    <w:spacing w:after="0" w:line="240" w:lineRule="auto"/>
                    <w:rPr>
                      <w:rFonts w:ascii="Times New Roman" w:hAnsi="Times New Roman"/>
                      <w:sz w:val="24"/>
                      <w:szCs w:val="24"/>
                      <w:lang w:eastAsia="ru-RU"/>
                    </w:rPr>
                  </w:pPr>
                  <w:r w:rsidRPr="008C185C">
                    <w:rPr>
                      <w:rFonts w:ascii="Times New Roman" w:hAnsi="Times New Roman"/>
                      <w:sz w:val="24"/>
                      <w:szCs w:val="24"/>
                      <w:lang w:eastAsia="ru-RU"/>
                    </w:rPr>
                    <w:t xml:space="preserve">Конкурсную документацию Участники могут получить через электронную торговую площадку - </w:t>
                  </w:r>
                  <w:hyperlink r:id="rId7" w:history="1">
                    <w:r w:rsidRPr="00763803">
                      <w:rPr>
                        <w:rStyle w:val="a5"/>
                        <w:rFonts w:ascii="Times New Roman" w:hAnsi="Times New Roman"/>
                        <w:sz w:val="24"/>
                        <w:szCs w:val="24"/>
                        <w:lang w:eastAsia="ru-RU"/>
                      </w:rPr>
                      <w:t>http://www.b2b-MRSK.ru/</w:t>
                    </w:r>
                  </w:hyperlink>
                </w:p>
                <w:p w:rsidR="008929CA" w:rsidRPr="00F012A7" w:rsidRDefault="008929CA" w:rsidP="0087110A">
                  <w:pPr>
                    <w:framePr w:hSpace="180" w:wrap="around" w:hAnchor="margin" w:y="630"/>
                    <w:spacing w:after="0" w:line="240" w:lineRule="auto"/>
                    <w:rPr>
                      <w:rFonts w:ascii="Times New Roman" w:hAnsi="Times New Roman"/>
                      <w:sz w:val="24"/>
                      <w:szCs w:val="24"/>
                      <w:lang w:eastAsia="ru-RU"/>
                    </w:rPr>
                  </w:pPr>
                  <w:r w:rsidRPr="00763803">
                    <w:rPr>
                      <w:rFonts w:ascii="Times New Roman" w:hAnsi="Times New Roman"/>
                      <w:sz w:val="24"/>
                      <w:szCs w:val="24"/>
                    </w:rPr>
                    <w:t xml:space="preserve">Информация о закупке также размещена на сайте Заказчика по адресу: </w:t>
                  </w:r>
                  <w:hyperlink r:id="rId8" w:history="1">
                    <w:r w:rsidRPr="00763803">
                      <w:rPr>
                        <w:rStyle w:val="a5"/>
                        <w:rFonts w:ascii="Times New Roman" w:hAnsi="Times New Roman"/>
                        <w:color w:val="auto"/>
                        <w:sz w:val="24"/>
                        <w:szCs w:val="24"/>
                        <w:lang w:val="en-US"/>
                      </w:rPr>
                      <w:t>www</w:t>
                    </w:r>
                    <w:r w:rsidRPr="00763803">
                      <w:rPr>
                        <w:rStyle w:val="a5"/>
                        <w:rFonts w:ascii="Times New Roman" w:hAnsi="Times New Roman"/>
                        <w:color w:val="auto"/>
                        <w:sz w:val="24"/>
                        <w:szCs w:val="24"/>
                      </w:rPr>
                      <w:t>.</w:t>
                    </w:r>
                    <w:proofErr w:type="spellStart"/>
                    <w:r w:rsidRPr="00763803">
                      <w:rPr>
                        <w:rStyle w:val="a5"/>
                        <w:rFonts w:ascii="Times New Roman" w:hAnsi="Times New Roman"/>
                        <w:color w:val="auto"/>
                        <w:sz w:val="24"/>
                        <w:szCs w:val="24"/>
                        <w:lang w:val="en-US"/>
                      </w:rPr>
                      <w:t>te</w:t>
                    </w:r>
                    <w:proofErr w:type="spellEnd"/>
                    <w:r w:rsidRPr="00763803">
                      <w:rPr>
                        <w:rStyle w:val="a5"/>
                        <w:rFonts w:ascii="Times New Roman" w:hAnsi="Times New Roman"/>
                        <w:color w:val="auto"/>
                        <w:sz w:val="24"/>
                        <w:szCs w:val="24"/>
                      </w:rPr>
                      <w:t>.</w:t>
                    </w:r>
                    <w:proofErr w:type="spellStart"/>
                    <w:r w:rsidRPr="00763803">
                      <w:rPr>
                        <w:rStyle w:val="a5"/>
                        <w:rFonts w:ascii="Times New Roman" w:hAnsi="Times New Roman"/>
                        <w:color w:val="auto"/>
                        <w:sz w:val="24"/>
                        <w:szCs w:val="24"/>
                        <w:lang w:val="en-US"/>
                      </w:rPr>
                      <w:t>ru</w:t>
                    </w:r>
                    <w:proofErr w:type="spellEnd"/>
                  </w:hyperlink>
                  <w:r w:rsidRPr="00763803">
                    <w:rPr>
                      <w:rFonts w:ascii="Times New Roman" w:hAnsi="Times New Roman"/>
                      <w:sz w:val="24"/>
                      <w:szCs w:val="24"/>
                    </w:rPr>
                    <w:t xml:space="preserve"> в разделе «Закупки» и доступна для ознакомления без взимания платы.</w:t>
                  </w:r>
                </w:p>
              </w:tc>
            </w:tr>
            <w:tr w:rsidR="008929CA" w:rsidRPr="00763803" w:rsidTr="00052667">
              <w:trPr>
                <w:tblCellSpacing w:w="0" w:type="dxa"/>
              </w:trPr>
              <w:tc>
                <w:tcPr>
                  <w:tcW w:w="1351" w:type="pct"/>
                  <w:tcBorders>
                    <w:top w:val="single" w:sz="4" w:space="0" w:color="auto"/>
                    <w:left w:val="single" w:sz="4" w:space="0" w:color="auto"/>
                    <w:bottom w:val="single" w:sz="4" w:space="0" w:color="auto"/>
                    <w:right w:val="single" w:sz="4" w:space="0" w:color="auto"/>
                  </w:tcBorders>
                </w:tcPr>
                <w:p w:rsidR="008929CA" w:rsidRPr="008C185C" w:rsidRDefault="008929CA" w:rsidP="0087110A">
                  <w:pPr>
                    <w:framePr w:hSpace="180" w:wrap="around" w:hAnchor="margin" w:y="630"/>
                    <w:spacing w:after="0" w:line="240" w:lineRule="auto"/>
                    <w:jc w:val="right"/>
                    <w:rPr>
                      <w:rFonts w:ascii="Times New Roman" w:hAnsi="Times New Roman"/>
                      <w:sz w:val="24"/>
                      <w:szCs w:val="24"/>
                      <w:lang w:eastAsia="ru-RU"/>
                    </w:rPr>
                  </w:pPr>
                  <w:r w:rsidRPr="008C185C">
                    <w:rPr>
                      <w:rFonts w:ascii="Times New Roman" w:hAnsi="Times New Roman"/>
                      <w:sz w:val="24"/>
                      <w:szCs w:val="24"/>
                      <w:lang w:eastAsia="ru-RU"/>
                    </w:rPr>
                    <w:t xml:space="preserve">Порядок </w:t>
                  </w:r>
                  <w:r w:rsidRPr="008C185C">
                    <w:rPr>
                      <w:rFonts w:ascii="Times New Roman" w:hAnsi="Times New Roman"/>
                      <w:sz w:val="24"/>
                      <w:szCs w:val="24"/>
                      <w:lang w:eastAsia="ru-RU"/>
                    </w:rPr>
                    <w:lastRenderedPageBreak/>
                    <w:t>предоставления конкурсной документации:</w:t>
                  </w:r>
                </w:p>
              </w:tc>
              <w:tc>
                <w:tcPr>
                  <w:tcW w:w="3649" w:type="pct"/>
                  <w:tcBorders>
                    <w:top w:val="single" w:sz="4" w:space="0" w:color="auto"/>
                    <w:left w:val="single" w:sz="4" w:space="0" w:color="auto"/>
                    <w:bottom w:val="single" w:sz="4" w:space="0" w:color="auto"/>
                    <w:right w:val="single" w:sz="4" w:space="0" w:color="auto"/>
                  </w:tcBorders>
                </w:tcPr>
                <w:p w:rsidR="008929CA" w:rsidRPr="008C185C" w:rsidRDefault="008929CA" w:rsidP="0087110A">
                  <w:pPr>
                    <w:framePr w:hSpace="180" w:wrap="around" w:hAnchor="margin" w:y="630"/>
                    <w:spacing w:after="0" w:line="240" w:lineRule="auto"/>
                    <w:rPr>
                      <w:rFonts w:ascii="Times New Roman" w:hAnsi="Times New Roman"/>
                      <w:sz w:val="24"/>
                      <w:szCs w:val="24"/>
                      <w:lang w:eastAsia="ru-RU"/>
                    </w:rPr>
                  </w:pPr>
                  <w:r w:rsidRPr="008C185C">
                    <w:rPr>
                      <w:rFonts w:ascii="Times New Roman" w:hAnsi="Times New Roman"/>
                      <w:sz w:val="24"/>
                      <w:szCs w:val="24"/>
                      <w:lang w:eastAsia="ru-RU"/>
                    </w:rPr>
                    <w:lastRenderedPageBreak/>
                    <w:t xml:space="preserve">Конкурсная документация предоставляется без взимания платы в </w:t>
                  </w:r>
                  <w:r w:rsidRPr="008C185C">
                    <w:rPr>
                      <w:rFonts w:ascii="Times New Roman" w:hAnsi="Times New Roman"/>
                      <w:sz w:val="24"/>
                      <w:szCs w:val="24"/>
                      <w:lang w:eastAsia="ru-RU"/>
                    </w:rPr>
                    <w:lastRenderedPageBreak/>
                    <w:t xml:space="preserve">форме электронного документа на сайте системы электронных торгов группы B2B-Center (www.b2b-center.ru), начиная </w:t>
                  </w:r>
                  <w:proofErr w:type="gramStart"/>
                  <w:r w:rsidRPr="008C185C">
                    <w:rPr>
                      <w:rFonts w:ascii="Times New Roman" w:hAnsi="Times New Roman"/>
                      <w:sz w:val="24"/>
                      <w:szCs w:val="24"/>
                      <w:lang w:eastAsia="ru-RU"/>
                    </w:rPr>
                    <w:t>с даты размещения</w:t>
                  </w:r>
                  <w:proofErr w:type="gramEnd"/>
                  <w:r w:rsidRPr="008C185C">
                    <w:rPr>
                      <w:rFonts w:ascii="Times New Roman" w:hAnsi="Times New Roman"/>
                      <w:sz w:val="24"/>
                      <w:szCs w:val="24"/>
                      <w:lang w:eastAsia="ru-RU"/>
                    </w:rPr>
                    <w:t xml:space="preserve"> закупки.</w:t>
                  </w:r>
                </w:p>
              </w:tc>
            </w:tr>
            <w:tr w:rsidR="008929CA" w:rsidRPr="00763803" w:rsidTr="00052667">
              <w:trPr>
                <w:tblCellSpacing w:w="0" w:type="dxa"/>
              </w:trPr>
              <w:tc>
                <w:tcPr>
                  <w:tcW w:w="1351" w:type="pct"/>
                  <w:tcBorders>
                    <w:top w:val="single" w:sz="4" w:space="0" w:color="auto"/>
                    <w:left w:val="single" w:sz="4" w:space="0" w:color="auto"/>
                    <w:bottom w:val="single" w:sz="4" w:space="0" w:color="auto"/>
                    <w:right w:val="single" w:sz="4" w:space="0" w:color="auto"/>
                  </w:tcBorders>
                  <w:shd w:val="clear" w:color="auto" w:fill="F7F7F7"/>
                </w:tcPr>
                <w:p w:rsidR="008929CA" w:rsidRPr="008C185C" w:rsidRDefault="008929CA" w:rsidP="0087110A">
                  <w:pPr>
                    <w:framePr w:hSpace="180" w:wrap="around" w:hAnchor="margin" w:y="630"/>
                    <w:spacing w:after="0" w:line="240" w:lineRule="auto"/>
                    <w:jc w:val="right"/>
                    <w:rPr>
                      <w:rFonts w:ascii="Times New Roman" w:hAnsi="Times New Roman"/>
                      <w:sz w:val="24"/>
                      <w:szCs w:val="24"/>
                      <w:lang w:eastAsia="ru-RU"/>
                    </w:rPr>
                  </w:pPr>
                  <w:r w:rsidRPr="008C185C">
                    <w:rPr>
                      <w:rFonts w:ascii="Times New Roman" w:hAnsi="Times New Roman"/>
                      <w:sz w:val="24"/>
                      <w:szCs w:val="24"/>
                      <w:lang w:eastAsia="ru-RU"/>
                    </w:rPr>
                    <w:lastRenderedPageBreak/>
                    <w:t>Обеспечение конкурсных заявок, кроме банковских гарантий:</w:t>
                  </w:r>
                </w:p>
              </w:tc>
              <w:tc>
                <w:tcPr>
                  <w:tcW w:w="3649" w:type="pct"/>
                  <w:tcBorders>
                    <w:top w:val="single" w:sz="4" w:space="0" w:color="auto"/>
                    <w:left w:val="single" w:sz="4" w:space="0" w:color="auto"/>
                    <w:bottom w:val="single" w:sz="4" w:space="0" w:color="auto"/>
                    <w:right w:val="single" w:sz="4" w:space="0" w:color="auto"/>
                  </w:tcBorders>
                  <w:shd w:val="clear" w:color="auto" w:fill="F7F7F7"/>
                </w:tcPr>
                <w:p w:rsidR="008929CA" w:rsidRPr="00094784" w:rsidRDefault="008929CA" w:rsidP="00366C5F">
                  <w:pPr>
                    <w:framePr w:hSpace="180" w:wrap="around" w:hAnchor="margin" w:y="630"/>
                    <w:spacing w:after="0" w:line="240" w:lineRule="auto"/>
                    <w:rPr>
                      <w:rFonts w:ascii="Times New Roman" w:hAnsi="Times New Roman"/>
                      <w:sz w:val="24"/>
                      <w:szCs w:val="24"/>
                      <w:lang w:eastAsia="ru-RU"/>
                    </w:rPr>
                  </w:pPr>
                  <w:r w:rsidRPr="00F812FB">
                    <w:rPr>
                      <w:rFonts w:ascii="Times New Roman" w:hAnsi="Times New Roman"/>
                      <w:sz w:val="24"/>
                      <w:szCs w:val="24"/>
                    </w:rPr>
                    <w:t xml:space="preserve">Обеспечение Предложений на участие в открытом конкурсе  в размере </w:t>
                  </w:r>
                  <w:r w:rsidRPr="00F812FB">
                    <w:rPr>
                      <w:rFonts w:ascii="Times New Roman" w:hAnsi="Times New Roman"/>
                      <w:b/>
                      <w:sz w:val="24"/>
                      <w:szCs w:val="24"/>
                    </w:rPr>
                    <w:t>3 (три)</w:t>
                  </w:r>
                  <w:r w:rsidRPr="00F812FB">
                    <w:rPr>
                      <w:rFonts w:ascii="Times New Roman" w:hAnsi="Times New Roman"/>
                      <w:sz w:val="24"/>
                      <w:szCs w:val="24"/>
                    </w:rPr>
                    <w:t xml:space="preserve"> </w:t>
                  </w:r>
                  <w:r w:rsidRPr="00F812FB">
                    <w:rPr>
                      <w:rFonts w:ascii="Times New Roman" w:hAnsi="Times New Roman"/>
                      <w:b/>
                      <w:sz w:val="24"/>
                      <w:szCs w:val="24"/>
                    </w:rPr>
                    <w:t>%</w:t>
                  </w:r>
                  <w:r w:rsidRPr="00F812FB">
                    <w:rPr>
                      <w:rFonts w:ascii="Times New Roman" w:hAnsi="Times New Roman"/>
                      <w:sz w:val="24"/>
                      <w:szCs w:val="24"/>
                    </w:rPr>
                    <w:t xml:space="preserve"> от стоимости предложения с учетом налогов. Задаток</w:t>
                  </w:r>
                  <w:r w:rsidRPr="00094784">
                    <w:rPr>
                      <w:rFonts w:ascii="Times New Roman" w:hAnsi="Times New Roman"/>
                      <w:sz w:val="24"/>
                      <w:szCs w:val="24"/>
                    </w:rPr>
                    <w:t xml:space="preserve"> вносится Участником до окончания срока приёма заявок указанного в Извещении о проведении конкурса и считается внесенным с момента зачисления денежных средств на расчетный счет Заказчика. В противном случае задаток считается </w:t>
                  </w:r>
                  <w:proofErr w:type="gramStart"/>
                  <w:r w:rsidRPr="00094784">
                    <w:rPr>
                      <w:rFonts w:ascii="Times New Roman" w:hAnsi="Times New Roman"/>
                      <w:sz w:val="24"/>
                      <w:szCs w:val="24"/>
                    </w:rPr>
                    <w:t>невнесенным</w:t>
                  </w:r>
                  <w:proofErr w:type="gramEnd"/>
                  <w:r w:rsidRPr="00094784">
                    <w:rPr>
                      <w:rFonts w:ascii="Times New Roman" w:hAnsi="Times New Roman"/>
                      <w:sz w:val="24"/>
                      <w:szCs w:val="24"/>
                    </w:rPr>
                    <w:t xml:space="preserve"> и предложение рассматриваться не будет.</w:t>
                  </w:r>
                </w:p>
              </w:tc>
            </w:tr>
            <w:tr w:rsidR="008929CA" w:rsidRPr="00763803" w:rsidTr="00052667">
              <w:trPr>
                <w:tblCellSpacing w:w="0" w:type="dxa"/>
              </w:trPr>
              <w:tc>
                <w:tcPr>
                  <w:tcW w:w="1351" w:type="pct"/>
                  <w:tcBorders>
                    <w:top w:val="single" w:sz="4" w:space="0" w:color="auto"/>
                    <w:left w:val="single" w:sz="4" w:space="0" w:color="auto"/>
                    <w:bottom w:val="single" w:sz="4" w:space="0" w:color="auto"/>
                    <w:right w:val="single" w:sz="4" w:space="0" w:color="auto"/>
                  </w:tcBorders>
                </w:tcPr>
                <w:p w:rsidR="008929CA" w:rsidRPr="008C185C" w:rsidRDefault="008929CA" w:rsidP="0087110A">
                  <w:pPr>
                    <w:framePr w:hSpace="180" w:wrap="around" w:hAnchor="margin" w:y="630"/>
                    <w:spacing w:after="0" w:line="240" w:lineRule="auto"/>
                    <w:jc w:val="right"/>
                    <w:rPr>
                      <w:rFonts w:ascii="Times New Roman" w:hAnsi="Times New Roman"/>
                      <w:sz w:val="24"/>
                      <w:szCs w:val="24"/>
                      <w:lang w:eastAsia="ru-RU"/>
                    </w:rPr>
                  </w:pPr>
                  <w:r w:rsidRPr="008C185C">
                    <w:rPr>
                      <w:rFonts w:ascii="Times New Roman" w:hAnsi="Times New Roman"/>
                      <w:sz w:val="24"/>
                      <w:szCs w:val="24"/>
                      <w:lang w:eastAsia="ru-RU"/>
                    </w:rPr>
                    <w:t>Конкурсные заявки:</w:t>
                  </w:r>
                </w:p>
              </w:tc>
              <w:tc>
                <w:tcPr>
                  <w:tcW w:w="3649" w:type="pct"/>
                  <w:tcBorders>
                    <w:top w:val="single" w:sz="4" w:space="0" w:color="auto"/>
                    <w:left w:val="single" w:sz="4" w:space="0" w:color="auto"/>
                    <w:bottom w:val="single" w:sz="4" w:space="0" w:color="auto"/>
                    <w:right w:val="single" w:sz="4" w:space="0" w:color="auto"/>
                  </w:tcBorders>
                </w:tcPr>
                <w:p w:rsidR="008929CA" w:rsidRPr="008C185C" w:rsidRDefault="008929CA" w:rsidP="0087110A">
                  <w:pPr>
                    <w:framePr w:hSpace="180" w:wrap="around" w:hAnchor="margin" w:y="630"/>
                    <w:spacing w:after="0" w:line="240" w:lineRule="auto"/>
                    <w:rPr>
                      <w:rFonts w:ascii="Times New Roman" w:hAnsi="Times New Roman"/>
                      <w:sz w:val="24"/>
                      <w:szCs w:val="24"/>
                      <w:lang w:eastAsia="ru-RU"/>
                    </w:rPr>
                  </w:pPr>
                  <w:r w:rsidRPr="008C185C">
                    <w:rPr>
                      <w:rFonts w:ascii="Times New Roman" w:hAnsi="Times New Roman"/>
                      <w:sz w:val="24"/>
                      <w:szCs w:val="24"/>
                      <w:lang w:eastAsia="ru-RU"/>
                    </w:rPr>
                    <w:t>Все документы, входящие в Конкурсную заявку должны быть подготовлены на русском языке. Все суммы денежных сре</w:t>
                  </w:r>
                  <w:proofErr w:type="gramStart"/>
                  <w:r w:rsidRPr="008C185C">
                    <w:rPr>
                      <w:rFonts w:ascii="Times New Roman" w:hAnsi="Times New Roman"/>
                      <w:sz w:val="24"/>
                      <w:szCs w:val="24"/>
                      <w:lang w:eastAsia="ru-RU"/>
                    </w:rPr>
                    <w:t>дств в д</w:t>
                  </w:r>
                  <w:proofErr w:type="gramEnd"/>
                  <w:r w:rsidRPr="008C185C">
                    <w:rPr>
                      <w:rFonts w:ascii="Times New Roman" w:hAnsi="Times New Roman"/>
                      <w:sz w:val="24"/>
                      <w:szCs w:val="24"/>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8929CA" w:rsidRPr="00763803" w:rsidTr="00052667">
              <w:trPr>
                <w:tblCellSpacing w:w="0" w:type="dxa"/>
              </w:trPr>
              <w:tc>
                <w:tcPr>
                  <w:tcW w:w="1351" w:type="pct"/>
                  <w:tcBorders>
                    <w:top w:val="single" w:sz="4" w:space="0" w:color="auto"/>
                    <w:left w:val="single" w:sz="4" w:space="0" w:color="auto"/>
                    <w:bottom w:val="single" w:sz="4" w:space="0" w:color="auto"/>
                    <w:right w:val="single" w:sz="4" w:space="0" w:color="auto"/>
                  </w:tcBorders>
                  <w:shd w:val="clear" w:color="auto" w:fill="F7F7F7"/>
                </w:tcPr>
                <w:p w:rsidR="008929CA" w:rsidRPr="008C185C" w:rsidRDefault="008929CA" w:rsidP="0087110A">
                  <w:pPr>
                    <w:framePr w:hSpace="180" w:wrap="around" w:hAnchor="margin" w:y="630"/>
                    <w:spacing w:after="0" w:line="240" w:lineRule="auto"/>
                    <w:jc w:val="right"/>
                    <w:rPr>
                      <w:rFonts w:ascii="Times New Roman" w:hAnsi="Times New Roman"/>
                      <w:sz w:val="24"/>
                      <w:szCs w:val="24"/>
                      <w:lang w:eastAsia="ru-RU"/>
                    </w:rPr>
                  </w:pPr>
                  <w:r w:rsidRPr="008C185C">
                    <w:rPr>
                      <w:rFonts w:ascii="Times New Roman" w:hAnsi="Times New Roman"/>
                      <w:sz w:val="24"/>
                      <w:szCs w:val="24"/>
                      <w:lang w:eastAsia="ru-RU"/>
                    </w:rPr>
                    <w:t>При выборе победителя учитывается:</w:t>
                  </w:r>
                </w:p>
              </w:tc>
              <w:tc>
                <w:tcPr>
                  <w:tcW w:w="3649" w:type="pct"/>
                  <w:tcBorders>
                    <w:top w:val="single" w:sz="4" w:space="0" w:color="auto"/>
                    <w:left w:val="single" w:sz="4" w:space="0" w:color="auto"/>
                    <w:bottom w:val="single" w:sz="4" w:space="0" w:color="auto"/>
                    <w:right w:val="single" w:sz="4" w:space="0" w:color="auto"/>
                  </w:tcBorders>
                  <w:shd w:val="clear" w:color="auto" w:fill="F7F7F7"/>
                </w:tcPr>
                <w:p w:rsidR="008929CA" w:rsidRPr="008C185C" w:rsidRDefault="008929CA" w:rsidP="0087110A">
                  <w:pPr>
                    <w:framePr w:hSpace="180" w:wrap="around" w:hAnchor="margin" w:y="630"/>
                    <w:spacing w:after="0" w:line="240" w:lineRule="auto"/>
                    <w:rPr>
                      <w:rFonts w:ascii="Times New Roman" w:hAnsi="Times New Roman"/>
                      <w:sz w:val="24"/>
                      <w:szCs w:val="24"/>
                      <w:lang w:eastAsia="ru-RU"/>
                    </w:rPr>
                  </w:pPr>
                  <w:r w:rsidRPr="008C185C">
                    <w:rPr>
                      <w:rFonts w:ascii="Times New Roman" w:hAnsi="Times New Roman"/>
                      <w:sz w:val="24"/>
                      <w:szCs w:val="24"/>
                      <w:lang w:eastAsia="ru-RU"/>
                    </w:rPr>
                    <w:t>Цена с НДС</w:t>
                  </w:r>
                </w:p>
              </w:tc>
            </w:tr>
            <w:tr w:rsidR="008929CA" w:rsidRPr="00763803" w:rsidTr="00052667">
              <w:trPr>
                <w:tblCellSpacing w:w="0" w:type="dxa"/>
              </w:trPr>
              <w:tc>
                <w:tcPr>
                  <w:tcW w:w="1351" w:type="pct"/>
                  <w:tcBorders>
                    <w:top w:val="single" w:sz="4" w:space="0" w:color="auto"/>
                    <w:left w:val="single" w:sz="4" w:space="0" w:color="auto"/>
                    <w:bottom w:val="single" w:sz="4" w:space="0" w:color="auto"/>
                    <w:right w:val="single" w:sz="4" w:space="0" w:color="auto"/>
                  </w:tcBorders>
                </w:tcPr>
                <w:p w:rsidR="008929CA" w:rsidRPr="008C185C" w:rsidRDefault="008929CA" w:rsidP="0087110A">
                  <w:pPr>
                    <w:framePr w:hSpace="180" w:wrap="around" w:hAnchor="margin" w:y="630"/>
                    <w:spacing w:after="0" w:line="240" w:lineRule="auto"/>
                    <w:jc w:val="right"/>
                    <w:rPr>
                      <w:rFonts w:ascii="Times New Roman" w:hAnsi="Times New Roman"/>
                      <w:sz w:val="24"/>
                      <w:szCs w:val="24"/>
                      <w:lang w:eastAsia="ru-RU"/>
                    </w:rPr>
                  </w:pPr>
                  <w:r w:rsidRPr="008C185C">
                    <w:rPr>
                      <w:rFonts w:ascii="Times New Roman" w:hAnsi="Times New Roman"/>
                      <w:sz w:val="24"/>
                      <w:szCs w:val="24"/>
                      <w:lang w:eastAsia="ru-RU"/>
                    </w:rPr>
                    <w:t>Открытие торгов (вскрытие конвертов с конкурсными заявками):</w:t>
                  </w:r>
                </w:p>
              </w:tc>
              <w:tc>
                <w:tcPr>
                  <w:tcW w:w="3649" w:type="pct"/>
                  <w:tcBorders>
                    <w:top w:val="single" w:sz="4" w:space="0" w:color="auto"/>
                    <w:left w:val="single" w:sz="4" w:space="0" w:color="auto"/>
                    <w:bottom w:val="single" w:sz="4" w:space="0" w:color="auto"/>
                    <w:right w:val="single" w:sz="4" w:space="0" w:color="auto"/>
                  </w:tcBorders>
                </w:tcPr>
                <w:p w:rsidR="008929CA" w:rsidRPr="008C185C" w:rsidRDefault="008929CA" w:rsidP="0087110A">
                  <w:pPr>
                    <w:framePr w:hSpace="180" w:wrap="around" w:hAnchor="margin" w:y="630"/>
                    <w:spacing w:after="0" w:line="240" w:lineRule="auto"/>
                    <w:rPr>
                      <w:rFonts w:ascii="Times New Roman" w:hAnsi="Times New Roman"/>
                      <w:sz w:val="24"/>
                      <w:szCs w:val="24"/>
                      <w:lang w:eastAsia="ru-RU"/>
                    </w:rPr>
                  </w:pPr>
                  <w:r w:rsidRPr="008C185C">
                    <w:rPr>
                      <w:rFonts w:ascii="Times New Roman" w:hAnsi="Times New Roman"/>
                      <w:sz w:val="24"/>
                      <w:szCs w:val="24"/>
                      <w:lang w:eastAsia="ru-RU"/>
                    </w:rPr>
                    <w:t xml:space="preserve">Вскрытие конвертов с Конкурсными заявками будет произведено в соответствии с действующими регламентами электронной системы «b2b-mrsk.ru» по адресу: </w:t>
                  </w:r>
                  <w:smartTag w:uri="urn:schemas-microsoft-com:office:smarttags" w:element="metricconverter">
                    <w:smartTagPr>
                      <w:attr w:name="ProductID" w:val="628303, г"/>
                    </w:smartTagPr>
                    <w:r w:rsidRPr="00C10B56">
                      <w:rPr>
                        <w:rFonts w:ascii="Times New Roman" w:hAnsi="Times New Roman"/>
                        <w:sz w:val="24"/>
                        <w:szCs w:val="24"/>
                        <w:lang w:eastAsia="ru-RU"/>
                      </w:rPr>
                      <w:t>628303, г</w:t>
                    </w:r>
                  </w:smartTag>
                  <w:r w:rsidRPr="00C10B56">
                    <w:rPr>
                      <w:rFonts w:ascii="Times New Roman" w:hAnsi="Times New Roman"/>
                      <w:sz w:val="24"/>
                      <w:szCs w:val="24"/>
                      <w:lang w:eastAsia="ru-RU"/>
                    </w:rPr>
                    <w:t xml:space="preserve">. Нефтеюганск Тюменская обл., ХМАО-Югра, ул. Мира,15, </w:t>
                  </w:r>
                  <w:proofErr w:type="spellStart"/>
                  <w:r w:rsidRPr="00C10B56">
                    <w:rPr>
                      <w:rFonts w:ascii="Times New Roman" w:hAnsi="Times New Roman"/>
                      <w:sz w:val="24"/>
                      <w:szCs w:val="24"/>
                      <w:lang w:eastAsia="ru-RU"/>
                    </w:rPr>
                    <w:t>каб</w:t>
                  </w:r>
                  <w:proofErr w:type="spellEnd"/>
                  <w:r w:rsidRPr="00C10B56">
                    <w:rPr>
                      <w:rFonts w:ascii="Times New Roman" w:hAnsi="Times New Roman"/>
                      <w:sz w:val="24"/>
                      <w:szCs w:val="24"/>
                      <w:lang w:eastAsia="ru-RU"/>
                    </w:rPr>
                    <w:t>. 218</w:t>
                  </w:r>
                  <w:r w:rsidRPr="008C185C">
                    <w:rPr>
                      <w:rFonts w:ascii="Times New Roman" w:hAnsi="Times New Roman"/>
                      <w:sz w:val="24"/>
                      <w:szCs w:val="24"/>
                      <w:lang w:eastAsia="ru-RU"/>
                    </w:rPr>
                    <w:t>.</w:t>
                  </w:r>
                </w:p>
              </w:tc>
            </w:tr>
            <w:tr w:rsidR="008929CA" w:rsidRPr="00763803" w:rsidTr="00052667">
              <w:trPr>
                <w:tblCellSpacing w:w="0" w:type="dxa"/>
              </w:trPr>
              <w:tc>
                <w:tcPr>
                  <w:tcW w:w="1351" w:type="pct"/>
                  <w:tcBorders>
                    <w:top w:val="single" w:sz="4" w:space="0" w:color="auto"/>
                    <w:left w:val="single" w:sz="4" w:space="0" w:color="auto"/>
                    <w:bottom w:val="single" w:sz="4" w:space="0" w:color="auto"/>
                    <w:right w:val="single" w:sz="4" w:space="0" w:color="auto"/>
                  </w:tcBorders>
                  <w:shd w:val="clear" w:color="auto" w:fill="F7F7F7"/>
                </w:tcPr>
                <w:p w:rsidR="008929CA" w:rsidRPr="008C185C" w:rsidRDefault="008929CA" w:rsidP="0087110A">
                  <w:pPr>
                    <w:framePr w:hSpace="180" w:wrap="around" w:hAnchor="margin" w:y="630"/>
                    <w:spacing w:after="0" w:line="240" w:lineRule="auto"/>
                    <w:jc w:val="right"/>
                    <w:rPr>
                      <w:rFonts w:ascii="Times New Roman" w:hAnsi="Times New Roman"/>
                      <w:sz w:val="24"/>
                      <w:szCs w:val="24"/>
                      <w:lang w:eastAsia="ru-RU"/>
                    </w:rPr>
                  </w:pPr>
                  <w:r w:rsidRPr="008C185C">
                    <w:rPr>
                      <w:rFonts w:ascii="Times New Roman" w:hAnsi="Times New Roman"/>
                      <w:sz w:val="24"/>
                      <w:szCs w:val="24"/>
                      <w:lang w:eastAsia="ru-RU"/>
                    </w:rPr>
                    <w:t>Дата вскрытия конвертов (крайний срок подачи конкурсных заявок):</w:t>
                  </w:r>
                </w:p>
              </w:tc>
              <w:tc>
                <w:tcPr>
                  <w:tcW w:w="3649" w:type="pct"/>
                  <w:tcBorders>
                    <w:top w:val="single" w:sz="4" w:space="0" w:color="auto"/>
                    <w:left w:val="single" w:sz="4" w:space="0" w:color="auto"/>
                    <w:bottom w:val="single" w:sz="4" w:space="0" w:color="auto"/>
                    <w:right w:val="single" w:sz="4" w:space="0" w:color="auto"/>
                  </w:tcBorders>
                  <w:shd w:val="clear" w:color="auto" w:fill="F7F7F7"/>
                </w:tcPr>
                <w:p w:rsidR="008929CA" w:rsidRPr="008C185C" w:rsidRDefault="008929CA" w:rsidP="003E5B63">
                  <w:pPr>
                    <w:framePr w:hSpace="180" w:wrap="around" w:hAnchor="margin" w:y="630"/>
                    <w:spacing w:after="0" w:line="240" w:lineRule="auto"/>
                    <w:rPr>
                      <w:rFonts w:ascii="Times New Roman" w:hAnsi="Times New Roman"/>
                      <w:sz w:val="24"/>
                      <w:szCs w:val="24"/>
                      <w:lang w:eastAsia="ru-RU"/>
                    </w:rPr>
                  </w:pPr>
                  <w:r w:rsidRPr="008C185C">
                    <w:rPr>
                      <w:rFonts w:ascii="Times New Roman" w:hAnsi="Times New Roman"/>
                      <w:sz w:val="24"/>
                      <w:szCs w:val="24"/>
                      <w:lang w:eastAsia="ru-RU"/>
                    </w:rPr>
                    <w:t xml:space="preserve">Вскрытие конвертов с заявками </w:t>
                  </w:r>
                  <w:r w:rsidRPr="009E4A5F">
                    <w:rPr>
                      <w:rFonts w:ascii="Times New Roman" w:hAnsi="Times New Roman"/>
                      <w:sz w:val="24"/>
                      <w:szCs w:val="24"/>
                      <w:lang w:eastAsia="ru-RU"/>
                    </w:rPr>
                    <w:t xml:space="preserve">состоится </w:t>
                  </w:r>
                  <w:r w:rsidR="003E5B63">
                    <w:rPr>
                      <w:rFonts w:ascii="Times New Roman" w:hAnsi="Times New Roman"/>
                      <w:sz w:val="24"/>
                      <w:szCs w:val="24"/>
                      <w:lang w:eastAsia="ru-RU"/>
                    </w:rPr>
                    <w:t>30</w:t>
                  </w:r>
                  <w:r w:rsidRPr="00F12FF4">
                    <w:rPr>
                      <w:rFonts w:ascii="Times New Roman" w:hAnsi="Times New Roman"/>
                      <w:bCs/>
                      <w:sz w:val="24"/>
                      <w:szCs w:val="24"/>
                      <w:lang w:eastAsia="ru-RU"/>
                    </w:rPr>
                    <w:t>.04.2012</w:t>
                  </w:r>
                  <w:r w:rsidRPr="009E4A5F">
                    <w:rPr>
                      <w:rFonts w:ascii="Times New Roman" w:hAnsi="Times New Roman"/>
                      <w:bCs/>
                      <w:sz w:val="24"/>
                      <w:szCs w:val="24"/>
                      <w:lang w:eastAsia="ru-RU"/>
                    </w:rPr>
                    <w:t xml:space="preserve"> в 12:00 по</w:t>
                  </w:r>
                  <w:r w:rsidRPr="008C185C">
                    <w:rPr>
                      <w:rFonts w:ascii="Times New Roman" w:hAnsi="Times New Roman"/>
                      <w:bCs/>
                      <w:sz w:val="24"/>
                      <w:szCs w:val="24"/>
                      <w:lang w:eastAsia="ru-RU"/>
                    </w:rPr>
                    <w:t xml:space="preserve"> московскому времени</w:t>
                  </w:r>
                  <w:r w:rsidRPr="008C185C">
                    <w:rPr>
                      <w:rFonts w:ascii="Times New Roman" w:hAnsi="Times New Roman"/>
                      <w:sz w:val="24"/>
                      <w:szCs w:val="24"/>
                      <w:lang w:eastAsia="ru-RU"/>
                    </w:rPr>
                    <w:t>.</w:t>
                  </w:r>
                </w:p>
              </w:tc>
            </w:tr>
            <w:tr w:rsidR="008929CA" w:rsidRPr="00763803" w:rsidTr="00052667">
              <w:trPr>
                <w:tblCellSpacing w:w="0" w:type="dxa"/>
              </w:trPr>
              <w:tc>
                <w:tcPr>
                  <w:tcW w:w="1351" w:type="pct"/>
                  <w:tcBorders>
                    <w:top w:val="single" w:sz="4" w:space="0" w:color="auto"/>
                    <w:left w:val="single" w:sz="4" w:space="0" w:color="auto"/>
                    <w:bottom w:val="single" w:sz="4" w:space="0" w:color="auto"/>
                    <w:right w:val="single" w:sz="4" w:space="0" w:color="auto"/>
                  </w:tcBorders>
                </w:tcPr>
                <w:p w:rsidR="008929CA" w:rsidRPr="009E4A5F" w:rsidRDefault="008929CA" w:rsidP="0087110A">
                  <w:pPr>
                    <w:framePr w:hSpace="180" w:wrap="around" w:hAnchor="margin" w:y="630"/>
                    <w:spacing w:after="0" w:line="240" w:lineRule="auto"/>
                    <w:jc w:val="right"/>
                    <w:rPr>
                      <w:rFonts w:ascii="Times New Roman" w:hAnsi="Times New Roman"/>
                      <w:sz w:val="24"/>
                      <w:szCs w:val="24"/>
                      <w:lang w:eastAsia="ru-RU"/>
                    </w:rPr>
                  </w:pPr>
                  <w:r w:rsidRPr="009E4A5F">
                    <w:rPr>
                      <w:rFonts w:ascii="Times New Roman" w:hAnsi="Times New Roman"/>
                      <w:sz w:val="24"/>
                      <w:szCs w:val="24"/>
                      <w:lang w:eastAsia="ru-RU"/>
                    </w:rPr>
                    <w:t>Дата рассмотрения предложений и подведения итогов закупки:</w:t>
                  </w:r>
                </w:p>
              </w:tc>
              <w:tc>
                <w:tcPr>
                  <w:tcW w:w="3649" w:type="pct"/>
                  <w:tcBorders>
                    <w:top w:val="single" w:sz="4" w:space="0" w:color="auto"/>
                    <w:left w:val="single" w:sz="4" w:space="0" w:color="auto"/>
                    <w:bottom w:val="single" w:sz="4" w:space="0" w:color="auto"/>
                    <w:right w:val="single" w:sz="4" w:space="0" w:color="auto"/>
                  </w:tcBorders>
                </w:tcPr>
                <w:p w:rsidR="008929CA" w:rsidRPr="00F12FF4" w:rsidRDefault="00704498" w:rsidP="003E5B63">
                  <w:pPr>
                    <w:framePr w:hSpace="180" w:wrap="around" w:hAnchor="margin" w:y="630"/>
                    <w:spacing w:after="0" w:line="240" w:lineRule="auto"/>
                    <w:rPr>
                      <w:rFonts w:ascii="Times New Roman" w:hAnsi="Times New Roman"/>
                      <w:sz w:val="24"/>
                      <w:szCs w:val="24"/>
                      <w:lang w:eastAsia="ru-RU"/>
                    </w:rPr>
                  </w:pPr>
                  <w:r w:rsidRPr="00F12FF4">
                    <w:rPr>
                      <w:rFonts w:ascii="Times New Roman" w:hAnsi="Times New Roman"/>
                      <w:sz w:val="24"/>
                      <w:szCs w:val="24"/>
                      <w:lang w:eastAsia="ru-RU"/>
                    </w:rPr>
                    <w:t>1</w:t>
                  </w:r>
                  <w:r w:rsidR="003E5B63" w:rsidRPr="00F12FF4">
                    <w:rPr>
                      <w:rFonts w:ascii="Times New Roman" w:hAnsi="Times New Roman"/>
                      <w:sz w:val="24"/>
                      <w:szCs w:val="24"/>
                      <w:lang w:eastAsia="ru-RU"/>
                    </w:rPr>
                    <w:t>9</w:t>
                  </w:r>
                  <w:r w:rsidR="008929CA" w:rsidRPr="00F12FF4">
                    <w:rPr>
                      <w:rFonts w:ascii="Times New Roman" w:hAnsi="Times New Roman"/>
                      <w:sz w:val="24"/>
                      <w:szCs w:val="24"/>
                      <w:lang w:eastAsia="ru-RU"/>
                    </w:rPr>
                    <w:t>.05.2012</w:t>
                  </w:r>
                </w:p>
              </w:tc>
            </w:tr>
            <w:tr w:rsidR="008929CA" w:rsidRPr="00763803" w:rsidTr="00052667">
              <w:trPr>
                <w:tblCellSpacing w:w="0" w:type="dxa"/>
              </w:trPr>
              <w:tc>
                <w:tcPr>
                  <w:tcW w:w="1351" w:type="pct"/>
                  <w:tcBorders>
                    <w:top w:val="single" w:sz="4" w:space="0" w:color="auto"/>
                    <w:left w:val="single" w:sz="4" w:space="0" w:color="auto"/>
                    <w:bottom w:val="single" w:sz="4" w:space="0" w:color="auto"/>
                    <w:right w:val="single" w:sz="4" w:space="0" w:color="auto"/>
                  </w:tcBorders>
                  <w:shd w:val="clear" w:color="auto" w:fill="F7F7F7"/>
                </w:tcPr>
                <w:p w:rsidR="008929CA" w:rsidRPr="008C185C" w:rsidRDefault="008929CA" w:rsidP="0087110A">
                  <w:pPr>
                    <w:framePr w:hSpace="180" w:wrap="around" w:hAnchor="margin" w:y="630"/>
                    <w:spacing w:after="0" w:line="240" w:lineRule="auto"/>
                    <w:jc w:val="right"/>
                    <w:rPr>
                      <w:rFonts w:ascii="Times New Roman" w:hAnsi="Times New Roman"/>
                      <w:sz w:val="24"/>
                      <w:szCs w:val="24"/>
                      <w:lang w:eastAsia="ru-RU"/>
                    </w:rPr>
                  </w:pPr>
                  <w:r w:rsidRPr="008C185C">
                    <w:rPr>
                      <w:rFonts w:ascii="Times New Roman" w:hAnsi="Times New Roman"/>
                      <w:sz w:val="24"/>
                      <w:szCs w:val="24"/>
                      <w:lang w:eastAsia="ru-RU"/>
                    </w:rPr>
                    <w:t>Место рассмотрения предложений:</w:t>
                  </w:r>
                </w:p>
              </w:tc>
              <w:tc>
                <w:tcPr>
                  <w:tcW w:w="3649" w:type="pct"/>
                  <w:tcBorders>
                    <w:top w:val="single" w:sz="4" w:space="0" w:color="auto"/>
                    <w:left w:val="single" w:sz="4" w:space="0" w:color="auto"/>
                    <w:bottom w:val="single" w:sz="4" w:space="0" w:color="auto"/>
                    <w:right w:val="single" w:sz="4" w:space="0" w:color="auto"/>
                  </w:tcBorders>
                  <w:shd w:val="clear" w:color="auto" w:fill="F7F7F7"/>
                </w:tcPr>
                <w:p w:rsidR="008929CA" w:rsidRPr="008C185C" w:rsidRDefault="008929CA" w:rsidP="0087110A">
                  <w:pPr>
                    <w:framePr w:hSpace="180" w:wrap="around" w:hAnchor="margin" w:y="630"/>
                    <w:spacing w:after="0" w:line="240" w:lineRule="auto"/>
                    <w:rPr>
                      <w:rFonts w:ascii="Times New Roman" w:hAnsi="Times New Roman"/>
                      <w:sz w:val="24"/>
                      <w:szCs w:val="24"/>
                      <w:lang w:eastAsia="ru-RU"/>
                    </w:rPr>
                  </w:pPr>
                  <w:smartTag w:uri="urn:schemas-microsoft-com:office:smarttags" w:element="metricconverter">
                    <w:smartTagPr>
                      <w:attr w:name="ProductID" w:val="628303, г"/>
                    </w:smartTagPr>
                    <w:r w:rsidRPr="00C10B56">
                      <w:rPr>
                        <w:rFonts w:ascii="Times New Roman" w:hAnsi="Times New Roman"/>
                        <w:sz w:val="24"/>
                        <w:szCs w:val="24"/>
                        <w:lang w:eastAsia="ru-RU"/>
                      </w:rPr>
                      <w:t>628303, г</w:t>
                    </w:r>
                  </w:smartTag>
                  <w:r w:rsidRPr="00C10B56">
                    <w:rPr>
                      <w:rFonts w:ascii="Times New Roman" w:hAnsi="Times New Roman"/>
                      <w:sz w:val="24"/>
                      <w:szCs w:val="24"/>
                      <w:lang w:eastAsia="ru-RU"/>
                    </w:rPr>
                    <w:t xml:space="preserve">. Нефтеюганск Тюменская обл., ХМАО-Югра, ул. Мира,15, </w:t>
                  </w:r>
                  <w:proofErr w:type="spellStart"/>
                  <w:r w:rsidRPr="00C10B56">
                    <w:rPr>
                      <w:rFonts w:ascii="Times New Roman" w:hAnsi="Times New Roman"/>
                      <w:sz w:val="24"/>
                      <w:szCs w:val="24"/>
                      <w:lang w:eastAsia="ru-RU"/>
                    </w:rPr>
                    <w:t>каб</w:t>
                  </w:r>
                  <w:proofErr w:type="spellEnd"/>
                  <w:r w:rsidRPr="00C10B56">
                    <w:rPr>
                      <w:rFonts w:ascii="Times New Roman" w:hAnsi="Times New Roman"/>
                      <w:sz w:val="24"/>
                      <w:szCs w:val="24"/>
                      <w:lang w:eastAsia="ru-RU"/>
                    </w:rPr>
                    <w:t>. 218</w:t>
                  </w:r>
                </w:p>
              </w:tc>
            </w:tr>
            <w:tr w:rsidR="008929CA" w:rsidRPr="00763803" w:rsidTr="00052667">
              <w:trPr>
                <w:tblCellSpacing w:w="0" w:type="dxa"/>
              </w:trPr>
              <w:tc>
                <w:tcPr>
                  <w:tcW w:w="1351" w:type="pct"/>
                  <w:tcBorders>
                    <w:top w:val="single" w:sz="4" w:space="0" w:color="auto"/>
                    <w:left w:val="single" w:sz="4" w:space="0" w:color="auto"/>
                    <w:bottom w:val="single" w:sz="4" w:space="0" w:color="auto"/>
                    <w:right w:val="single" w:sz="4" w:space="0" w:color="auto"/>
                  </w:tcBorders>
                </w:tcPr>
                <w:p w:rsidR="008929CA" w:rsidRPr="008C185C" w:rsidRDefault="008929CA" w:rsidP="0087110A">
                  <w:pPr>
                    <w:framePr w:hSpace="180" w:wrap="around" w:hAnchor="margin" w:y="630"/>
                    <w:spacing w:after="0" w:line="240" w:lineRule="auto"/>
                    <w:jc w:val="right"/>
                    <w:rPr>
                      <w:rFonts w:ascii="Times New Roman" w:hAnsi="Times New Roman"/>
                      <w:sz w:val="24"/>
                      <w:szCs w:val="24"/>
                      <w:lang w:eastAsia="ru-RU"/>
                    </w:rPr>
                  </w:pPr>
                  <w:r w:rsidRPr="008C185C">
                    <w:rPr>
                      <w:rFonts w:ascii="Times New Roman" w:hAnsi="Times New Roman"/>
                      <w:sz w:val="24"/>
                      <w:szCs w:val="24"/>
                      <w:lang w:eastAsia="ru-RU"/>
                    </w:rPr>
                    <w:t>Победитель конкурса:</w:t>
                  </w:r>
                </w:p>
              </w:tc>
              <w:tc>
                <w:tcPr>
                  <w:tcW w:w="3649" w:type="pct"/>
                  <w:tcBorders>
                    <w:top w:val="single" w:sz="4" w:space="0" w:color="auto"/>
                    <w:left w:val="single" w:sz="4" w:space="0" w:color="auto"/>
                    <w:bottom w:val="single" w:sz="4" w:space="0" w:color="auto"/>
                    <w:right w:val="single" w:sz="4" w:space="0" w:color="auto"/>
                  </w:tcBorders>
                </w:tcPr>
                <w:p w:rsidR="00102809" w:rsidRDefault="008929CA" w:rsidP="0087110A">
                  <w:pPr>
                    <w:framePr w:hSpace="180" w:wrap="around" w:hAnchor="margin" w:y="630"/>
                    <w:spacing w:after="0" w:line="240" w:lineRule="auto"/>
                    <w:rPr>
                      <w:rFonts w:ascii="Times New Roman" w:hAnsi="Times New Roman"/>
                      <w:sz w:val="24"/>
                      <w:szCs w:val="24"/>
                      <w:lang w:eastAsia="ru-RU"/>
                    </w:rPr>
                  </w:pPr>
                  <w:r w:rsidRPr="008C185C">
                    <w:rPr>
                      <w:rFonts w:ascii="Times New Roman" w:hAnsi="Times New Roman"/>
                      <w:sz w:val="24"/>
                      <w:szCs w:val="24"/>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8C185C">
                    <w:rPr>
                      <w:rFonts w:ascii="Times New Roman" w:hAnsi="Times New Roman"/>
                      <w:sz w:val="24"/>
                      <w:szCs w:val="24"/>
                      <w:lang w:eastAsia="ru-RU"/>
                    </w:rPr>
                    <w:t>ранжировке</w:t>
                  </w:r>
                  <w:proofErr w:type="spellEnd"/>
                  <w:r w:rsidRPr="008C185C">
                    <w:rPr>
                      <w:rFonts w:ascii="Times New Roman" w:hAnsi="Times New Roman"/>
                      <w:sz w:val="24"/>
                      <w:szCs w:val="24"/>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w:t>
                  </w:r>
                </w:p>
                <w:p w:rsidR="00102809" w:rsidRDefault="008929CA" w:rsidP="0087110A">
                  <w:pPr>
                    <w:framePr w:hSpace="180" w:wrap="around" w:hAnchor="margin" w:y="630"/>
                    <w:spacing w:after="0" w:line="240" w:lineRule="auto"/>
                    <w:rPr>
                      <w:rFonts w:ascii="Times New Roman" w:hAnsi="Times New Roman"/>
                      <w:sz w:val="24"/>
                      <w:szCs w:val="24"/>
                      <w:lang w:eastAsia="ru-RU"/>
                    </w:rPr>
                  </w:pPr>
                  <w:r w:rsidRPr="008C185C">
                    <w:rPr>
                      <w:rFonts w:ascii="Times New Roman" w:hAnsi="Times New Roman"/>
                      <w:sz w:val="24"/>
                      <w:szCs w:val="24"/>
                      <w:lang w:eastAsia="ru-RU"/>
                    </w:rPr>
                    <w:t xml:space="preserve"> Договор по результатам конкурса </w:t>
                  </w:r>
                </w:p>
                <w:p w:rsidR="008929CA" w:rsidRPr="008C185C" w:rsidRDefault="00102809" w:rsidP="0087110A">
                  <w:pPr>
                    <w:framePr w:hSpace="180" w:wrap="around" w:hAnchor="margin" w:y="630"/>
                    <w:spacing w:after="0" w:line="240" w:lineRule="auto"/>
                    <w:rPr>
                      <w:rFonts w:ascii="Times New Roman" w:hAnsi="Times New Roman"/>
                      <w:sz w:val="24"/>
                      <w:szCs w:val="24"/>
                      <w:lang w:eastAsia="ru-RU"/>
                    </w:rPr>
                  </w:pPr>
                  <w:r>
                    <w:rPr>
                      <w:rFonts w:ascii="Times New Roman" w:hAnsi="Times New Roman"/>
                      <w:sz w:val="24"/>
                      <w:szCs w:val="24"/>
                      <w:lang w:eastAsia="ru-RU"/>
                    </w:rPr>
                    <w:lastRenderedPageBreak/>
                    <w:t xml:space="preserve">Договор </w:t>
                  </w:r>
                  <w:r w:rsidR="008929CA" w:rsidRPr="008C185C">
                    <w:rPr>
                      <w:rFonts w:ascii="Times New Roman" w:hAnsi="Times New Roman"/>
                      <w:sz w:val="24"/>
                      <w:szCs w:val="24"/>
                      <w:lang w:eastAsia="ru-RU"/>
                    </w:rPr>
                    <w:t>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8929CA" w:rsidRPr="00763803" w:rsidTr="00052667">
              <w:trPr>
                <w:tblCellSpacing w:w="0" w:type="dxa"/>
              </w:trPr>
              <w:tc>
                <w:tcPr>
                  <w:tcW w:w="1351" w:type="pct"/>
                  <w:tcBorders>
                    <w:top w:val="single" w:sz="4" w:space="0" w:color="auto"/>
                    <w:left w:val="single" w:sz="4" w:space="0" w:color="auto"/>
                    <w:bottom w:val="single" w:sz="4" w:space="0" w:color="auto"/>
                    <w:right w:val="single" w:sz="4" w:space="0" w:color="auto"/>
                  </w:tcBorders>
                  <w:shd w:val="clear" w:color="auto" w:fill="F7F7F7"/>
                </w:tcPr>
                <w:p w:rsidR="008929CA" w:rsidRPr="008C185C" w:rsidRDefault="008929CA" w:rsidP="0087110A">
                  <w:pPr>
                    <w:framePr w:hSpace="180" w:wrap="around" w:hAnchor="margin" w:y="630"/>
                    <w:spacing w:after="0" w:line="240" w:lineRule="auto"/>
                    <w:jc w:val="right"/>
                    <w:rPr>
                      <w:rFonts w:ascii="Times New Roman" w:hAnsi="Times New Roman"/>
                      <w:sz w:val="24"/>
                      <w:szCs w:val="24"/>
                      <w:lang w:eastAsia="ru-RU"/>
                    </w:rPr>
                  </w:pPr>
                  <w:r w:rsidRPr="008C185C">
                    <w:rPr>
                      <w:rFonts w:ascii="Times New Roman" w:hAnsi="Times New Roman"/>
                      <w:sz w:val="24"/>
                      <w:szCs w:val="24"/>
                      <w:lang w:eastAsia="ru-RU"/>
                    </w:rPr>
                    <w:lastRenderedPageBreak/>
                    <w:t>Лимитная (начальная) цена закупки:</w:t>
                  </w:r>
                </w:p>
              </w:tc>
              <w:tc>
                <w:tcPr>
                  <w:tcW w:w="3649" w:type="pct"/>
                  <w:tcBorders>
                    <w:top w:val="single" w:sz="4" w:space="0" w:color="auto"/>
                    <w:left w:val="single" w:sz="4" w:space="0" w:color="auto"/>
                    <w:bottom w:val="single" w:sz="4" w:space="0" w:color="auto"/>
                    <w:right w:val="single" w:sz="4" w:space="0" w:color="auto"/>
                  </w:tcBorders>
                  <w:shd w:val="clear" w:color="auto" w:fill="F7F7F7"/>
                </w:tcPr>
                <w:p w:rsidR="008929CA" w:rsidRPr="008C185C" w:rsidRDefault="008929CA" w:rsidP="0087110A">
                  <w:pPr>
                    <w:framePr w:hSpace="180" w:wrap="around" w:hAnchor="margin" w:y="630"/>
                    <w:spacing w:after="0" w:line="240" w:lineRule="auto"/>
                    <w:rPr>
                      <w:rFonts w:ascii="Times New Roman" w:hAnsi="Times New Roman"/>
                      <w:sz w:val="24"/>
                      <w:szCs w:val="24"/>
                      <w:lang w:eastAsia="ru-RU"/>
                    </w:rPr>
                  </w:pPr>
                  <w:r w:rsidRPr="00520586">
                    <w:rPr>
                      <w:rFonts w:ascii="Times New Roman" w:hAnsi="Times New Roman"/>
                      <w:sz w:val="24"/>
                      <w:szCs w:val="24"/>
                      <w:lang w:eastAsia="ru-RU"/>
                    </w:rPr>
                    <w:t>11 512 688,45</w:t>
                  </w:r>
                  <w:r w:rsidRPr="006828EE">
                    <w:t xml:space="preserve"> </w:t>
                  </w:r>
                  <w:r w:rsidRPr="00C10B56">
                    <w:rPr>
                      <w:rFonts w:ascii="Times New Roman" w:hAnsi="Times New Roman"/>
                      <w:sz w:val="24"/>
                      <w:szCs w:val="24"/>
                      <w:lang w:eastAsia="ru-RU"/>
                    </w:rPr>
                    <w:t>руб. (С НДС)</w:t>
                  </w:r>
                </w:p>
              </w:tc>
            </w:tr>
            <w:tr w:rsidR="008929CA" w:rsidRPr="00763803" w:rsidTr="00052667">
              <w:trPr>
                <w:tblCellSpacing w:w="0" w:type="dxa"/>
              </w:trPr>
              <w:tc>
                <w:tcPr>
                  <w:tcW w:w="1351" w:type="pct"/>
                  <w:tcBorders>
                    <w:top w:val="single" w:sz="4" w:space="0" w:color="auto"/>
                    <w:left w:val="single" w:sz="4" w:space="0" w:color="auto"/>
                    <w:bottom w:val="single" w:sz="4" w:space="0" w:color="auto"/>
                    <w:right w:val="single" w:sz="4" w:space="0" w:color="auto"/>
                  </w:tcBorders>
                </w:tcPr>
                <w:p w:rsidR="008929CA" w:rsidRPr="008C185C" w:rsidRDefault="008929CA" w:rsidP="0087110A">
                  <w:pPr>
                    <w:framePr w:hSpace="180" w:wrap="around" w:hAnchor="margin" w:y="630"/>
                    <w:spacing w:after="0" w:line="240" w:lineRule="auto"/>
                    <w:jc w:val="right"/>
                    <w:rPr>
                      <w:rFonts w:ascii="Times New Roman" w:hAnsi="Times New Roman"/>
                      <w:sz w:val="24"/>
                      <w:szCs w:val="24"/>
                      <w:lang w:eastAsia="ru-RU"/>
                    </w:rPr>
                  </w:pPr>
                  <w:r w:rsidRPr="008C185C">
                    <w:rPr>
                      <w:rFonts w:ascii="Times New Roman" w:hAnsi="Times New Roman"/>
                      <w:sz w:val="24"/>
                      <w:szCs w:val="24"/>
                      <w:lang w:eastAsia="ru-RU"/>
                    </w:rPr>
                    <w:t>Переторжка (регулирование цены):</w:t>
                  </w:r>
                </w:p>
              </w:tc>
              <w:tc>
                <w:tcPr>
                  <w:tcW w:w="3649" w:type="pct"/>
                  <w:tcBorders>
                    <w:top w:val="single" w:sz="4" w:space="0" w:color="auto"/>
                    <w:left w:val="single" w:sz="4" w:space="0" w:color="auto"/>
                    <w:bottom w:val="single" w:sz="4" w:space="0" w:color="auto"/>
                    <w:right w:val="single" w:sz="4" w:space="0" w:color="auto"/>
                  </w:tcBorders>
                </w:tcPr>
                <w:p w:rsidR="008929CA" w:rsidRPr="008C185C" w:rsidRDefault="008929CA" w:rsidP="0087110A">
                  <w:pPr>
                    <w:framePr w:hSpace="180" w:wrap="around" w:hAnchor="margin" w:y="630"/>
                    <w:spacing w:after="0" w:line="240" w:lineRule="auto"/>
                    <w:rPr>
                      <w:rFonts w:ascii="Times New Roman" w:hAnsi="Times New Roman"/>
                      <w:sz w:val="24"/>
                      <w:szCs w:val="24"/>
                      <w:lang w:eastAsia="ru-RU"/>
                    </w:rPr>
                  </w:pPr>
                  <w:r w:rsidRPr="008C185C">
                    <w:rPr>
                      <w:rFonts w:ascii="Times New Roman" w:hAnsi="Times New Roman"/>
                      <w:sz w:val="24"/>
                      <w:szCs w:val="24"/>
                      <w:lang w:eastAsia="ru-RU"/>
                    </w:rPr>
                    <w:t>Организатор конкурса намерен воспользоваться правом на проведение переторжки (регулирования цены).</w:t>
                  </w:r>
                </w:p>
              </w:tc>
            </w:tr>
            <w:tr w:rsidR="008929CA" w:rsidRPr="00763803" w:rsidTr="00052667">
              <w:trPr>
                <w:tblCellSpacing w:w="0" w:type="dxa"/>
              </w:trPr>
              <w:tc>
                <w:tcPr>
                  <w:tcW w:w="1351" w:type="pct"/>
                  <w:tcBorders>
                    <w:top w:val="single" w:sz="4" w:space="0" w:color="auto"/>
                    <w:left w:val="single" w:sz="4" w:space="0" w:color="auto"/>
                    <w:bottom w:val="single" w:sz="4" w:space="0" w:color="auto"/>
                    <w:right w:val="single" w:sz="4" w:space="0" w:color="auto"/>
                  </w:tcBorders>
                  <w:shd w:val="clear" w:color="auto" w:fill="F7F7F7"/>
                </w:tcPr>
                <w:p w:rsidR="008929CA" w:rsidRDefault="008929CA" w:rsidP="0087110A">
                  <w:pPr>
                    <w:framePr w:hSpace="180" w:wrap="around" w:hAnchor="margin" w:y="630"/>
                    <w:spacing w:after="0" w:line="240" w:lineRule="auto"/>
                    <w:jc w:val="right"/>
                    <w:rPr>
                      <w:rFonts w:ascii="Times New Roman" w:hAnsi="Times New Roman"/>
                      <w:sz w:val="24"/>
                      <w:szCs w:val="24"/>
                      <w:lang w:eastAsia="ru-RU"/>
                    </w:rPr>
                  </w:pPr>
                </w:p>
                <w:p w:rsidR="008929CA" w:rsidRDefault="008929CA" w:rsidP="0087110A">
                  <w:pPr>
                    <w:framePr w:hSpace="180" w:wrap="around" w:hAnchor="margin" w:y="630"/>
                    <w:spacing w:after="0" w:line="240" w:lineRule="auto"/>
                    <w:jc w:val="right"/>
                    <w:rPr>
                      <w:rFonts w:ascii="Times New Roman" w:hAnsi="Times New Roman"/>
                      <w:sz w:val="24"/>
                      <w:szCs w:val="24"/>
                      <w:lang w:eastAsia="ru-RU"/>
                    </w:rPr>
                  </w:pPr>
                </w:p>
                <w:p w:rsidR="008929CA" w:rsidRPr="008C185C" w:rsidRDefault="008929CA" w:rsidP="00DA72C7">
                  <w:pPr>
                    <w:framePr w:hSpace="180" w:wrap="around" w:hAnchor="margin" w:y="630"/>
                    <w:spacing w:after="0" w:line="240" w:lineRule="auto"/>
                    <w:jc w:val="right"/>
                    <w:rPr>
                      <w:rFonts w:ascii="Times New Roman" w:hAnsi="Times New Roman"/>
                      <w:sz w:val="24"/>
                      <w:szCs w:val="24"/>
                      <w:lang w:eastAsia="ru-RU"/>
                    </w:rPr>
                  </w:pPr>
                  <w:r w:rsidRPr="00F012A7">
                    <w:rPr>
                      <w:rFonts w:ascii="Times New Roman" w:hAnsi="Times New Roman"/>
                      <w:sz w:val="24"/>
                      <w:szCs w:val="24"/>
                      <w:lang w:eastAsia="ru-RU"/>
                    </w:rPr>
                    <w:t>Дополнительная информация о конкурсе:</w:t>
                  </w:r>
                </w:p>
              </w:tc>
              <w:tc>
                <w:tcPr>
                  <w:tcW w:w="3649" w:type="pct"/>
                  <w:tcBorders>
                    <w:top w:val="single" w:sz="4" w:space="0" w:color="auto"/>
                    <w:left w:val="single" w:sz="4" w:space="0" w:color="auto"/>
                    <w:bottom w:val="single" w:sz="4" w:space="0" w:color="auto"/>
                    <w:right w:val="single" w:sz="4" w:space="0" w:color="auto"/>
                  </w:tcBorders>
                  <w:shd w:val="clear" w:color="auto" w:fill="F7F7F7"/>
                </w:tcPr>
                <w:p w:rsidR="008929CA" w:rsidRPr="00F012A7" w:rsidRDefault="008929CA" w:rsidP="00BF46E3">
                  <w:pPr>
                    <w:framePr w:hSpace="180" w:wrap="around" w:hAnchor="margin" w:y="630"/>
                    <w:spacing w:after="0" w:line="240" w:lineRule="auto"/>
                    <w:rPr>
                      <w:rFonts w:ascii="Times New Roman" w:hAnsi="Times New Roman"/>
                      <w:sz w:val="24"/>
                      <w:szCs w:val="24"/>
                      <w:lang w:eastAsia="ru-RU"/>
                    </w:rPr>
                  </w:pPr>
                  <w:r w:rsidRPr="008C185C">
                    <w:rPr>
                      <w:rFonts w:ascii="Times New Roman" w:hAnsi="Times New Roman"/>
                      <w:sz w:val="24"/>
                      <w:szCs w:val="24"/>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8C185C">
                    <w:rPr>
                      <w:rFonts w:ascii="Times New Roman" w:hAnsi="Times New Roman"/>
                      <w:sz w:val="24"/>
                      <w:szCs w:val="24"/>
                      <w:lang w:eastAsia="ru-RU"/>
                    </w:rPr>
                    <w:br/>
                  </w:r>
                  <w:r w:rsidRPr="00F012A7">
                    <w:rPr>
                      <w:rFonts w:ascii="Times New Roman" w:hAnsi="Times New Roman"/>
                      <w:sz w:val="24"/>
                      <w:szCs w:val="24"/>
                      <w:lang w:eastAsia="ru-RU"/>
                    </w:rP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p>
                <w:p w:rsidR="008929CA" w:rsidRDefault="008929CA" w:rsidP="00BF46E3">
                  <w:pPr>
                    <w:framePr w:hSpace="180" w:wrap="around" w:hAnchor="margin" w:y="630"/>
                    <w:spacing w:after="0" w:line="240" w:lineRule="auto"/>
                    <w:rPr>
                      <w:rFonts w:ascii="Times New Roman" w:hAnsi="Times New Roman"/>
                      <w:sz w:val="24"/>
                      <w:szCs w:val="24"/>
                      <w:lang w:eastAsia="ru-RU"/>
                    </w:rPr>
                  </w:pPr>
                  <w:r w:rsidRPr="008C185C">
                    <w:rPr>
                      <w:rFonts w:ascii="Times New Roman" w:hAnsi="Times New Roman"/>
                      <w:sz w:val="24"/>
                      <w:szCs w:val="24"/>
                      <w:lang w:eastAsia="ru-RU"/>
                    </w:rPr>
                    <w:t>Остальные и более подробные условия Конкурса содержатся в Конкурсной документации, являющейся неотъемлемым приложением к данному Извещению.</w:t>
                  </w:r>
                </w:p>
                <w:p w:rsidR="008929CA" w:rsidRPr="00F12FF4" w:rsidRDefault="008929CA" w:rsidP="00BF46E3">
                  <w:pPr>
                    <w:framePr w:hSpace="180" w:wrap="around" w:hAnchor="margin" w:y="630"/>
                    <w:spacing w:after="0" w:line="240" w:lineRule="auto"/>
                    <w:rPr>
                      <w:rFonts w:ascii="Times New Roman" w:hAnsi="Times New Roman"/>
                      <w:sz w:val="24"/>
                      <w:szCs w:val="24"/>
                      <w:lang w:eastAsia="ru-RU"/>
                    </w:rPr>
                  </w:pPr>
                  <w:r w:rsidRPr="007A549B">
                    <w:rPr>
                      <w:rFonts w:ascii="Times New Roman" w:hAnsi="Times New Roman"/>
                      <w:sz w:val="24"/>
                      <w:szCs w:val="24"/>
                      <w:lang w:eastAsia="ru-RU"/>
                    </w:rPr>
                    <w:t xml:space="preserve">Дата рассмотрения предложений – </w:t>
                  </w:r>
                  <w:r w:rsidR="00704498" w:rsidRPr="00F12FF4">
                    <w:rPr>
                      <w:rFonts w:ascii="Times New Roman" w:hAnsi="Times New Roman"/>
                      <w:sz w:val="24"/>
                      <w:szCs w:val="24"/>
                      <w:lang w:eastAsia="ru-RU"/>
                    </w:rPr>
                    <w:t>1</w:t>
                  </w:r>
                  <w:r w:rsidR="003E5B63" w:rsidRPr="00F12FF4">
                    <w:rPr>
                      <w:rFonts w:ascii="Times New Roman" w:hAnsi="Times New Roman"/>
                      <w:sz w:val="24"/>
                      <w:szCs w:val="24"/>
                      <w:lang w:eastAsia="ru-RU"/>
                    </w:rPr>
                    <w:t>9</w:t>
                  </w:r>
                  <w:r w:rsidRPr="00F12FF4">
                    <w:rPr>
                      <w:rFonts w:ascii="Times New Roman" w:hAnsi="Times New Roman"/>
                      <w:sz w:val="24"/>
                      <w:szCs w:val="24"/>
                      <w:lang w:eastAsia="ru-RU"/>
                    </w:rPr>
                    <w:t>.05.2012.</w:t>
                  </w:r>
                </w:p>
                <w:p w:rsidR="008929CA" w:rsidRPr="002220DF" w:rsidRDefault="008929CA" w:rsidP="003E5B63">
                  <w:pPr>
                    <w:framePr w:hSpace="180" w:wrap="around" w:hAnchor="margin" w:y="630"/>
                    <w:spacing w:after="0" w:line="240" w:lineRule="auto"/>
                    <w:rPr>
                      <w:rFonts w:ascii="Times New Roman" w:hAnsi="Times New Roman"/>
                      <w:color w:val="FF0000"/>
                      <w:sz w:val="24"/>
                      <w:szCs w:val="24"/>
                      <w:lang w:eastAsia="ru-RU"/>
                    </w:rPr>
                  </w:pPr>
                  <w:r w:rsidRPr="00F12FF4">
                    <w:rPr>
                      <w:rFonts w:ascii="Times New Roman" w:hAnsi="Times New Roman"/>
                      <w:sz w:val="24"/>
                      <w:szCs w:val="24"/>
                      <w:lang w:eastAsia="ru-RU"/>
                    </w:rPr>
                    <w:t xml:space="preserve">Дата подведения итогов закупки – </w:t>
                  </w:r>
                  <w:r w:rsidR="003E5B63" w:rsidRPr="00F12FF4">
                    <w:rPr>
                      <w:rFonts w:ascii="Times New Roman" w:hAnsi="Times New Roman"/>
                      <w:sz w:val="24"/>
                      <w:szCs w:val="24"/>
                      <w:lang w:eastAsia="ru-RU"/>
                    </w:rPr>
                    <w:t>30</w:t>
                  </w:r>
                  <w:r w:rsidRPr="00F12FF4">
                    <w:rPr>
                      <w:rFonts w:ascii="Times New Roman" w:hAnsi="Times New Roman"/>
                      <w:sz w:val="24"/>
                      <w:szCs w:val="24"/>
                      <w:lang w:eastAsia="ru-RU"/>
                    </w:rPr>
                    <w:t>.05.2012.</w:t>
                  </w:r>
                </w:p>
              </w:tc>
            </w:tr>
            <w:tr w:rsidR="008929CA" w:rsidRPr="00763803" w:rsidTr="00052667">
              <w:trPr>
                <w:tblCellSpacing w:w="0" w:type="dxa"/>
              </w:trPr>
              <w:tc>
                <w:tcPr>
                  <w:tcW w:w="1351" w:type="pct"/>
                  <w:tcBorders>
                    <w:top w:val="single" w:sz="4" w:space="0" w:color="auto"/>
                    <w:left w:val="single" w:sz="4" w:space="0" w:color="auto"/>
                    <w:bottom w:val="single" w:sz="4" w:space="0" w:color="auto"/>
                    <w:right w:val="single" w:sz="4" w:space="0" w:color="auto"/>
                  </w:tcBorders>
                </w:tcPr>
                <w:p w:rsidR="008929CA" w:rsidRPr="008C185C" w:rsidRDefault="008929CA" w:rsidP="0087110A">
                  <w:pPr>
                    <w:framePr w:hSpace="180" w:wrap="around" w:hAnchor="margin" w:y="630"/>
                    <w:spacing w:after="0" w:line="240" w:lineRule="auto"/>
                    <w:jc w:val="right"/>
                    <w:rPr>
                      <w:rFonts w:ascii="Times New Roman" w:hAnsi="Times New Roman"/>
                      <w:sz w:val="24"/>
                      <w:szCs w:val="24"/>
                      <w:lang w:eastAsia="ru-RU"/>
                    </w:rPr>
                  </w:pPr>
                  <w:r w:rsidRPr="008C185C">
                    <w:rPr>
                      <w:rFonts w:ascii="Times New Roman" w:hAnsi="Times New Roman"/>
                      <w:sz w:val="24"/>
                      <w:szCs w:val="24"/>
                      <w:lang w:eastAsia="ru-RU"/>
                    </w:rPr>
                    <w:t>Адрес места поставки товара, проведения работ или оказания услуг:</w:t>
                  </w:r>
                </w:p>
              </w:tc>
              <w:tc>
                <w:tcPr>
                  <w:tcW w:w="3649" w:type="pct"/>
                  <w:tcBorders>
                    <w:top w:val="single" w:sz="4" w:space="0" w:color="auto"/>
                    <w:left w:val="single" w:sz="4" w:space="0" w:color="auto"/>
                    <w:bottom w:val="single" w:sz="4" w:space="0" w:color="auto"/>
                    <w:right w:val="single" w:sz="4" w:space="0" w:color="auto"/>
                  </w:tcBorders>
                </w:tcPr>
                <w:p w:rsidR="008929CA" w:rsidRPr="00D11745" w:rsidRDefault="008929CA" w:rsidP="00D11745">
                  <w:pPr>
                    <w:spacing w:after="0" w:line="240" w:lineRule="auto"/>
                    <w:rPr>
                      <w:rFonts w:ascii="Times New Roman" w:hAnsi="Times New Roman"/>
                      <w:sz w:val="24"/>
                      <w:szCs w:val="24"/>
                      <w:lang w:eastAsia="ru-RU"/>
                    </w:rPr>
                  </w:pPr>
                  <w:r w:rsidRPr="00D11745">
                    <w:rPr>
                      <w:rFonts w:ascii="Times New Roman" w:hAnsi="Times New Roman"/>
                      <w:sz w:val="24"/>
                      <w:szCs w:val="24"/>
                      <w:lang w:eastAsia="ru-RU"/>
                    </w:rPr>
                    <w:t>628303, ХМАО-Югра, Тюменская область, город Нефтею</w:t>
                  </w:r>
                  <w:r>
                    <w:rPr>
                      <w:rFonts w:ascii="Times New Roman" w:hAnsi="Times New Roman"/>
                      <w:sz w:val="24"/>
                      <w:szCs w:val="24"/>
                      <w:lang w:eastAsia="ru-RU"/>
                    </w:rPr>
                    <w:t>ганск, ул. Мира, 15</w:t>
                  </w:r>
                </w:p>
                <w:p w:rsidR="008929CA" w:rsidRPr="008C185C" w:rsidRDefault="008929CA" w:rsidP="0087110A">
                  <w:pPr>
                    <w:framePr w:hSpace="180" w:wrap="around" w:hAnchor="margin" w:y="630"/>
                    <w:spacing w:after="0" w:line="240" w:lineRule="auto"/>
                    <w:rPr>
                      <w:rFonts w:ascii="Times New Roman" w:hAnsi="Times New Roman"/>
                      <w:sz w:val="24"/>
                      <w:szCs w:val="24"/>
                      <w:lang w:eastAsia="ru-RU"/>
                    </w:rPr>
                  </w:pPr>
                </w:p>
              </w:tc>
            </w:tr>
            <w:tr w:rsidR="008929CA" w:rsidRPr="00763803" w:rsidTr="00052667">
              <w:trPr>
                <w:tblCellSpacing w:w="0" w:type="dxa"/>
              </w:trPr>
              <w:tc>
                <w:tcPr>
                  <w:tcW w:w="1351" w:type="pct"/>
                  <w:tcBorders>
                    <w:top w:val="single" w:sz="4" w:space="0" w:color="auto"/>
                    <w:left w:val="single" w:sz="4" w:space="0" w:color="auto"/>
                    <w:bottom w:val="single" w:sz="4" w:space="0" w:color="auto"/>
                    <w:right w:val="single" w:sz="4" w:space="0" w:color="auto"/>
                  </w:tcBorders>
                </w:tcPr>
                <w:p w:rsidR="008929CA" w:rsidRPr="00F012A7" w:rsidRDefault="008929CA" w:rsidP="0087110A">
                  <w:pPr>
                    <w:framePr w:hSpace="180" w:wrap="around" w:hAnchor="margin" w:y="630"/>
                    <w:spacing w:after="0" w:line="240" w:lineRule="auto"/>
                    <w:jc w:val="right"/>
                    <w:rPr>
                      <w:rFonts w:ascii="Times New Roman" w:hAnsi="Times New Roman"/>
                      <w:sz w:val="24"/>
                      <w:szCs w:val="24"/>
                      <w:lang w:eastAsia="ru-RU"/>
                    </w:rPr>
                  </w:pPr>
                  <w:r w:rsidRPr="00F012A7">
                    <w:rPr>
                      <w:rFonts w:ascii="Times New Roman" w:hAnsi="Times New Roman"/>
                      <w:sz w:val="24"/>
                      <w:szCs w:val="24"/>
                      <w:lang w:eastAsia="ru-RU"/>
                    </w:rPr>
                    <w:t>Информация о подписи:</w:t>
                  </w:r>
                </w:p>
              </w:tc>
              <w:tc>
                <w:tcPr>
                  <w:tcW w:w="3649" w:type="pct"/>
                  <w:tcBorders>
                    <w:top w:val="single" w:sz="4" w:space="0" w:color="auto"/>
                    <w:left w:val="single" w:sz="4" w:space="0" w:color="auto"/>
                    <w:bottom w:val="single" w:sz="4" w:space="0" w:color="auto"/>
                    <w:right w:val="single" w:sz="4" w:space="0" w:color="auto"/>
                  </w:tcBorders>
                </w:tcPr>
                <w:p w:rsidR="008929CA" w:rsidRPr="00F012A7" w:rsidRDefault="009014AA" w:rsidP="0087110A">
                  <w:pPr>
                    <w:framePr w:hSpace="180" w:wrap="around" w:hAnchor="margin" w:y="630"/>
                    <w:spacing w:after="0" w:line="240" w:lineRule="auto"/>
                    <w:rPr>
                      <w:rFonts w:ascii="Times New Roman" w:hAnsi="Times New Roman"/>
                      <w:sz w:val="24"/>
                      <w:szCs w:val="24"/>
                      <w:lang w:eastAsia="ru-RU"/>
                    </w:rPr>
                  </w:pPr>
                  <w:hyperlink r:id="rId9" w:tgtFrame="signature" w:history="1">
                    <w:r w:rsidR="008929CA" w:rsidRPr="00F012A7">
                      <w:rPr>
                        <w:rFonts w:ascii="Times New Roman" w:hAnsi="Times New Roman"/>
                        <w:sz w:val="24"/>
                        <w:szCs w:val="24"/>
                        <w:lang w:eastAsia="ru-RU"/>
                      </w:rPr>
                      <w:t>Подписано ЭЦП</w:t>
                    </w:r>
                  </w:hyperlink>
                </w:p>
              </w:tc>
            </w:tr>
          </w:tbl>
          <w:p w:rsidR="008929CA" w:rsidRPr="008C185C" w:rsidRDefault="008929CA" w:rsidP="0087110A">
            <w:pPr>
              <w:spacing w:after="0" w:line="240" w:lineRule="auto"/>
              <w:rPr>
                <w:rFonts w:ascii="Times New Roman" w:hAnsi="Times New Roman"/>
                <w:sz w:val="24"/>
                <w:szCs w:val="24"/>
                <w:lang w:eastAsia="ru-RU"/>
              </w:rPr>
            </w:pPr>
          </w:p>
        </w:tc>
      </w:tr>
    </w:tbl>
    <w:p w:rsidR="008929CA" w:rsidRDefault="008929CA">
      <w:pPr>
        <w:rPr>
          <w:rFonts w:ascii="Times New Roman" w:hAnsi="Times New Roman"/>
          <w:sz w:val="24"/>
          <w:szCs w:val="24"/>
        </w:rPr>
      </w:pPr>
    </w:p>
    <w:sectPr w:rsidR="008929CA" w:rsidSect="00AD36B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C64E3B"/>
    <w:multiLevelType w:val="hybridMultilevel"/>
    <w:tmpl w:val="17C8D602"/>
    <w:lvl w:ilvl="0" w:tplc="A1EA3150">
      <w:start w:val="1"/>
      <w:numFmt w:val="decimal"/>
      <w:lvlText w:val="%1"/>
      <w:lvlJc w:val="left"/>
      <w:pPr>
        <w:ind w:left="765" w:hanging="40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72623D4"/>
    <w:multiLevelType w:val="hybridMultilevel"/>
    <w:tmpl w:val="816229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8340A9A"/>
    <w:multiLevelType w:val="hybridMultilevel"/>
    <w:tmpl w:val="454855E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8ED4F8E"/>
    <w:multiLevelType w:val="hybridMultilevel"/>
    <w:tmpl w:val="6EA2AF62"/>
    <w:lvl w:ilvl="0" w:tplc="EF68FFDE">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185731A"/>
    <w:multiLevelType w:val="hybridMultilevel"/>
    <w:tmpl w:val="A9D268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7A745BD"/>
    <w:multiLevelType w:val="hybridMultilevel"/>
    <w:tmpl w:val="D0B0650A"/>
    <w:lvl w:ilvl="0" w:tplc="85EC377A">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C7C2CC1"/>
    <w:multiLevelType w:val="hybridMultilevel"/>
    <w:tmpl w:val="41BC57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EDD5EDC"/>
    <w:multiLevelType w:val="hybridMultilevel"/>
    <w:tmpl w:val="F4DA15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09A2526"/>
    <w:multiLevelType w:val="hybridMultilevel"/>
    <w:tmpl w:val="069E3C48"/>
    <w:lvl w:ilvl="0" w:tplc="4D4CCFC4">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78A395C"/>
    <w:multiLevelType w:val="multilevel"/>
    <w:tmpl w:val="6CE64A7E"/>
    <w:lvl w:ilvl="0">
      <w:start w:val="1"/>
      <w:numFmt w:val="decimal"/>
      <w:pStyle w:val="1"/>
      <w:lvlText w:val="%1."/>
      <w:lvlJc w:val="left"/>
      <w:pPr>
        <w:tabs>
          <w:tab w:val="num" w:pos="1134"/>
        </w:tabs>
        <w:ind w:left="1134" w:hanging="1134"/>
      </w:pPr>
      <w:rPr>
        <w:rFonts w:cs="Times New Roman" w:hint="default"/>
      </w:rPr>
    </w:lvl>
    <w:lvl w:ilvl="1">
      <w:start w:val="1"/>
      <w:numFmt w:val="decimal"/>
      <w:pStyle w:val="2"/>
      <w:lvlText w:val="%1.%2"/>
      <w:lvlJc w:val="left"/>
      <w:pPr>
        <w:tabs>
          <w:tab w:val="num" w:pos="1314"/>
        </w:tabs>
        <w:ind w:left="1314" w:hanging="1134"/>
      </w:pPr>
      <w:rPr>
        <w:rFonts w:cs="Times New Roman" w:hint="default"/>
      </w:rPr>
    </w:lvl>
    <w:lvl w:ilvl="2">
      <w:start w:val="1"/>
      <w:numFmt w:val="decimal"/>
      <w:pStyle w:val="a"/>
      <w:lvlText w:val="%1.%2.%3"/>
      <w:lvlJc w:val="left"/>
      <w:pPr>
        <w:tabs>
          <w:tab w:val="num" w:pos="1674"/>
        </w:tabs>
        <w:ind w:left="360" w:firstLine="180"/>
      </w:pPr>
      <w:rPr>
        <w:rFonts w:cs="Times New Roman" w:hint="default"/>
        <w:b w:val="0"/>
        <w:i w:val="0"/>
        <w:color w:val="auto"/>
        <w:sz w:val="24"/>
      </w:rPr>
    </w:lvl>
    <w:lvl w:ilvl="3">
      <w:start w:val="1"/>
      <w:numFmt w:val="decimal"/>
      <w:pStyle w:val="a0"/>
      <w:lvlText w:val="%1.%2.%3.%4"/>
      <w:lvlJc w:val="left"/>
      <w:pPr>
        <w:tabs>
          <w:tab w:val="num" w:pos="1134"/>
        </w:tabs>
      </w:pPr>
      <w:rPr>
        <w:rFonts w:cs="Times New Roman" w:hint="default"/>
        <w:b w:val="0"/>
        <w:i w:val="0"/>
        <w:color w:val="auto"/>
        <w:sz w:val="24"/>
        <w:szCs w:val="24"/>
      </w:rPr>
    </w:lvl>
    <w:lvl w:ilvl="4">
      <w:start w:val="1"/>
      <w:numFmt w:val="russianLower"/>
      <w:lvlText w:val="%5)"/>
      <w:lvlJc w:val="left"/>
      <w:pPr>
        <w:tabs>
          <w:tab w:val="num" w:pos="1701"/>
        </w:tabs>
        <w:ind w:left="1701" w:hanging="567"/>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0">
    <w:nsid w:val="62727782"/>
    <w:multiLevelType w:val="hybridMultilevel"/>
    <w:tmpl w:val="48B485A4"/>
    <w:lvl w:ilvl="0" w:tplc="DCDC78C2">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15404F8"/>
    <w:multiLevelType w:val="hybridMultilevel"/>
    <w:tmpl w:val="97E84A9A"/>
    <w:lvl w:ilvl="0" w:tplc="04190001">
      <w:start w:val="1"/>
      <w:numFmt w:val="bullet"/>
      <w:lvlText w:val=""/>
      <w:lvlJc w:val="left"/>
      <w:pPr>
        <w:ind w:left="373" w:hanging="360"/>
      </w:pPr>
      <w:rPr>
        <w:rFonts w:ascii="Symbol" w:hAnsi="Symbol" w:hint="default"/>
      </w:rPr>
    </w:lvl>
    <w:lvl w:ilvl="1" w:tplc="04190003" w:tentative="1">
      <w:start w:val="1"/>
      <w:numFmt w:val="bullet"/>
      <w:lvlText w:val="o"/>
      <w:lvlJc w:val="left"/>
      <w:pPr>
        <w:ind w:left="1093" w:hanging="360"/>
      </w:pPr>
      <w:rPr>
        <w:rFonts w:ascii="Courier New" w:hAnsi="Courier New" w:hint="default"/>
      </w:rPr>
    </w:lvl>
    <w:lvl w:ilvl="2" w:tplc="04190005" w:tentative="1">
      <w:start w:val="1"/>
      <w:numFmt w:val="bullet"/>
      <w:lvlText w:val=""/>
      <w:lvlJc w:val="left"/>
      <w:pPr>
        <w:ind w:left="1813" w:hanging="360"/>
      </w:pPr>
      <w:rPr>
        <w:rFonts w:ascii="Wingdings" w:hAnsi="Wingdings" w:hint="default"/>
      </w:rPr>
    </w:lvl>
    <w:lvl w:ilvl="3" w:tplc="04190001" w:tentative="1">
      <w:start w:val="1"/>
      <w:numFmt w:val="bullet"/>
      <w:lvlText w:val=""/>
      <w:lvlJc w:val="left"/>
      <w:pPr>
        <w:ind w:left="2533" w:hanging="360"/>
      </w:pPr>
      <w:rPr>
        <w:rFonts w:ascii="Symbol" w:hAnsi="Symbol" w:hint="default"/>
      </w:rPr>
    </w:lvl>
    <w:lvl w:ilvl="4" w:tplc="04190003" w:tentative="1">
      <w:start w:val="1"/>
      <w:numFmt w:val="bullet"/>
      <w:lvlText w:val="o"/>
      <w:lvlJc w:val="left"/>
      <w:pPr>
        <w:ind w:left="3253" w:hanging="360"/>
      </w:pPr>
      <w:rPr>
        <w:rFonts w:ascii="Courier New" w:hAnsi="Courier New" w:hint="default"/>
      </w:rPr>
    </w:lvl>
    <w:lvl w:ilvl="5" w:tplc="04190005" w:tentative="1">
      <w:start w:val="1"/>
      <w:numFmt w:val="bullet"/>
      <w:lvlText w:val=""/>
      <w:lvlJc w:val="left"/>
      <w:pPr>
        <w:ind w:left="3973" w:hanging="360"/>
      </w:pPr>
      <w:rPr>
        <w:rFonts w:ascii="Wingdings" w:hAnsi="Wingdings" w:hint="default"/>
      </w:rPr>
    </w:lvl>
    <w:lvl w:ilvl="6" w:tplc="04190001" w:tentative="1">
      <w:start w:val="1"/>
      <w:numFmt w:val="bullet"/>
      <w:lvlText w:val=""/>
      <w:lvlJc w:val="left"/>
      <w:pPr>
        <w:ind w:left="4693" w:hanging="360"/>
      </w:pPr>
      <w:rPr>
        <w:rFonts w:ascii="Symbol" w:hAnsi="Symbol" w:hint="default"/>
      </w:rPr>
    </w:lvl>
    <w:lvl w:ilvl="7" w:tplc="04190003" w:tentative="1">
      <w:start w:val="1"/>
      <w:numFmt w:val="bullet"/>
      <w:lvlText w:val="o"/>
      <w:lvlJc w:val="left"/>
      <w:pPr>
        <w:ind w:left="5413" w:hanging="360"/>
      </w:pPr>
      <w:rPr>
        <w:rFonts w:ascii="Courier New" w:hAnsi="Courier New" w:hint="default"/>
      </w:rPr>
    </w:lvl>
    <w:lvl w:ilvl="8" w:tplc="04190005" w:tentative="1">
      <w:start w:val="1"/>
      <w:numFmt w:val="bullet"/>
      <w:lvlText w:val=""/>
      <w:lvlJc w:val="left"/>
      <w:pPr>
        <w:ind w:left="6133" w:hanging="360"/>
      </w:pPr>
      <w:rPr>
        <w:rFonts w:ascii="Wingdings" w:hAnsi="Wingdings" w:hint="default"/>
      </w:rPr>
    </w:lvl>
  </w:abstractNum>
  <w:abstractNum w:abstractNumId="12">
    <w:nsid w:val="748D0AD3"/>
    <w:multiLevelType w:val="hybridMultilevel"/>
    <w:tmpl w:val="D41E3B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7D7712BA"/>
    <w:multiLevelType w:val="hybridMultilevel"/>
    <w:tmpl w:val="58148E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5"/>
  </w:num>
  <w:num w:numId="4">
    <w:abstractNumId w:val="3"/>
  </w:num>
  <w:num w:numId="5">
    <w:abstractNumId w:val="0"/>
  </w:num>
  <w:num w:numId="6">
    <w:abstractNumId w:val="13"/>
  </w:num>
  <w:num w:numId="7">
    <w:abstractNumId w:val="1"/>
  </w:num>
  <w:num w:numId="8">
    <w:abstractNumId w:val="9"/>
  </w:num>
  <w:num w:numId="9">
    <w:abstractNumId w:val="12"/>
  </w:num>
  <w:num w:numId="10">
    <w:abstractNumId w:val="7"/>
  </w:num>
  <w:num w:numId="11">
    <w:abstractNumId w:val="6"/>
  </w:num>
  <w:num w:numId="12">
    <w:abstractNumId w:val="11"/>
  </w:num>
  <w:num w:numId="13">
    <w:abstractNumId w:val="2"/>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E5FC1"/>
    <w:rsid w:val="000007B7"/>
    <w:rsid w:val="0000128D"/>
    <w:rsid w:val="00007D23"/>
    <w:rsid w:val="00010F8F"/>
    <w:rsid w:val="0001187C"/>
    <w:rsid w:val="00014214"/>
    <w:rsid w:val="00015D6C"/>
    <w:rsid w:val="00015DF1"/>
    <w:rsid w:val="0001696C"/>
    <w:rsid w:val="000177C6"/>
    <w:rsid w:val="00017F91"/>
    <w:rsid w:val="000217D0"/>
    <w:rsid w:val="000232B9"/>
    <w:rsid w:val="0002567B"/>
    <w:rsid w:val="00032809"/>
    <w:rsid w:val="0003347E"/>
    <w:rsid w:val="0003564A"/>
    <w:rsid w:val="00036751"/>
    <w:rsid w:val="000408E6"/>
    <w:rsid w:val="00041CC3"/>
    <w:rsid w:val="000454A6"/>
    <w:rsid w:val="00046431"/>
    <w:rsid w:val="00052667"/>
    <w:rsid w:val="000535BF"/>
    <w:rsid w:val="00055617"/>
    <w:rsid w:val="000570B8"/>
    <w:rsid w:val="00057193"/>
    <w:rsid w:val="00057D13"/>
    <w:rsid w:val="00060ABA"/>
    <w:rsid w:val="00066D70"/>
    <w:rsid w:val="0007145A"/>
    <w:rsid w:val="0007640F"/>
    <w:rsid w:val="00077D69"/>
    <w:rsid w:val="00077D70"/>
    <w:rsid w:val="00081DE4"/>
    <w:rsid w:val="00083C14"/>
    <w:rsid w:val="0009070F"/>
    <w:rsid w:val="00090A1C"/>
    <w:rsid w:val="000913F6"/>
    <w:rsid w:val="00091B01"/>
    <w:rsid w:val="00094493"/>
    <w:rsid w:val="00094772"/>
    <w:rsid w:val="00094784"/>
    <w:rsid w:val="000A6C78"/>
    <w:rsid w:val="000B1EAD"/>
    <w:rsid w:val="000B2BBD"/>
    <w:rsid w:val="000B4200"/>
    <w:rsid w:val="000B48EA"/>
    <w:rsid w:val="000C02B3"/>
    <w:rsid w:val="000C1288"/>
    <w:rsid w:val="000C2B80"/>
    <w:rsid w:val="000C5BA5"/>
    <w:rsid w:val="000D14C3"/>
    <w:rsid w:val="000D3803"/>
    <w:rsid w:val="000D498E"/>
    <w:rsid w:val="000D6577"/>
    <w:rsid w:val="000D7C9C"/>
    <w:rsid w:val="000E0AEB"/>
    <w:rsid w:val="000E1ACE"/>
    <w:rsid w:val="000E37A1"/>
    <w:rsid w:val="000E5450"/>
    <w:rsid w:val="000E718B"/>
    <w:rsid w:val="000E73C8"/>
    <w:rsid w:val="000F300A"/>
    <w:rsid w:val="000F3969"/>
    <w:rsid w:val="000F5B82"/>
    <w:rsid w:val="000F6527"/>
    <w:rsid w:val="00102809"/>
    <w:rsid w:val="0011363B"/>
    <w:rsid w:val="0011384F"/>
    <w:rsid w:val="00115940"/>
    <w:rsid w:val="001214AF"/>
    <w:rsid w:val="00121D1F"/>
    <w:rsid w:val="00127365"/>
    <w:rsid w:val="00127D3C"/>
    <w:rsid w:val="00132F6C"/>
    <w:rsid w:val="00136E5F"/>
    <w:rsid w:val="00140058"/>
    <w:rsid w:val="00140D0A"/>
    <w:rsid w:val="00141668"/>
    <w:rsid w:val="001464D6"/>
    <w:rsid w:val="00147773"/>
    <w:rsid w:val="00147999"/>
    <w:rsid w:val="00151053"/>
    <w:rsid w:val="001575EF"/>
    <w:rsid w:val="00161264"/>
    <w:rsid w:val="00162A35"/>
    <w:rsid w:val="00162A42"/>
    <w:rsid w:val="001646E6"/>
    <w:rsid w:val="00166AE7"/>
    <w:rsid w:val="00166F70"/>
    <w:rsid w:val="0018104A"/>
    <w:rsid w:val="00185EB9"/>
    <w:rsid w:val="0019097A"/>
    <w:rsid w:val="00193B33"/>
    <w:rsid w:val="00194B64"/>
    <w:rsid w:val="00194C00"/>
    <w:rsid w:val="0019675C"/>
    <w:rsid w:val="001A0AB4"/>
    <w:rsid w:val="001A0D2E"/>
    <w:rsid w:val="001A3F5B"/>
    <w:rsid w:val="001B1363"/>
    <w:rsid w:val="001B390E"/>
    <w:rsid w:val="001B3B6E"/>
    <w:rsid w:val="001C3878"/>
    <w:rsid w:val="001D30C2"/>
    <w:rsid w:val="001D3709"/>
    <w:rsid w:val="001D3E6D"/>
    <w:rsid w:val="001D54DA"/>
    <w:rsid w:val="001D5A51"/>
    <w:rsid w:val="001E2C08"/>
    <w:rsid w:val="001E3A8C"/>
    <w:rsid w:val="001E564F"/>
    <w:rsid w:val="001E60B3"/>
    <w:rsid w:val="001F093E"/>
    <w:rsid w:val="001F0C15"/>
    <w:rsid w:val="001F1153"/>
    <w:rsid w:val="001F232D"/>
    <w:rsid w:val="001F2584"/>
    <w:rsid w:val="001F3145"/>
    <w:rsid w:val="001F3E26"/>
    <w:rsid w:val="00202028"/>
    <w:rsid w:val="00202CF0"/>
    <w:rsid w:val="00203651"/>
    <w:rsid w:val="00205913"/>
    <w:rsid w:val="00207FB4"/>
    <w:rsid w:val="00214DA1"/>
    <w:rsid w:val="00217DD0"/>
    <w:rsid w:val="002220DF"/>
    <w:rsid w:val="00222F8C"/>
    <w:rsid w:val="00225624"/>
    <w:rsid w:val="00227BF3"/>
    <w:rsid w:val="0023096D"/>
    <w:rsid w:val="002326F1"/>
    <w:rsid w:val="002347B6"/>
    <w:rsid w:val="002353D4"/>
    <w:rsid w:val="00235D54"/>
    <w:rsid w:val="00236987"/>
    <w:rsid w:val="0024085B"/>
    <w:rsid w:val="00242492"/>
    <w:rsid w:val="002434B7"/>
    <w:rsid w:val="002452AC"/>
    <w:rsid w:val="00252010"/>
    <w:rsid w:val="00253CEE"/>
    <w:rsid w:val="0025533D"/>
    <w:rsid w:val="0025656D"/>
    <w:rsid w:val="0026004C"/>
    <w:rsid w:val="00261392"/>
    <w:rsid w:val="00264F81"/>
    <w:rsid w:val="002664C1"/>
    <w:rsid w:val="00270A99"/>
    <w:rsid w:val="00271F84"/>
    <w:rsid w:val="0027217B"/>
    <w:rsid w:val="002725C4"/>
    <w:rsid w:val="00275DB5"/>
    <w:rsid w:val="002817FC"/>
    <w:rsid w:val="00283DEB"/>
    <w:rsid w:val="00284BBF"/>
    <w:rsid w:val="00290364"/>
    <w:rsid w:val="00290956"/>
    <w:rsid w:val="00290F20"/>
    <w:rsid w:val="002965AD"/>
    <w:rsid w:val="002A0F04"/>
    <w:rsid w:val="002A0F14"/>
    <w:rsid w:val="002A5659"/>
    <w:rsid w:val="002A5902"/>
    <w:rsid w:val="002A7C3A"/>
    <w:rsid w:val="002A7F7D"/>
    <w:rsid w:val="002B1347"/>
    <w:rsid w:val="002B2EDF"/>
    <w:rsid w:val="002B495C"/>
    <w:rsid w:val="002B59B0"/>
    <w:rsid w:val="002C12E8"/>
    <w:rsid w:val="002C163E"/>
    <w:rsid w:val="002C3632"/>
    <w:rsid w:val="002D011D"/>
    <w:rsid w:val="002D2271"/>
    <w:rsid w:val="002D31D4"/>
    <w:rsid w:val="002D40D1"/>
    <w:rsid w:val="002E039F"/>
    <w:rsid w:val="002E37F5"/>
    <w:rsid w:val="002E4DEC"/>
    <w:rsid w:val="002E60E8"/>
    <w:rsid w:val="002E6E60"/>
    <w:rsid w:val="002F10C2"/>
    <w:rsid w:val="002F3D0A"/>
    <w:rsid w:val="002F5460"/>
    <w:rsid w:val="002F6F3B"/>
    <w:rsid w:val="003007BB"/>
    <w:rsid w:val="00303037"/>
    <w:rsid w:val="00307058"/>
    <w:rsid w:val="0031030F"/>
    <w:rsid w:val="00310DCB"/>
    <w:rsid w:val="0031344F"/>
    <w:rsid w:val="00315B9D"/>
    <w:rsid w:val="00317860"/>
    <w:rsid w:val="00321860"/>
    <w:rsid w:val="00321B67"/>
    <w:rsid w:val="00322B4A"/>
    <w:rsid w:val="00322E34"/>
    <w:rsid w:val="00322EAC"/>
    <w:rsid w:val="00324134"/>
    <w:rsid w:val="00324295"/>
    <w:rsid w:val="00330CF3"/>
    <w:rsid w:val="00333551"/>
    <w:rsid w:val="00334FC5"/>
    <w:rsid w:val="00335B80"/>
    <w:rsid w:val="00345E06"/>
    <w:rsid w:val="003478C3"/>
    <w:rsid w:val="00352934"/>
    <w:rsid w:val="00355F87"/>
    <w:rsid w:val="00360D58"/>
    <w:rsid w:val="0036121C"/>
    <w:rsid w:val="0036283E"/>
    <w:rsid w:val="003636AF"/>
    <w:rsid w:val="00366C5F"/>
    <w:rsid w:val="00367D4A"/>
    <w:rsid w:val="00371149"/>
    <w:rsid w:val="003714F5"/>
    <w:rsid w:val="0037427D"/>
    <w:rsid w:val="00380C13"/>
    <w:rsid w:val="00383EB8"/>
    <w:rsid w:val="00384010"/>
    <w:rsid w:val="00385848"/>
    <w:rsid w:val="00387AAC"/>
    <w:rsid w:val="00390688"/>
    <w:rsid w:val="003911C3"/>
    <w:rsid w:val="0039314B"/>
    <w:rsid w:val="0039366F"/>
    <w:rsid w:val="003A33B8"/>
    <w:rsid w:val="003A5FCF"/>
    <w:rsid w:val="003B2289"/>
    <w:rsid w:val="003B4E68"/>
    <w:rsid w:val="003B526D"/>
    <w:rsid w:val="003C2110"/>
    <w:rsid w:val="003C244D"/>
    <w:rsid w:val="003C2666"/>
    <w:rsid w:val="003C46AA"/>
    <w:rsid w:val="003C6B1A"/>
    <w:rsid w:val="003D2B12"/>
    <w:rsid w:val="003D4950"/>
    <w:rsid w:val="003D5D28"/>
    <w:rsid w:val="003E0D80"/>
    <w:rsid w:val="003E5B63"/>
    <w:rsid w:val="003F4293"/>
    <w:rsid w:val="003F6AF1"/>
    <w:rsid w:val="00401C3D"/>
    <w:rsid w:val="004079DF"/>
    <w:rsid w:val="0041059C"/>
    <w:rsid w:val="00413068"/>
    <w:rsid w:val="004137A8"/>
    <w:rsid w:val="004154E8"/>
    <w:rsid w:val="00417F70"/>
    <w:rsid w:val="004201DF"/>
    <w:rsid w:val="00420530"/>
    <w:rsid w:val="00424B9D"/>
    <w:rsid w:val="00427362"/>
    <w:rsid w:val="004313B5"/>
    <w:rsid w:val="00432235"/>
    <w:rsid w:val="0043423A"/>
    <w:rsid w:val="00435635"/>
    <w:rsid w:val="004356EB"/>
    <w:rsid w:val="00445409"/>
    <w:rsid w:val="0045086A"/>
    <w:rsid w:val="00450D51"/>
    <w:rsid w:val="00451EFA"/>
    <w:rsid w:val="00453031"/>
    <w:rsid w:val="00453C94"/>
    <w:rsid w:val="00454293"/>
    <w:rsid w:val="004554C1"/>
    <w:rsid w:val="0045612C"/>
    <w:rsid w:val="0045798E"/>
    <w:rsid w:val="00460B57"/>
    <w:rsid w:val="00460D07"/>
    <w:rsid w:val="0046329E"/>
    <w:rsid w:val="00470F20"/>
    <w:rsid w:val="00472494"/>
    <w:rsid w:val="00474E02"/>
    <w:rsid w:val="00475F63"/>
    <w:rsid w:val="00485E63"/>
    <w:rsid w:val="00491391"/>
    <w:rsid w:val="00496336"/>
    <w:rsid w:val="004A0E53"/>
    <w:rsid w:val="004A1E56"/>
    <w:rsid w:val="004A6F68"/>
    <w:rsid w:val="004B1FC4"/>
    <w:rsid w:val="004B4352"/>
    <w:rsid w:val="004B618B"/>
    <w:rsid w:val="004B6255"/>
    <w:rsid w:val="004B7F65"/>
    <w:rsid w:val="004C1F7F"/>
    <w:rsid w:val="004C2CB6"/>
    <w:rsid w:val="004C3839"/>
    <w:rsid w:val="004C50D6"/>
    <w:rsid w:val="004D0D30"/>
    <w:rsid w:val="004F2BE1"/>
    <w:rsid w:val="004F2E57"/>
    <w:rsid w:val="0050076D"/>
    <w:rsid w:val="005010EA"/>
    <w:rsid w:val="00502808"/>
    <w:rsid w:val="00502BF2"/>
    <w:rsid w:val="00503B03"/>
    <w:rsid w:val="00504F59"/>
    <w:rsid w:val="00511109"/>
    <w:rsid w:val="005154D0"/>
    <w:rsid w:val="00520586"/>
    <w:rsid w:val="00520751"/>
    <w:rsid w:val="0052095D"/>
    <w:rsid w:val="00521C75"/>
    <w:rsid w:val="00522F3F"/>
    <w:rsid w:val="0052458A"/>
    <w:rsid w:val="005270CF"/>
    <w:rsid w:val="0053185B"/>
    <w:rsid w:val="0053197E"/>
    <w:rsid w:val="005355BD"/>
    <w:rsid w:val="005417AC"/>
    <w:rsid w:val="0054261A"/>
    <w:rsid w:val="00544416"/>
    <w:rsid w:val="00550840"/>
    <w:rsid w:val="005523E1"/>
    <w:rsid w:val="005558BB"/>
    <w:rsid w:val="00556098"/>
    <w:rsid w:val="005575CA"/>
    <w:rsid w:val="00564E75"/>
    <w:rsid w:val="00565857"/>
    <w:rsid w:val="005661AE"/>
    <w:rsid w:val="00567EC0"/>
    <w:rsid w:val="005739B5"/>
    <w:rsid w:val="00574DDD"/>
    <w:rsid w:val="00575690"/>
    <w:rsid w:val="00575FD7"/>
    <w:rsid w:val="005777D1"/>
    <w:rsid w:val="00577AE3"/>
    <w:rsid w:val="00586A7D"/>
    <w:rsid w:val="0059045B"/>
    <w:rsid w:val="005917E5"/>
    <w:rsid w:val="00593674"/>
    <w:rsid w:val="005A0726"/>
    <w:rsid w:val="005A1388"/>
    <w:rsid w:val="005A5A26"/>
    <w:rsid w:val="005B363D"/>
    <w:rsid w:val="005B3F73"/>
    <w:rsid w:val="005B7657"/>
    <w:rsid w:val="005C106F"/>
    <w:rsid w:val="005C26A8"/>
    <w:rsid w:val="005C5BE7"/>
    <w:rsid w:val="005C7812"/>
    <w:rsid w:val="005D02C3"/>
    <w:rsid w:val="005D22B9"/>
    <w:rsid w:val="005D2B20"/>
    <w:rsid w:val="005D74F6"/>
    <w:rsid w:val="005D7BA6"/>
    <w:rsid w:val="005D7C10"/>
    <w:rsid w:val="005E0FCF"/>
    <w:rsid w:val="005E2AFB"/>
    <w:rsid w:val="005E7D70"/>
    <w:rsid w:val="005F0709"/>
    <w:rsid w:val="005F0B9F"/>
    <w:rsid w:val="005F20E9"/>
    <w:rsid w:val="005F2A32"/>
    <w:rsid w:val="005F6CF0"/>
    <w:rsid w:val="00600567"/>
    <w:rsid w:val="00602175"/>
    <w:rsid w:val="00604076"/>
    <w:rsid w:val="0060524D"/>
    <w:rsid w:val="006101C0"/>
    <w:rsid w:val="00610287"/>
    <w:rsid w:val="0061049E"/>
    <w:rsid w:val="0061388B"/>
    <w:rsid w:val="00613CC6"/>
    <w:rsid w:val="00615A53"/>
    <w:rsid w:val="00616A69"/>
    <w:rsid w:val="00623037"/>
    <w:rsid w:val="00623060"/>
    <w:rsid w:val="006232A4"/>
    <w:rsid w:val="00624588"/>
    <w:rsid w:val="006261A6"/>
    <w:rsid w:val="00630796"/>
    <w:rsid w:val="006315B0"/>
    <w:rsid w:val="0063364D"/>
    <w:rsid w:val="00634AD4"/>
    <w:rsid w:val="0064729D"/>
    <w:rsid w:val="00650657"/>
    <w:rsid w:val="006527A6"/>
    <w:rsid w:val="0065575A"/>
    <w:rsid w:val="00663041"/>
    <w:rsid w:val="00663FC0"/>
    <w:rsid w:val="00666B7B"/>
    <w:rsid w:val="0066731C"/>
    <w:rsid w:val="006717CB"/>
    <w:rsid w:val="00672F64"/>
    <w:rsid w:val="006752C7"/>
    <w:rsid w:val="006816F4"/>
    <w:rsid w:val="00682683"/>
    <w:rsid w:val="006828EE"/>
    <w:rsid w:val="00683A15"/>
    <w:rsid w:val="00683E2B"/>
    <w:rsid w:val="006855E9"/>
    <w:rsid w:val="0068738F"/>
    <w:rsid w:val="006918C4"/>
    <w:rsid w:val="0069266C"/>
    <w:rsid w:val="0069350B"/>
    <w:rsid w:val="006952EE"/>
    <w:rsid w:val="006A1CE9"/>
    <w:rsid w:val="006A3153"/>
    <w:rsid w:val="006A74F3"/>
    <w:rsid w:val="006B1E80"/>
    <w:rsid w:val="006B29EB"/>
    <w:rsid w:val="006B2FBF"/>
    <w:rsid w:val="006B47FA"/>
    <w:rsid w:val="006B5BA7"/>
    <w:rsid w:val="006B7905"/>
    <w:rsid w:val="006B7940"/>
    <w:rsid w:val="006C10F8"/>
    <w:rsid w:val="006C40F0"/>
    <w:rsid w:val="006C6A07"/>
    <w:rsid w:val="006C713B"/>
    <w:rsid w:val="006D1749"/>
    <w:rsid w:val="006D5AA9"/>
    <w:rsid w:val="006D5F2C"/>
    <w:rsid w:val="006D638C"/>
    <w:rsid w:val="006D7EF0"/>
    <w:rsid w:val="006E1217"/>
    <w:rsid w:val="006E16A6"/>
    <w:rsid w:val="006E19E9"/>
    <w:rsid w:val="006E3FFD"/>
    <w:rsid w:val="006F52EE"/>
    <w:rsid w:val="006F58C6"/>
    <w:rsid w:val="00700E3D"/>
    <w:rsid w:val="00701F3B"/>
    <w:rsid w:val="00704498"/>
    <w:rsid w:val="007100AD"/>
    <w:rsid w:val="00711DF1"/>
    <w:rsid w:val="007139A5"/>
    <w:rsid w:val="00715A84"/>
    <w:rsid w:val="00716747"/>
    <w:rsid w:val="00720CD0"/>
    <w:rsid w:val="00724A07"/>
    <w:rsid w:val="00726655"/>
    <w:rsid w:val="00726D18"/>
    <w:rsid w:val="007354DA"/>
    <w:rsid w:val="0073738F"/>
    <w:rsid w:val="007407BA"/>
    <w:rsid w:val="00740AB0"/>
    <w:rsid w:val="00742C56"/>
    <w:rsid w:val="00744976"/>
    <w:rsid w:val="00751375"/>
    <w:rsid w:val="00753B2D"/>
    <w:rsid w:val="00763803"/>
    <w:rsid w:val="00764224"/>
    <w:rsid w:val="00766284"/>
    <w:rsid w:val="00771417"/>
    <w:rsid w:val="00775CF3"/>
    <w:rsid w:val="00781E2E"/>
    <w:rsid w:val="007870AB"/>
    <w:rsid w:val="00787F69"/>
    <w:rsid w:val="00790004"/>
    <w:rsid w:val="00792DE0"/>
    <w:rsid w:val="007945CA"/>
    <w:rsid w:val="007974E4"/>
    <w:rsid w:val="007A149B"/>
    <w:rsid w:val="007A1B11"/>
    <w:rsid w:val="007A5431"/>
    <w:rsid w:val="007A549B"/>
    <w:rsid w:val="007A792C"/>
    <w:rsid w:val="007B0659"/>
    <w:rsid w:val="007B082C"/>
    <w:rsid w:val="007B0E41"/>
    <w:rsid w:val="007B1B34"/>
    <w:rsid w:val="007B24C5"/>
    <w:rsid w:val="007B38F3"/>
    <w:rsid w:val="007C18B0"/>
    <w:rsid w:val="007D0C95"/>
    <w:rsid w:val="007D13C2"/>
    <w:rsid w:val="007D5158"/>
    <w:rsid w:val="007D6968"/>
    <w:rsid w:val="007E1832"/>
    <w:rsid w:val="007E2E43"/>
    <w:rsid w:val="007E3D8B"/>
    <w:rsid w:val="007E417A"/>
    <w:rsid w:val="007E423D"/>
    <w:rsid w:val="007E4A08"/>
    <w:rsid w:val="007E4AA4"/>
    <w:rsid w:val="007E6BAC"/>
    <w:rsid w:val="007F33FB"/>
    <w:rsid w:val="007F42F4"/>
    <w:rsid w:val="007F66A9"/>
    <w:rsid w:val="00800794"/>
    <w:rsid w:val="00801C81"/>
    <w:rsid w:val="008024D4"/>
    <w:rsid w:val="00803337"/>
    <w:rsid w:val="008053FF"/>
    <w:rsid w:val="00811138"/>
    <w:rsid w:val="008129E5"/>
    <w:rsid w:val="00812ED9"/>
    <w:rsid w:val="00816CB1"/>
    <w:rsid w:val="008200DD"/>
    <w:rsid w:val="00827BC7"/>
    <w:rsid w:val="0083051C"/>
    <w:rsid w:val="00840494"/>
    <w:rsid w:val="00840547"/>
    <w:rsid w:val="00840CE8"/>
    <w:rsid w:val="00843230"/>
    <w:rsid w:val="008435E0"/>
    <w:rsid w:val="00844225"/>
    <w:rsid w:val="0084455F"/>
    <w:rsid w:val="00844AB6"/>
    <w:rsid w:val="00850B01"/>
    <w:rsid w:val="008517A9"/>
    <w:rsid w:val="00851EEC"/>
    <w:rsid w:val="008528AD"/>
    <w:rsid w:val="00854F4B"/>
    <w:rsid w:val="008555FA"/>
    <w:rsid w:val="008570C4"/>
    <w:rsid w:val="0085730C"/>
    <w:rsid w:val="00864441"/>
    <w:rsid w:val="00865D32"/>
    <w:rsid w:val="00865D40"/>
    <w:rsid w:val="0087110A"/>
    <w:rsid w:val="00873956"/>
    <w:rsid w:val="0087527D"/>
    <w:rsid w:val="00877132"/>
    <w:rsid w:val="00877450"/>
    <w:rsid w:val="00884347"/>
    <w:rsid w:val="00886E04"/>
    <w:rsid w:val="00886EFA"/>
    <w:rsid w:val="0089188D"/>
    <w:rsid w:val="008925C0"/>
    <w:rsid w:val="008929CA"/>
    <w:rsid w:val="00892B33"/>
    <w:rsid w:val="00892C4F"/>
    <w:rsid w:val="00894B56"/>
    <w:rsid w:val="00895235"/>
    <w:rsid w:val="008964F5"/>
    <w:rsid w:val="008A04F6"/>
    <w:rsid w:val="008A2BC1"/>
    <w:rsid w:val="008B4D3B"/>
    <w:rsid w:val="008C008F"/>
    <w:rsid w:val="008C064A"/>
    <w:rsid w:val="008C185C"/>
    <w:rsid w:val="008C1A17"/>
    <w:rsid w:val="008C499F"/>
    <w:rsid w:val="008C5460"/>
    <w:rsid w:val="008C66D2"/>
    <w:rsid w:val="008C6B91"/>
    <w:rsid w:val="008C784A"/>
    <w:rsid w:val="008D0D30"/>
    <w:rsid w:val="008D180B"/>
    <w:rsid w:val="008D4417"/>
    <w:rsid w:val="008D5965"/>
    <w:rsid w:val="008D7982"/>
    <w:rsid w:val="008E0094"/>
    <w:rsid w:val="008E0248"/>
    <w:rsid w:val="008E77EC"/>
    <w:rsid w:val="008F0397"/>
    <w:rsid w:val="008F08AE"/>
    <w:rsid w:val="008F28F9"/>
    <w:rsid w:val="008F4401"/>
    <w:rsid w:val="008F6BA8"/>
    <w:rsid w:val="00900686"/>
    <w:rsid w:val="009014AA"/>
    <w:rsid w:val="00902D67"/>
    <w:rsid w:val="00902FFC"/>
    <w:rsid w:val="009052A0"/>
    <w:rsid w:val="00905C82"/>
    <w:rsid w:val="00906588"/>
    <w:rsid w:val="009074DE"/>
    <w:rsid w:val="00910DCC"/>
    <w:rsid w:val="00914E9A"/>
    <w:rsid w:val="0091739A"/>
    <w:rsid w:val="0092182E"/>
    <w:rsid w:val="00922377"/>
    <w:rsid w:val="009249EA"/>
    <w:rsid w:val="00926D60"/>
    <w:rsid w:val="00927A6F"/>
    <w:rsid w:val="00931C95"/>
    <w:rsid w:val="0093237C"/>
    <w:rsid w:val="009339FD"/>
    <w:rsid w:val="00942442"/>
    <w:rsid w:val="00944CCE"/>
    <w:rsid w:val="00952C61"/>
    <w:rsid w:val="00953EE4"/>
    <w:rsid w:val="00960A76"/>
    <w:rsid w:val="00960BEA"/>
    <w:rsid w:val="00961F05"/>
    <w:rsid w:val="0096243F"/>
    <w:rsid w:val="0096409D"/>
    <w:rsid w:val="009666B0"/>
    <w:rsid w:val="0097050C"/>
    <w:rsid w:val="0097436B"/>
    <w:rsid w:val="0097566C"/>
    <w:rsid w:val="00976F27"/>
    <w:rsid w:val="00977445"/>
    <w:rsid w:val="00980A40"/>
    <w:rsid w:val="00981157"/>
    <w:rsid w:val="00981591"/>
    <w:rsid w:val="00982B47"/>
    <w:rsid w:val="00984BCD"/>
    <w:rsid w:val="0099167B"/>
    <w:rsid w:val="00994719"/>
    <w:rsid w:val="00995310"/>
    <w:rsid w:val="009A03C9"/>
    <w:rsid w:val="009A0FE6"/>
    <w:rsid w:val="009A396B"/>
    <w:rsid w:val="009A444E"/>
    <w:rsid w:val="009A528A"/>
    <w:rsid w:val="009A6A43"/>
    <w:rsid w:val="009A709B"/>
    <w:rsid w:val="009B25B0"/>
    <w:rsid w:val="009B4120"/>
    <w:rsid w:val="009B6B31"/>
    <w:rsid w:val="009C0826"/>
    <w:rsid w:val="009C62BA"/>
    <w:rsid w:val="009C6DFA"/>
    <w:rsid w:val="009D141D"/>
    <w:rsid w:val="009D18A5"/>
    <w:rsid w:val="009D5246"/>
    <w:rsid w:val="009D56EE"/>
    <w:rsid w:val="009D5D96"/>
    <w:rsid w:val="009D68CA"/>
    <w:rsid w:val="009D6ED4"/>
    <w:rsid w:val="009D709E"/>
    <w:rsid w:val="009D7122"/>
    <w:rsid w:val="009E251E"/>
    <w:rsid w:val="009E4A5F"/>
    <w:rsid w:val="009E7A86"/>
    <w:rsid w:val="009F461C"/>
    <w:rsid w:val="009F5871"/>
    <w:rsid w:val="00A005D7"/>
    <w:rsid w:val="00A00870"/>
    <w:rsid w:val="00A037E4"/>
    <w:rsid w:val="00A03DAD"/>
    <w:rsid w:val="00A0608A"/>
    <w:rsid w:val="00A07A01"/>
    <w:rsid w:val="00A22EB6"/>
    <w:rsid w:val="00A26023"/>
    <w:rsid w:val="00A2711A"/>
    <w:rsid w:val="00A32631"/>
    <w:rsid w:val="00A32CE2"/>
    <w:rsid w:val="00A33371"/>
    <w:rsid w:val="00A347D3"/>
    <w:rsid w:val="00A40455"/>
    <w:rsid w:val="00A478F1"/>
    <w:rsid w:val="00A51B5C"/>
    <w:rsid w:val="00A53A92"/>
    <w:rsid w:val="00A54205"/>
    <w:rsid w:val="00A54C9C"/>
    <w:rsid w:val="00A54E56"/>
    <w:rsid w:val="00A60E0C"/>
    <w:rsid w:val="00A61474"/>
    <w:rsid w:val="00A653C4"/>
    <w:rsid w:val="00A655AF"/>
    <w:rsid w:val="00A77BBB"/>
    <w:rsid w:val="00A83067"/>
    <w:rsid w:val="00A85095"/>
    <w:rsid w:val="00A86535"/>
    <w:rsid w:val="00A90FF1"/>
    <w:rsid w:val="00A93EE5"/>
    <w:rsid w:val="00A957DA"/>
    <w:rsid w:val="00A9787B"/>
    <w:rsid w:val="00AA23A0"/>
    <w:rsid w:val="00AA641B"/>
    <w:rsid w:val="00AB0969"/>
    <w:rsid w:val="00AB0BB1"/>
    <w:rsid w:val="00AB4915"/>
    <w:rsid w:val="00AB700E"/>
    <w:rsid w:val="00AC185A"/>
    <w:rsid w:val="00AC41A0"/>
    <w:rsid w:val="00AD1DA9"/>
    <w:rsid w:val="00AD36B3"/>
    <w:rsid w:val="00AE12F8"/>
    <w:rsid w:val="00AE37C6"/>
    <w:rsid w:val="00AE3AE8"/>
    <w:rsid w:val="00AE3DB8"/>
    <w:rsid w:val="00AE6423"/>
    <w:rsid w:val="00AF09F2"/>
    <w:rsid w:val="00AF5265"/>
    <w:rsid w:val="00AF55B8"/>
    <w:rsid w:val="00AF675B"/>
    <w:rsid w:val="00B01AE0"/>
    <w:rsid w:val="00B052E4"/>
    <w:rsid w:val="00B06393"/>
    <w:rsid w:val="00B10519"/>
    <w:rsid w:val="00B155E4"/>
    <w:rsid w:val="00B2175D"/>
    <w:rsid w:val="00B21DBE"/>
    <w:rsid w:val="00B224FC"/>
    <w:rsid w:val="00B23448"/>
    <w:rsid w:val="00B24367"/>
    <w:rsid w:val="00B40F90"/>
    <w:rsid w:val="00B45C97"/>
    <w:rsid w:val="00B56EBF"/>
    <w:rsid w:val="00B70948"/>
    <w:rsid w:val="00B731D6"/>
    <w:rsid w:val="00B76414"/>
    <w:rsid w:val="00B84C8F"/>
    <w:rsid w:val="00B963DD"/>
    <w:rsid w:val="00BA1271"/>
    <w:rsid w:val="00BA3077"/>
    <w:rsid w:val="00BB40E2"/>
    <w:rsid w:val="00BB7738"/>
    <w:rsid w:val="00BC2D54"/>
    <w:rsid w:val="00BC4DFA"/>
    <w:rsid w:val="00BD1E4D"/>
    <w:rsid w:val="00BD743C"/>
    <w:rsid w:val="00BD7755"/>
    <w:rsid w:val="00BD7856"/>
    <w:rsid w:val="00BD7E67"/>
    <w:rsid w:val="00BE2310"/>
    <w:rsid w:val="00BE4225"/>
    <w:rsid w:val="00BF46E3"/>
    <w:rsid w:val="00BF7CE0"/>
    <w:rsid w:val="00C03F5A"/>
    <w:rsid w:val="00C10B56"/>
    <w:rsid w:val="00C1116D"/>
    <w:rsid w:val="00C11654"/>
    <w:rsid w:val="00C13547"/>
    <w:rsid w:val="00C14E04"/>
    <w:rsid w:val="00C155C9"/>
    <w:rsid w:val="00C1792F"/>
    <w:rsid w:val="00C20CA9"/>
    <w:rsid w:val="00C26756"/>
    <w:rsid w:val="00C26CDD"/>
    <w:rsid w:val="00C27C91"/>
    <w:rsid w:val="00C34890"/>
    <w:rsid w:val="00C357CC"/>
    <w:rsid w:val="00C37335"/>
    <w:rsid w:val="00C37C6E"/>
    <w:rsid w:val="00C43A60"/>
    <w:rsid w:val="00C45144"/>
    <w:rsid w:val="00C51235"/>
    <w:rsid w:val="00C52F56"/>
    <w:rsid w:val="00C60D10"/>
    <w:rsid w:val="00C63CC9"/>
    <w:rsid w:val="00C63EBB"/>
    <w:rsid w:val="00C65C3E"/>
    <w:rsid w:val="00C726BF"/>
    <w:rsid w:val="00C7319A"/>
    <w:rsid w:val="00C77499"/>
    <w:rsid w:val="00C77A73"/>
    <w:rsid w:val="00C77F40"/>
    <w:rsid w:val="00C84D30"/>
    <w:rsid w:val="00C86489"/>
    <w:rsid w:val="00C963E8"/>
    <w:rsid w:val="00CA04AF"/>
    <w:rsid w:val="00CA2656"/>
    <w:rsid w:val="00CB0FC4"/>
    <w:rsid w:val="00CC0EA4"/>
    <w:rsid w:val="00CC2F98"/>
    <w:rsid w:val="00CC5B63"/>
    <w:rsid w:val="00CD3F2F"/>
    <w:rsid w:val="00CD4A80"/>
    <w:rsid w:val="00CD5445"/>
    <w:rsid w:val="00CE43CD"/>
    <w:rsid w:val="00CE508D"/>
    <w:rsid w:val="00CF32BA"/>
    <w:rsid w:val="00CF586A"/>
    <w:rsid w:val="00CF6216"/>
    <w:rsid w:val="00D00218"/>
    <w:rsid w:val="00D003A7"/>
    <w:rsid w:val="00D04EC4"/>
    <w:rsid w:val="00D11745"/>
    <w:rsid w:val="00D12E21"/>
    <w:rsid w:val="00D16701"/>
    <w:rsid w:val="00D179DD"/>
    <w:rsid w:val="00D225EA"/>
    <w:rsid w:val="00D22918"/>
    <w:rsid w:val="00D22D97"/>
    <w:rsid w:val="00D33B9A"/>
    <w:rsid w:val="00D40266"/>
    <w:rsid w:val="00D407C8"/>
    <w:rsid w:val="00D4372B"/>
    <w:rsid w:val="00D438A2"/>
    <w:rsid w:val="00D53D28"/>
    <w:rsid w:val="00D6045F"/>
    <w:rsid w:val="00D65990"/>
    <w:rsid w:val="00D65CC3"/>
    <w:rsid w:val="00D65ED3"/>
    <w:rsid w:val="00D66B3B"/>
    <w:rsid w:val="00D702CD"/>
    <w:rsid w:val="00D71D50"/>
    <w:rsid w:val="00D7434E"/>
    <w:rsid w:val="00D74E14"/>
    <w:rsid w:val="00D75C2C"/>
    <w:rsid w:val="00D8182C"/>
    <w:rsid w:val="00D87112"/>
    <w:rsid w:val="00D91B77"/>
    <w:rsid w:val="00D94346"/>
    <w:rsid w:val="00DA140F"/>
    <w:rsid w:val="00DA1B85"/>
    <w:rsid w:val="00DA5200"/>
    <w:rsid w:val="00DA69ED"/>
    <w:rsid w:val="00DA72C7"/>
    <w:rsid w:val="00DB0632"/>
    <w:rsid w:val="00DC1E2A"/>
    <w:rsid w:val="00DC3733"/>
    <w:rsid w:val="00DC390C"/>
    <w:rsid w:val="00DC6598"/>
    <w:rsid w:val="00DC754B"/>
    <w:rsid w:val="00DD1D04"/>
    <w:rsid w:val="00DD2CDC"/>
    <w:rsid w:val="00DD2EF2"/>
    <w:rsid w:val="00DD3050"/>
    <w:rsid w:val="00DD3626"/>
    <w:rsid w:val="00DD66A9"/>
    <w:rsid w:val="00DD67ED"/>
    <w:rsid w:val="00DE1351"/>
    <w:rsid w:val="00DF0CED"/>
    <w:rsid w:val="00DF185A"/>
    <w:rsid w:val="00DF45F6"/>
    <w:rsid w:val="00DF7D4D"/>
    <w:rsid w:val="00E00A86"/>
    <w:rsid w:val="00E0218A"/>
    <w:rsid w:val="00E0295E"/>
    <w:rsid w:val="00E06DD8"/>
    <w:rsid w:val="00E1013F"/>
    <w:rsid w:val="00E1026B"/>
    <w:rsid w:val="00E1230A"/>
    <w:rsid w:val="00E13B74"/>
    <w:rsid w:val="00E20445"/>
    <w:rsid w:val="00E25C20"/>
    <w:rsid w:val="00E342D8"/>
    <w:rsid w:val="00E34D8A"/>
    <w:rsid w:val="00E36C61"/>
    <w:rsid w:val="00E3780C"/>
    <w:rsid w:val="00E37A79"/>
    <w:rsid w:val="00E4112A"/>
    <w:rsid w:val="00E4175D"/>
    <w:rsid w:val="00E42441"/>
    <w:rsid w:val="00E42559"/>
    <w:rsid w:val="00E42C86"/>
    <w:rsid w:val="00E46FF5"/>
    <w:rsid w:val="00E5228F"/>
    <w:rsid w:val="00E53956"/>
    <w:rsid w:val="00E5439B"/>
    <w:rsid w:val="00E60E92"/>
    <w:rsid w:val="00E62A41"/>
    <w:rsid w:val="00E6617E"/>
    <w:rsid w:val="00E6676A"/>
    <w:rsid w:val="00E70E4C"/>
    <w:rsid w:val="00E725D5"/>
    <w:rsid w:val="00E75D95"/>
    <w:rsid w:val="00E76A0D"/>
    <w:rsid w:val="00E76F1F"/>
    <w:rsid w:val="00E8498B"/>
    <w:rsid w:val="00E85F62"/>
    <w:rsid w:val="00E9032A"/>
    <w:rsid w:val="00E9400E"/>
    <w:rsid w:val="00E96155"/>
    <w:rsid w:val="00E9684A"/>
    <w:rsid w:val="00E970BB"/>
    <w:rsid w:val="00E972DC"/>
    <w:rsid w:val="00E97CFB"/>
    <w:rsid w:val="00EA043C"/>
    <w:rsid w:val="00EA130E"/>
    <w:rsid w:val="00EA78CD"/>
    <w:rsid w:val="00EA7D14"/>
    <w:rsid w:val="00EB2FB1"/>
    <w:rsid w:val="00EB3710"/>
    <w:rsid w:val="00EB3D55"/>
    <w:rsid w:val="00EB42D2"/>
    <w:rsid w:val="00EB583D"/>
    <w:rsid w:val="00EB6002"/>
    <w:rsid w:val="00EB69F7"/>
    <w:rsid w:val="00EC0B18"/>
    <w:rsid w:val="00EC22C6"/>
    <w:rsid w:val="00EC7F3B"/>
    <w:rsid w:val="00ED5D88"/>
    <w:rsid w:val="00ED67B5"/>
    <w:rsid w:val="00ED79F6"/>
    <w:rsid w:val="00EE2DE2"/>
    <w:rsid w:val="00EE35E0"/>
    <w:rsid w:val="00EF268B"/>
    <w:rsid w:val="00EF598F"/>
    <w:rsid w:val="00F00120"/>
    <w:rsid w:val="00F012A7"/>
    <w:rsid w:val="00F0236C"/>
    <w:rsid w:val="00F050BA"/>
    <w:rsid w:val="00F07335"/>
    <w:rsid w:val="00F078A5"/>
    <w:rsid w:val="00F12FF4"/>
    <w:rsid w:val="00F20827"/>
    <w:rsid w:val="00F20CCE"/>
    <w:rsid w:val="00F22653"/>
    <w:rsid w:val="00F22A12"/>
    <w:rsid w:val="00F23D03"/>
    <w:rsid w:val="00F23D21"/>
    <w:rsid w:val="00F30A3E"/>
    <w:rsid w:val="00F31983"/>
    <w:rsid w:val="00F330C1"/>
    <w:rsid w:val="00F338DF"/>
    <w:rsid w:val="00F4634A"/>
    <w:rsid w:val="00F5237B"/>
    <w:rsid w:val="00F54AF8"/>
    <w:rsid w:val="00F57945"/>
    <w:rsid w:val="00F602FF"/>
    <w:rsid w:val="00F61CB8"/>
    <w:rsid w:val="00F62B9F"/>
    <w:rsid w:val="00F64F87"/>
    <w:rsid w:val="00F67810"/>
    <w:rsid w:val="00F70B00"/>
    <w:rsid w:val="00F70C02"/>
    <w:rsid w:val="00F71BA0"/>
    <w:rsid w:val="00F72238"/>
    <w:rsid w:val="00F812FB"/>
    <w:rsid w:val="00F829F4"/>
    <w:rsid w:val="00F9515C"/>
    <w:rsid w:val="00F9641B"/>
    <w:rsid w:val="00F96A51"/>
    <w:rsid w:val="00FA4D0A"/>
    <w:rsid w:val="00FA630A"/>
    <w:rsid w:val="00FA7E8C"/>
    <w:rsid w:val="00FB1760"/>
    <w:rsid w:val="00FB1FC3"/>
    <w:rsid w:val="00FB2947"/>
    <w:rsid w:val="00FB2BE9"/>
    <w:rsid w:val="00FB55D0"/>
    <w:rsid w:val="00FB5D09"/>
    <w:rsid w:val="00FC06D2"/>
    <w:rsid w:val="00FC29A0"/>
    <w:rsid w:val="00FC4CFF"/>
    <w:rsid w:val="00FC53D1"/>
    <w:rsid w:val="00FD2704"/>
    <w:rsid w:val="00FD3FFB"/>
    <w:rsid w:val="00FD5636"/>
    <w:rsid w:val="00FD67A3"/>
    <w:rsid w:val="00FD68C9"/>
    <w:rsid w:val="00FD71AD"/>
    <w:rsid w:val="00FD77C9"/>
    <w:rsid w:val="00FE1C14"/>
    <w:rsid w:val="00FE42B1"/>
    <w:rsid w:val="00FE5FC1"/>
    <w:rsid w:val="00FE7245"/>
    <w:rsid w:val="00FF12F2"/>
    <w:rsid w:val="00FF516B"/>
    <w:rsid w:val="00FF5D9D"/>
    <w:rsid w:val="00FF707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D36B3"/>
    <w:pPr>
      <w:spacing w:after="200" w:line="276" w:lineRule="auto"/>
    </w:pPr>
    <w:rPr>
      <w:lang w:eastAsia="en-US"/>
    </w:rPr>
  </w:style>
  <w:style w:type="paragraph" w:styleId="1">
    <w:name w:val="heading 1"/>
    <w:aliases w:val="H1,co,Document Header1,Заголовок параграфа (1.),Section,Section Heading,level2 hdg,h1,Level 1 Topic Heading,app heading 1,ITT t1,II+,I,H11,H12,H13,H14,H15,H16,H17,H18,H111,H121,H131,H141,H151,H161,H171,H19,H112,H122,H132,H142,H152,Б"/>
    <w:basedOn w:val="a1"/>
    <w:next w:val="a1"/>
    <w:link w:val="10"/>
    <w:uiPriority w:val="99"/>
    <w:qFormat/>
    <w:locked/>
    <w:rsid w:val="008F28F9"/>
    <w:pPr>
      <w:keepNext/>
      <w:keepLines/>
      <w:pageBreakBefore/>
      <w:numPr>
        <w:numId w:val="8"/>
      </w:numPr>
      <w:suppressAutoHyphens/>
      <w:spacing w:before="480" w:after="240" w:line="240" w:lineRule="auto"/>
      <w:outlineLvl w:val="0"/>
    </w:pPr>
    <w:rPr>
      <w:rFonts w:ascii="Arial" w:hAnsi="Arial"/>
      <w:b/>
      <w:kern w:val="28"/>
      <w:sz w:val="40"/>
      <w:szCs w:val="20"/>
      <w:lang w:eastAsia="ru-RU"/>
    </w:rPr>
  </w:style>
  <w:style w:type="paragraph" w:styleId="2">
    <w:name w:val="heading 2"/>
    <w:aliases w:val="Заголовок 2 Знак,Заголовок 1 + Times New Roman,14 пт,Перед:  0 пт,После:  0 пт Знак,12 пт,После:  0 пт,H2,H2 Знак,Заголовок 21,2,h2,Б2,RTC,iz2,Numbered text 3,HD2,Heading 2 Hidden,Gliederung2,Gliederung,Indented Heading,H21,H22,H23"/>
    <w:basedOn w:val="a1"/>
    <w:next w:val="a1"/>
    <w:link w:val="21"/>
    <w:uiPriority w:val="99"/>
    <w:qFormat/>
    <w:locked/>
    <w:rsid w:val="008F28F9"/>
    <w:pPr>
      <w:keepNext/>
      <w:numPr>
        <w:ilvl w:val="1"/>
        <w:numId w:val="8"/>
      </w:numPr>
      <w:suppressAutoHyphens/>
      <w:spacing w:before="360" w:after="120" w:line="240" w:lineRule="auto"/>
      <w:outlineLvl w:val="1"/>
    </w:pPr>
    <w:rPr>
      <w:rFonts w:ascii="Times New Roman" w:hAnsi="Times New Roman"/>
      <w:b/>
      <w:sz w:val="32"/>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H1 Знак,co Знак,Document Header1 Знак,Заголовок параграфа (1.) Знак,Section Знак,Section Heading Знак,level2 hdg Знак,h1 Знак,Level 1 Topic Heading Знак,app heading 1 Знак,ITT t1 Знак,II+ Знак,I Знак,H11 Знак,H12 Знак,H13 Знак,H14 Знак"/>
    <w:basedOn w:val="a2"/>
    <w:link w:val="1"/>
    <w:uiPriority w:val="99"/>
    <w:locked/>
    <w:rsid w:val="00227BF3"/>
    <w:rPr>
      <w:rFonts w:ascii="Cambria" w:hAnsi="Cambria" w:cs="Times New Roman"/>
      <w:b/>
      <w:bCs/>
      <w:kern w:val="32"/>
      <w:sz w:val="32"/>
      <w:szCs w:val="32"/>
      <w:lang w:eastAsia="en-US"/>
    </w:rPr>
  </w:style>
  <w:style w:type="character" w:customStyle="1" w:styleId="Heading2Char">
    <w:name w:val="Heading 2 Char"/>
    <w:aliases w:val="Заголовок 2 Знак Char,Заголовок 1 + Times New Roman Char,14 пт Char,Перед:  0 пт Char,После:  0 пт Знак Char,12 пт Char,После:  0 пт Char,H2 Char,H2 Знак Char,Заголовок 21 Char,2 Char,h2 Char,Б2 Char,RTC Char,iz2 Char,Numbered text 3 Char"/>
    <w:basedOn w:val="a2"/>
    <w:uiPriority w:val="9"/>
    <w:semiHidden/>
    <w:rsid w:val="00595D51"/>
    <w:rPr>
      <w:rFonts w:asciiTheme="majorHAnsi" w:eastAsiaTheme="majorEastAsia" w:hAnsiTheme="majorHAnsi" w:cstheme="majorBidi"/>
      <w:b/>
      <w:bCs/>
      <w:i/>
      <w:iCs/>
      <w:sz w:val="28"/>
      <w:szCs w:val="28"/>
      <w:lang w:eastAsia="en-US"/>
    </w:rPr>
  </w:style>
  <w:style w:type="character" w:customStyle="1" w:styleId="Heading2Char6">
    <w:name w:val="Heading 2 Char6"/>
    <w:aliases w:val="Заголовок 2 Знак Char6,Заголовок 1 + Times New Roman Char6,14 пт Char6,Перед:  0 пт Char6,После:  0 пт Знак Char6,12 пт Char6,После:  0 пт Char6,H2 Char6,H2 Знак Char6,Заголовок 21 Char6,2 Char6,h2 Char6,Б2 Char6,RTC Char6,iz2 Char6"/>
    <w:basedOn w:val="a2"/>
    <w:uiPriority w:val="99"/>
    <w:semiHidden/>
    <w:locked/>
    <w:rsid w:val="00B45C97"/>
    <w:rPr>
      <w:rFonts w:ascii="Cambria" w:hAnsi="Cambria" w:cs="Times New Roman"/>
      <w:b/>
      <w:bCs/>
      <w:i/>
      <w:iCs/>
      <w:sz w:val="28"/>
      <w:szCs w:val="28"/>
      <w:lang w:eastAsia="en-US"/>
    </w:rPr>
  </w:style>
  <w:style w:type="character" w:customStyle="1" w:styleId="Heading2Char5">
    <w:name w:val="Heading 2 Char5"/>
    <w:aliases w:val="Заголовок 2 Знак Char5,Заголовок 1 + Times New Roman Char5,14 пт Char5,Перед:  0 пт Char5,После:  0 пт Знак Char5,12 пт Char5,После:  0 пт Char5,H2 Char5,H2 Знак Char5,Заголовок 21 Char5,2 Char5,h2 Char5,Б2 Char5,RTC Char5,iz2 Char5"/>
    <w:basedOn w:val="a2"/>
    <w:uiPriority w:val="99"/>
    <w:semiHidden/>
    <w:locked/>
    <w:rsid w:val="00886E04"/>
    <w:rPr>
      <w:rFonts w:ascii="Cambria" w:hAnsi="Cambria" w:cs="Times New Roman"/>
      <w:b/>
      <w:bCs/>
      <w:i/>
      <w:iCs/>
      <w:sz w:val="28"/>
      <w:szCs w:val="28"/>
      <w:lang w:eastAsia="en-US"/>
    </w:rPr>
  </w:style>
  <w:style w:type="character" w:customStyle="1" w:styleId="Heading2Char4">
    <w:name w:val="Heading 2 Char4"/>
    <w:aliases w:val="Заголовок 2 Знак Char4,Заголовок 1 + Times New Roman Char4,14 пт Char4,Перед:  0 пт Char4,После:  0 пт Знак Char4,12 пт Char4,После:  0 пт Char4,H2 Char4,H2 Знак Char4,Заголовок 21 Char4,2 Char4,h2 Char4,Б2 Char4,RTC Char4,iz2 Char4"/>
    <w:basedOn w:val="a2"/>
    <w:uiPriority w:val="99"/>
    <w:semiHidden/>
    <w:locked/>
    <w:rsid w:val="00242492"/>
    <w:rPr>
      <w:rFonts w:ascii="Cambria" w:hAnsi="Cambria" w:cs="Times New Roman"/>
      <w:b/>
      <w:bCs/>
      <w:i/>
      <w:iCs/>
      <w:sz w:val="28"/>
      <w:szCs w:val="28"/>
      <w:lang w:eastAsia="en-US"/>
    </w:rPr>
  </w:style>
  <w:style w:type="character" w:customStyle="1" w:styleId="Heading2Char3">
    <w:name w:val="Heading 2 Char3"/>
    <w:aliases w:val="Заголовок 2 Знак Char3,Заголовок 1 + Times New Roman Char3,14 пт Char3,Перед:  0 пт Char3,После:  0 пт Знак Char3,12 пт Char3,После:  0 пт Char3,H2 Char3,H2 Знак Char3,Заголовок 21 Char3,2 Char3,h2 Char3,Б2 Char3,RTC Char3,iz2 Char3"/>
    <w:basedOn w:val="a2"/>
    <w:uiPriority w:val="99"/>
    <w:semiHidden/>
    <w:locked/>
    <w:rsid w:val="002F5460"/>
    <w:rPr>
      <w:rFonts w:ascii="Cambria" w:hAnsi="Cambria" w:cs="Times New Roman"/>
      <w:b/>
      <w:bCs/>
      <w:i/>
      <w:iCs/>
      <w:sz w:val="28"/>
      <w:szCs w:val="28"/>
      <w:lang w:eastAsia="en-US"/>
    </w:rPr>
  </w:style>
  <w:style w:type="character" w:customStyle="1" w:styleId="Heading2Char2">
    <w:name w:val="Heading 2 Char2"/>
    <w:aliases w:val="Заголовок 2 Знак Char2,Заголовок 1 + Times New Roman Char2,14 пт Char2,Перед:  0 пт Char2,После:  0 пт Знак Char2,12 пт Char2,После:  0 пт Char2,H2 Char2,H2 Знак Char2,Заголовок 21 Char2,2 Char2,h2 Char2,Б2 Char2,RTC Char2,iz2 Char2"/>
    <w:basedOn w:val="a2"/>
    <w:uiPriority w:val="99"/>
    <w:semiHidden/>
    <w:locked/>
    <w:rsid w:val="00F67810"/>
    <w:rPr>
      <w:rFonts w:ascii="Cambria" w:hAnsi="Cambria" w:cs="Times New Roman"/>
      <w:b/>
      <w:bCs/>
      <w:i/>
      <w:iCs/>
      <w:sz w:val="28"/>
      <w:szCs w:val="28"/>
      <w:lang w:eastAsia="en-US"/>
    </w:rPr>
  </w:style>
  <w:style w:type="character" w:customStyle="1" w:styleId="21">
    <w:name w:val="Заголовок 2 Знак1"/>
    <w:aliases w:val="Заголовок 2 Знак Знак,Заголовок 1 + Times New Roman Знак,14 пт Знак,Перед:  0 пт Знак,После:  0 пт Знак Знак,12 пт Знак,После:  0 пт Знак1,H2 Знак1,H2 Знак Знак,Заголовок 21 Знак,2 Знак,h2 Знак,Б2 Знак,RTC Знак,iz2 Знак,HD2 Знак"/>
    <w:basedOn w:val="a2"/>
    <w:link w:val="2"/>
    <w:uiPriority w:val="99"/>
    <w:semiHidden/>
    <w:locked/>
    <w:rsid w:val="00227BF3"/>
    <w:rPr>
      <w:rFonts w:ascii="Cambria" w:hAnsi="Cambria" w:cs="Times New Roman"/>
      <w:b/>
      <w:bCs/>
      <w:i/>
      <w:iCs/>
      <w:sz w:val="28"/>
      <w:szCs w:val="28"/>
      <w:lang w:eastAsia="en-US"/>
    </w:rPr>
  </w:style>
  <w:style w:type="character" w:customStyle="1" w:styleId="userlinkmenu">
    <w:name w:val="userlink_menu"/>
    <w:basedOn w:val="a2"/>
    <w:uiPriority w:val="99"/>
    <w:rsid w:val="00FE5FC1"/>
    <w:rPr>
      <w:rFonts w:cs="Times New Roman"/>
    </w:rPr>
  </w:style>
  <w:style w:type="character" w:styleId="a5">
    <w:name w:val="Hyperlink"/>
    <w:basedOn w:val="a2"/>
    <w:uiPriority w:val="99"/>
    <w:rsid w:val="006F58C6"/>
    <w:rPr>
      <w:rFonts w:cs="Times New Roman"/>
      <w:color w:val="0000FF"/>
      <w:u w:val="single"/>
    </w:rPr>
  </w:style>
  <w:style w:type="paragraph" w:styleId="a6">
    <w:name w:val="List Paragraph"/>
    <w:basedOn w:val="a1"/>
    <w:uiPriority w:val="99"/>
    <w:qFormat/>
    <w:rsid w:val="00AE6423"/>
    <w:pPr>
      <w:ind w:left="720"/>
      <w:contextualSpacing/>
    </w:pPr>
  </w:style>
  <w:style w:type="paragraph" w:customStyle="1" w:styleId="a7">
    <w:name w:val="Знак Знак Знак Знак"/>
    <w:basedOn w:val="a1"/>
    <w:uiPriority w:val="99"/>
    <w:rsid w:val="00C10B56"/>
    <w:pPr>
      <w:tabs>
        <w:tab w:val="num" w:pos="360"/>
      </w:tabs>
      <w:spacing w:after="160" w:line="240" w:lineRule="exact"/>
    </w:pPr>
    <w:rPr>
      <w:rFonts w:ascii="Verdana" w:hAnsi="Verdana" w:cs="Verdana"/>
      <w:sz w:val="20"/>
      <w:szCs w:val="20"/>
      <w:lang w:val="en-US"/>
    </w:rPr>
  </w:style>
  <w:style w:type="paragraph" w:customStyle="1" w:styleId="a8">
    <w:name w:val="Знак"/>
    <w:basedOn w:val="a1"/>
    <w:uiPriority w:val="99"/>
    <w:rsid w:val="00D11745"/>
    <w:pPr>
      <w:tabs>
        <w:tab w:val="num" w:pos="360"/>
      </w:tabs>
      <w:spacing w:before="100" w:beforeAutospacing="1" w:after="160" w:afterAutospacing="1" w:line="240" w:lineRule="exact"/>
      <w:jc w:val="both"/>
    </w:pPr>
    <w:rPr>
      <w:rFonts w:ascii="Verdana" w:hAnsi="Verdana" w:cs="Verdana"/>
      <w:sz w:val="20"/>
      <w:szCs w:val="20"/>
      <w:lang w:val="en-US"/>
    </w:rPr>
  </w:style>
  <w:style w:type="paragraph" w:customStyle="1" w:styleId="a0">
    <w:name w:val="Подпункт"/>
    <w:basedOn w:val="a"/>
    <w:uiPriority w:val="99"/>
    <w:rsid w:val="008F28F9"/>
    <w:pPr>
      <w:numPr>
        <w:ilvl w:val="3"/>
      </w:numPr>
      <w:ind w:left="0" w:firstLine="0"/>
    </w:pPr>
  </w:style>
  <w:style w:type="paragraph" w:customStyle="1" w:styleId="a">
    <w:name w:val="Пункт"/>
    <w:basedOn w:val="a1"/>
    <w:link w:val="11"/>
    <w:uiPriority w:val="99"/>
    <w:rsid w:val="008F28F9"/>
    <w:pPr>
      <w:numPr>
        <w:ilvl w:val="2"/>
        <w:numId w:val="8"/>
      </w:numPr>
      <w:spacing w:after="0" w:line="360" w:lineRule="auto"/>
      <w:jc w:val="both"/>
    </w:pPr>
    <w:rPr>
      <w:rFonts w:ascii="Times New Roman" w:hAnsi="Times New Roman"/>
      <w:sz w:val="28"/>
      <w:szCs w:val="20"/>
      <w:lang w:eastAsia="ru-RU"/>
    </w:rPr>
  </w:style>
  <w:style w:type="character" w:customStyle="1" w:styleId="11">
    <w:name w:val="Пункт Знак1"/>
    <w:basedOn w:val="a2"/>
    <w:link w:val="a"/>
    <w:uiPriority w:val="99"/>
    <w:locked/>
    <w:rsid w:val="008F28F9"/>
    <w:rPr>
      <w:rFonts w:cs="Times New Roman"/>
      <w:snapToGrid w:val="0"/>
      <w:sz w:val="28"/>
      <w:lang w:val="ru-RU" w:eastAsia="ru-RU" w:bidi="ar-SA"/>
    </w:rPr>
  </w:style>
  <w:style w:type="paragraph" w:styleId="a9">
    <w:name w:val="Balloon Text"/>
    <w:basedOn w:val="a1"/>
    <w:link w:val="aa"/>
    <w:uiPriority w:val="99"/>
    <w:semiHidden/>
    <w:rsid w:val="00D94346"/>
    <w:rPr>
      <w:rFonts w:ascii="Tahoma" w:hAnsi="Tahoma" w:cs="Tahoma"/>
      <w:sz w:val="16"/>
      <w:szCs w:val="16"/>
    </w:rPr>
  </w:style>
  <w:style w:type="character" w:customStyle="1" w:styleId="aa">
    <w:name w:val="Текст выноски Знак"/>
    <w:basedOn w:val="a2"/>
    <w:link w:val="a9"/>
    <w:uiPriority w:val="99"/>
    <w:semiHidden/>
    <w:locked/>
    <w:rsid w:val="002F5460"/>
    <w:rPr>
      <w:rFonts w:ascii="Times New Roman" w:hAnsi="Times New Roman" w:cs="Times New Roman"/>
      <w:sz w:val="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33224787">
      <w:marLeft w:val="0"/>
      <w:marRight w:val="0"/>
      <w:marTop w:val="0"/>
      <w:marBottom w:val="0"/>
      <w:divBdr>
        <w:top w:val="none" w:sz="0" w:space="0" w:color="auto"/>
        <w:left w:val="none" w:sz="0" w:space="0" w:color="auto"/>
        <w:bottom w:val="none" w:sz="0" w:space="0" w:color="auto"/>
        <w:right w:val="none" w:sz="0" w:space="0" w:color="auto"/>
      </w:divBdr>
      <w:divsChild>
        <w:div w:id="833224786">
          <w:marLeft w:val="0"/>
          <w:marRight w:val="0"/>
          <w:marTop w:val="0"/>
          <w:marBottom w:val="0"/>
          <w:divBdr>
            <w:top w:val="none" w:sz="0" w:space="0" w:color="auto"/>
            <w:left w:val="none" w:sz="0" w:space="0" w:color="auto"/>
            <w:bottom w:val="none" w:sz="0" w:space="0" w:color="auto"/>
            <w:right w:val="none" w:sz="0" w:space="0" w:color="auto"/>
          </w:divBdr>
        </w:div>
        <w:div w:id="833224789">
          <w:marLeft w:val="0"/>
          <w:marRight w:val="0"/>
          <w:marTop w:val="0"/>
          <w:marBottom w:val="0"/>
          <w:divBdr>
            <w:top w:val="none" w:sz="0" w:space="0" w:color="auto"/>
            <w:left w:val="none" w:sz="0" w:space="0" w:color="auto"/>
            <w:bottom w:val="none" w:sz="0" w:space="0" w:color="auto"/>
            <w:right w:val="none" w:sz="0" w:space="0" w:color="auto"/>
          </w:divBdr>
        </w:div>
        <w:div w:id="833224792">
          <w:marLeft w:val="0"/>
          <w:marRight w:val="0"/>
          <w:marTop w:val="0"/>
          <w:marBottom w:val="0"/>
          <w:divBdr>
            <w:top w:val="none" w:sz="0" w:space="0" w:color="auto"/>
            <w:left w:val="none" w:sz="0" w:space="0" w:color="auto"/>
            <w:bottom w:val="none" w:sz="0" w:space="0" w:color="auto"/>
            <w:right w:val="none" w:sz="0" w:space="0" w:color="auto"/>
          </w:divBdr>
        </w:div>
      </w:divsChild>
    </w:div>
    <w:div w:id="833224791">
      <w:marLeft w:val="0"/>
      <w:marRight w:val="0"/>
      <w:marTop w:val="0"/>
      <w:marBottom w:val="0"/>
      <w:divBdr>
        <w:top w:val="none" w:sz="0" w:space="0" w:color="auto"/>
        <w:left w:val="none" w:sz="0" w:space="0" w:color="auto"/>
        <w:bottom w:val="none" w:sz="0" w:space="0" w:color="auto"/>
        <w:right w:val="none" w:sz="0" w:space="0" w:color="auto"/>
      </w:divBdr>
      <w:divsChild>
        <w:div w:id="833224788">
          <w:marLeft w:val="0"/>
          <w:marRight w:val="0"/>
          <w:marTop w:val="0"/>
          <w:marBottom w:val="0"/>
          <w:divBdr>
            <w:top w:val="none" w:sz="0" w:space="0" w:color="auto"/>
            <w:left w:val="none" w:sz="0" w:space="0" w:color="auto"/>
            <w:bottom w:val="none" w:sz="0" w:space="0" w:color="auto"/>
            <w:right w:val="none" w:sz="0" w:space="0" w:color="auto"/>
          </w:divBdr>
        </w:div>
        <w:div w:id="833224790">
          <w:marLeft w:val="0"/>
          <w:marRight w:val="0"/>
          <w:marTop w:val="0"/>
          <w:marBottom w:val="0"/>
          <w:divBdr>
            <w:top w:val="none" w:sz="0" w:space="0" w:color="auto"/>
            <w:left w:val="none" w:sz="0" w:space="0" w:color="auto"/>
            <w:bottom w:val="none" w:sz="0" w:space="0" w:color="auto"/>
            <w:right w:val="none" w:sz="0" w:space="0" w:color="auto"/>
          </w:divBdr>
        </w:div>
        <w:div w:id="8332247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www.b2b-MRSK.ru/"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vlasova@nues.te.ru" TargetMode="External"/><Relationship Id="rId11" Type="http://schemas.openxmlformats.org/officeDocument/2006/relationships/theme" Target="theme/theme1.xml"/><Relationship Id="rId5" Type="http://schemas.openxmlformats.org/officeDocument/2006/relationships/hyperlink" Target="http://www.b2b-mrsk.ru/firms/view_firm.html?id=247"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2b-mrsk.ru/market/view_tender.html?id=28860&amp;action=signed_doc&amp;key=ten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4</Pages>
  <Words>993</Words>
  <Characters>7452</Characters>
  <Application>Microsoft Office Word</Application>
  <DocSecurity>0</DocSecurity>
  <Lines>62</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OAO TE</Company>
  <LinksUpToDate>false</LinksUpToDate>
  <CharactersWithSpaces>8429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VaninaE</dc:creator>
  <cp:keywords/>
  <dc:description/>
  <cp:lastModifiedBy>Власова Татьяна Васильевна</cp:lastModifiedBy>
  <cp:revision>31</cp:revision>
  <cp:lastPrinted>2012-03-27T09:51:00Z</cp:lastPrinted>
  <dcterms:created xsi:type="dcterms:W3CDTF">2012-02-28T06:25:00Z</dcterms:created>
  <dcterms:modified xsi:type="dcterms:W3CDTF">2012-03-28T03:29:00Z</dcterms:modified>
</cp:coreProperties>
</file>