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064" w:rsidRPr="00876064" w:rsidRDefault="00AC45ED" w:rsidP="00876064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</w:t>
      </w:r>
      <w:bookmarkStart w:id="0" w:name="_GoBack"/>
      <w:bookmarkEnd w:id="0"/>
      <w:r w:rsidR="00876064" w:rsidRPr="0087606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онкурс (тендер) № 46391 </w:t>
      </w:r>
      <w:r w:rsidR="00876064" w:rsidRPr="0087606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13.10.2015 в 14:30)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876064" w:rsidRPr="00876064" w:rsidTr="00876064">
        <w:trPr>
          <w:tblCellSpacing w:w="0" w:type="dxa"/>
        </w:trPr>
        <w:tc>
          <w:tcPr>
            <w:tcW w:w="0" w:type="auto"/>
            <w:hideMark/>
          </w:tcPr>
          <w:p w:rsidR="00876064" w:rsidRPr="00876064" w:rsidRDefault="00876064" w:rsidP="00876064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87606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76064" w:rsidRPr="00876064" w:rsidRDefault="00CF2D7A" w:rsidP="0087606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876064" w:rsidRPr="0087606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="00876064" w:rsidRPr="0087606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876064" w:rsidRPr="00876064" w:rsidRDefault="00CF2D7A" w:rsidP="0087606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876064" w:rsidRPr="0087606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="00876064" w:rsidRPr="0087606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76064" w:rsidRPr="00876064" w:rsidRDefault="00CF2D7A" w:rsidP="0087606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876064" w:rsidRPr="0087606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876064" w:rsidRPr="0087606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76064" w:rsidRPr="00876064" w:rsidRDefault="00CF2D7A" w:rsidP="0087606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876064" w:rsidRPr="0087606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="00876064" w:rsidRPr="0087606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76064" w:rsidRPr="00876064" w:rsidRDefault="00CF2D7A" w:rsidP="0087606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876064" w:rsidRPr="0087606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76064" w:rsidRPr="00876064" w:rsidRDefault="00876064" w:rsidP="00876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876064" w:rsidRPr="00876064" w:rsidTr="00876064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876064" w:rsidRPr="008760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76064" w:rsidRPr="00876064" w:rsidRDefault="00CF2D7A" w:rsidP="00876064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="00876064" w:rsidRPr="00876064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="00876064" w:rsidRPr="00876064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Тюменьэнерго</w:t>
                    </w:r>
                    <w:proofErr w:type="spellEnd"/>
                    <w:r w:rsidR="00876064" w:rsidRPr="00876064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" </w:t>
                    </w:r>
                    <w:proofErr w:type="spellStart"/>
                    <w:r w:rsidR="00876064" w:rsidRPr="00876064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>Нижневартовские</w:t>
                    </w:r>
                    <w:proofErr w:type="spellEnd"/>
                    <w:r w:rsidR="00876064" w:rsidRPr="00876064">
                      <w:rPr>
                        <w:rFonts w:ascii="Arial" w:eastAsia="Times New Roman" w:hAnsi="Arial" w:cs="Arial"/>
                        <w:b/>
                        <w:bCs/>
                        <w:color w:val="990066"/>
                        <w:sz w:val="18"/>
                        <w:szCs w:val="18"/>
                        <w:u w:val="single"/>
                        <w:lang w:eastAsia="ru-RU"/>
                      </w:rPr>
                      <w:t xml:space="preserve"> электрические сети</w:t>
                    </w:r>
                  </w:hyperlink>
                  <w:r w:rsidR="00876064" w:rsidRPr="008760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628617, Ханты-Мансийский Автономный округ - Югра, Тюменская область, г. Нижневартовск, ул. Пермская, 22, </w:t>
                  </w:r>
                  <w:r w:rsidR="00876064" w:rsidRPr="0087606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="00876064" w:rsidRPr="008760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76064" w:rsidRPr="008760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7"/>
                    <w:gridCol w:w="7516"/>
                  </w:tblGrid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техническому обслуживанию пожарной сигнализации на объектах филиала АО «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Выполнение работ по техническому обслуживанию пожарной сигнализации на объектах филиала АО «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4530761 </w:t>
                        </w:r>
                        <w:hyperlink r:id="rId10" w:history="1">
                          <w:r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4530761 </w:t>
                        </w:r>
                        <w:hyperlink r:id="rId11" w:history="1">
                          <w:r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электромонтажных работ;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23.09.2015 14:09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01.02.2016 - 30.11.2016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CF2D7A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="00876064"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  <w:r w:rsidR="00876064"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тел.+7 (3466) 48-42-12, </w:t>
                        </w:r>
                        <w:hyperlink r:id="rId13" w:history="1">
                          <w:r w:rsidR="00876064"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16.07.2015 г. № 306.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</w:t>
                        </w:r>
                        <w:proofErr w:type="gram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предприниматель;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</w:t>
                        </w:r>
                        <w:proofErr w:type="gram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      </w:r>
                        <w:proofErr w:type="gram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ФЗ;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</w:t>
                        </w:r>
                        <w:proofErr w:type="gram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должен обладать гражданской правоспособностью в полном объеме для заключения и исполнения Договора;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 должен обладать обученными и аттестованными электромонтерами и инженерно-техническими работниками по 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обслуживанию систем пожарной сигнализации и оборудования систем безопасности НВП БОЛИД (не менее 1 чел. 5 гр. по электробезопасности, не менее 1 чел. 4 гр. по электробезопасности, не менее 1 чел. 3 гр. по электробезопасности), и имеющими допуск к работам на </w:t>
                        </w:r>
                        <w:proofErr w:type="gram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высоте;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Заявка</w:t>
                        </w:r>
                        <w:proofErr w:type="gram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Участника будет отклонена, в случае несоответствия установленным требованиям.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Кадровые ресурсы Участника, необходимые для выполнения работ по договору, должны удовлетворять требованиям ст. 10 Федерального Закона от 21 июля 2011 года № 256-ФЗ "О безопасности объектов ТЭК": 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отсутствие неснятой или непогашенной судимости за совершение умышленного преступления; 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не состоящие на учете в учреждениях органов здравоохранения по поводу психического заболевания, алкоголизма или наркомании; 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отсутствие факта увольнения по отрицательным мотивам (досрочно прекратившие полномочия по государственной должности или уволенные с государственной службы, в том числе из правоохранительных органов, органов прокуратуры или судебных органов, по основаниям, которые в соответствии с законодательством Российской Федерации связаны с совершением дисциплинарного проступка, грубым или систематическим нарушением дисциплины, совершением проступка, порочащего честь государственного служащего, утратой доверия к нему), если после такого увольнения прошло менее трех лет;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 должен обладать необходимыми основными машинами и механизмами: лестницы не менее 1 шт., стремянки не менее 1 шт., многофункциональный ССТV-тестер не менее 1 шт., ноутбук не менее 1 шт., 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мультиметр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не менее 1 шт., перфоратор не менее 1 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слесарно-кузнечный инструмент не менее 1 комплекта, транспорт для доставки персонала и оборудования на место производства работ не менее 1 ед.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Участнику желательно иметь опыт выполнения аналогичных договоров сопоставимых с предметом закупки объемах (в денежном выражении) за последние 3 года;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Участнику желательно иметь положительную репутацию, подтвержденную отзывами о выполнении аналогичных договоров за последние 3 года;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быть признан в порядке, установленном действующим законодательством, несостоятельным (банкротом);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).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CF2D7A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="00876064"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="00876064"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="00876064" w:rsidRPr="0087606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="00876064"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(8.9 МБ)</w:t>
                        </w:r>
                      </w:p>
                      <w:p w:rsidR="00876064" w:rsidRPr="00876064" w:rsidRDefault="00CF2D7A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="00876064" w:rsidRPr="0087606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876064" w:rsidRPr="00876064" w:rsidRDefault="00CF2D7A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="00876064"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876064" w:rsidRPr="00876064" w:rsidRDefault="00CF2D7A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="00876064"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 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13.10.2015 в 14:30 по московскому времени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02.11.2015 13:00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ХМАО-Югра, Тюменская область, г. Нижневартовск, ул. Пермская, 22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12.11.2015 15:00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ХМАО-Югра, Тюменская область, г. Нижневартовск, ул. Пермская, 22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 № 1. 10 752 885,96 руб. (цена с НДС)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C1965A1" wp14:editId="1DD9F81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      </w: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CF2D7A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="00876064"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12"/>
                          <w:gridCol w:w="3714"/>
                        </w:tblGrid>
                        <w:tr w:rsidR="00876064" w:rsidRPr="00876064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76064" w:rsidRPr="00876064" w:rsidRDefault="00876064" w:rsidP="008760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7606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Извещение [</w:t>
                              </w:r>
                              <w:hyperlink r:id="rId20" w:history="1">
                                <w:r w:rsidRPr="00876064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1C50A4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87606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876064" w:rsidRPr="00876064" w:rsidRDefault="00876064" w:rsidP="0087606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7606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Выгружено</w:t>
                              </w:r>
                              <w:r w:rsidRPr="00876064">
                                <w:rPr>
                                  <w:rFonts w:ascii="Times New Roman" w:eastAsia="Times New Roman" w:hAnsi="Times New Roman" w:cs="Times New Roman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23.09.2015 14:10:06 (версия 1)</w:t>
                              </w:r>
                              <w:r w:rsidRPr="008760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8760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1" w:history="1">
                                <w:r w:rsidRPr="00876064">
                                  <w:rPr>
                                    <w:rFonts w:ascii="Times New Roman" w:eastAsia="Times New Roman" w:hAnsi="Times New Roman" w:cs="Times New Roman"/>
                                    <w:color w:val="1C50A4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8760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876064" w:rsidRPr="00876064" w:rsidRDefault="00876064" w:rsidP="008760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7606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876064" w:rsidRPr="00876064" w:rsidRDefault="00876064" w:rsidP="008760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76064"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4"/>
                                  <w:szCs w:val="24"/>
                                  <w:lang w:eastAsia="ru-RU"/>
                                </w:rPr>
                                <w:t>Не задан</w:t>
                              </w:r>
                              <w:r w:rsidRPr="008760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[</w:t>
                              </w:r>
                              <w:hyperlink r:id="rId22" w:history="1">
                                <w:r w:rsidRPr="00876064">
                                  <w:rPr>
                                    <w:rFonts w:ascii="Times New Roman" w:eastAsia="Times New Roman" w:hAnsi="Times New Roman" w:cs="Times New Roman"/>
                                    <w:color w:val="1C50A4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8760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876064" w:rsidRPr="00876064" w:rsidRDefault="00876064" w:rsidP="008760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76064" w:rsidRPr="00876064" w:rsidRDefault="00876064" w:rsidP="008760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7606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Протоколы</w:t>
                              </w:r>
                            </w:p>
                            <w:p w:rsidR="00876064" w:rsidRPr="00876064" w:rsidRDefault="00876064" w:rsidP="0087606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760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23.09.2015 13:45, </w:t>
                        </w:r>
                        <w:hyperlink r:id="rId23" w:tgtFrame="_blank" w:tooltip="Отправить личное сообщение" w:history="1">
                          <w:r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CF2D7A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signature" w:history="1">
                          <w:r w:rsidR="00876064"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76064" w:rsidRPr="00876064" w:rsidRDefault="00CF2D7A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="00876064"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="00876064"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6" w:history="1">
                          <w:r w:rsidR="00876064"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="00876064"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7" w:history="1">
                          <w:r w:rsidR="00876064"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</w:t>
                          </w:r>
                        </w:hyperlink>
                        <w:r w:rsidR="00876064" w:rsidRPr="008760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8" w:history="1">
                          <w:r w:rsidR="00876064"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76064" w:rsidRPr="0087606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876064" w:rsidP="0087606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87606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87606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76064" w:rsidRPr="00876064" w:rsidRDefault="00CF2D7A" w:rsidP="008760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0" w:tgtFrame="_blank" w:history="1">
                          <w:r w:rsidR="00876064" w:rsidRPr="0087606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876064" w:rsidRPr="00876064" w:rsidRDefault="00876064" w:rsidP="00876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6064" w:rsidRPr="00876064" w:rsidRDefault="00876064" w:rsidP="00876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12A6" w:rsidRDefault="00D512A6"/>
    <w:sectPr w:rsidR="00D512A6" w:rsidSect="00CF2D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75"/>
    <w:rsid w:val="000C4F75"/>
    <w:rsid w:val="00876064"/>
    <w:rsid w:val="00AC45ED"/>
    <w:rsid w:val="00CF2D7A"/>
    <w:rsid w:val="00D5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F2D6B-933D-4A8A-9FC3-CB1E9F5E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01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967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6019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39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458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51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256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4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391&amp;show=statistics" TargetMode="External"/><Relationship Id="rId13" Type="http://schemas.openxmlformats.org/officeDocument/2006/relationships/hyperlink" Target="mailto:FilatovaMV@vartanet.ru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_tender.html?action=edit&amp;id=463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391&amp;zgr=add_to_queue" TargetMode="External"/><Relationship Id="rId7" Type="http://schemas.openxmlformats.org/officeDocument/2006/relationships/hyperlink" Target="http://www.b2b-mrsk.ru/market/edit_tender.html?id=46391&amp;action=send_letters" TargetMode="External"/><Relationship Id="rId12" Type="http://schemas.openxmlformats.org/officeDocument/2006/relationships/hyperlink" Target="http://www.b2b-mrsk.ru/popups/send_message.html?action=send&amp;to=213145&amp;subject=%D0%92%D0%BE%D0%BF%D1%80%D0%BE%D1%81+%D0%BF%D0%BE+%D0%BA%D0%BE%D0%BD%D0%BA%D1%83%D1%80%D1%81%D1%83+%E2%84%96+46391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market/edit_tender.html?action=duplicate&amp;duplicate_from=463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391&amp;action=signed_doc&amp;key=docs" TargetMode="External"/><Relationship Id="rId20" Type="http://schemas.openxmlformats.org/officeDocument/2006/relationships/hyperlink" Target="http://www.b2b-mrsk.ru/market/view_tender.html?id=46391&amp;zgr=get_xml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391&amp;action=invitations" TargetMode="External"/><Relationship Id="rId11" Type="http://schemas.openxmlformats.org/officeDocument/2006/relationships/hyperlink" Target="http://www.b2b-mrsk.ru/market/list_tenders.html?open=1&amp;all=0&amp;cat_id=64530761" TargetMode="External"/><Relationship Id="rId24" Type="http://schemas.openxmlformats.org/officeDocument/2006/relationships/hyperlink" Target="http://www.b2b-mrsk.ru/market/view_tender.html?id=46391&amp;action=signed_doc&amp;key=tender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_tender.html?id=46391&amp;action=explanation" TargetMode="External"/><Relationship Id="rId15" Type="http://schemas.openxmlformats.org/officeDocument/2006/relationships/hyperlink" Target="http://www.b2b-mrsk.ru/market/edit_tender.html?id=46391&amp;action=docs" TargetMode="External"/><Relationship Id="rId23" Type="http://schemas.openxmlformats.org/officeDocument/2006/relationships/hyperlink" Target="http://www.b2b-mrsk.ru/popups/send_message.html?action=send&amp;to=213145" TargetMode="External"/><Relationship Id="rId28" Type="http://schemas.openxmlformats.org/officeDocument/2006/relationships/hyperlink" Target="http://www.b2b-mrsk.ru/market/services_request.html?lot_type=2&amp;lot_id=46391" TargetMode="External"/><Relationship Id="rId10" Type="http://schemas.openxmlformats.org/officeDocument/2006/relationships/hyperlink" Target="http://www.b2b-mrsk.ru/market/list_tenders.html?open=1&amp;all=0&amp;cat_id=64530761" TargetMode="External"/><Relationship Id="rId19" Type="http://schemas.openxmlformats.org/officeDocument/2006/relationships/hyperlink" Target="http://www.b2b-mrsk.ru/market/view_tender.html?id=46391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_tender.html?id=46391&amp;show=lots" TargetMode="External"/><Relationship Id="rId9" Type="http://schemas.openxmlformats.org/officeDocument/2006/relationships/hyperlink" Target="http://www.b2b-mrsk.ru/firms/filial-aktsionernogo-obshchestva-energetiki-i-elektrifikatsii-tiumen-energo-nizhnevartovskie-elektricheskie-seti/102351/" TargetMode="External"/><Relationship Id="rId14" Type="http://schemas.openxmlformats.org/officeDocument/2006/relationships/hyperlink" Target="http://www.b2b-mrsk.ru/download.html?file=file%2F23225638.zip&amp;title=%D0%9A%D0%BE%D0%BD%D0%BA%D1%83%D1%80%D1%81%D0%BD%D0%B0%D1%8F+%D0%B4%D0%BE%D0%BA%D1%83%D0%BC%D0%B5%D0%BD%D1%82%D0%B0%D1%86%D0%B8%D1%8F.zip" TargetMode="External"/><Relationship Id="rId22" Type="http://schemas.openxmlformats.org/officeDocument/2006/relationships/hyperlink" Target="http://www.b2b-mrsk.ru/market/view_tender.html?id=46391" TargetMode="External"/><Relationship Id="rId27" Type="http://schemas.openxmlformats.org/officeDocument/2006/relationships/hyperlink" Target="http://www.b2b-mrsk.ru/market/edit_tender.html?action=terminate&amp;id=46391" TargetMode="External"/><Relationship Id="rId30" Type="http://schemas.openxmlformats.org/officeDocument/2006/relationships/hyperlink" Target="http://www.b2b-mrsk.ru/market/procedure_subscription.html?popup=1&amp;action=unsubscribe&amp;lot_type=51&amp;proc_id=46391&amp;hash=f76b6b80ff60be89f7938f1cc3d32e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4</cp:revision>
  <cp:lastPrinted>2015-09-23T13:01:00Z</cp:lastPrinted>
  <dcterms:created xsi:type="dcterms:W3CDTF">2015-09-23T11:49:00Z</dcterms:created>
  <dcterms:modified xsi:type="dcterms:W3CDTF">2015-09-23T13:02:00Z</dcterms:modified>
</cp:coreProperties>
</file>