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CellMar>
          <w:left w:w="0" w:type="dxa"/>
          <w:right w:w="0" w:type="dxa"/>
        </w:tblCellMar>
        <w:tblLook w:val="04A0"/>
      </w:tblPr>
      <w:tblGrid>
        <w:gridCol w:w="9551"/>
      </w:tblGrid>
      <w:tr w:rsidR="00DE4C04" w:rsidRPr="00DE4C04">
        <w:trPr>
          <w:tblCellSpacing w:w="7" w:type="dxa"/>
        </w:trPr>
        <w:tc>
          <w:tcPr>
            <w:tcW w:w="0" w:type="auto"/>
            <w:shd w:val="clear" w:color="auto" w:fill="C2C9CD"/>
            <w:tcMar>
              <w:top w:w="84" w:type="dxa"/>
              <w:left w:w="84" w:type="dxa"/>
              <w:bottom w:w="84" w:type="dxa"/>
              <w:right w:w="84" w:type="dxa"/>
            </w:tcMar>
            <w:hideMark/>
          </w:tcPr>
          <w:p w:rsidR="00DE4C04" w:rsidRPr="00DE4C04" w:rsidRDefault="00DE4C04" w:rsidP="00DE4C04">
            <w:pPr>
              <w:shd w:val="clear" w:color="auto" w:fill="C2C9CD"/>
              <w:spacing w:after="0" w:line="288" w:lineRule="auto"/>
              <w:outlineLvl w:val="2"/>
              <w:rPr>
                <w:rFonts w:ascii="Arial" w:eastAsia="Times New Roman" w:hAnsi="Arial" w:cs="Arial"/>
                <w:color w:val="333333"/>
                <w:sz w:val="14"/>
                <w:szCs w:val="14"/>
                <w:lang w:eastAsia="ru-RU"/>
              </w:rPr>
            </w:pPr>
            <w:r w:rsidRPr="00DE4C04">
              <w:rPr>
                <w:rFonts w:ascii="Arial" w:eastAsia="Times New Roman" w:hAnsi="Arial" w:cs="Arial"/>
                <w:color w:val="333333"/>
                <w:sz w:val="14"/>
                <w:szCs w:val="14"/>
                <w:lang w:eastAsia="ru-RU"/>
              </w:rPr>
              <w:fldChar w:fldCharType="begin"/>
            </w:r>
            <w:r w:rsidRPr="00DE4C04">
              <w:rPr>
                <w:rFonts w:ascii="Arial" w:eastAsia="Times New Roman" w:hAnsi="Arial" w:cs="Arial"/>
                <w:color w:val="333333"/>
                <w:sz w:val="14"/>
                <w:szCs w:val="14"/>
                <w:lang w:eastAsia="ru-RU"/>
              </w:rPr>
              <w:instrText xml:space="preserve"> HYPERLINK "http://www.b2b-mrsk.ru/firms/view_firm.html?id=247" </w:instrText>
            </w:r>
            <w:r w:rsidRPr="00DE4C04">
              <w:rPr>
                <w:rFonts w:ascii="Arial" w:eastAsia="Times New Roman" w:hAnsi="Arial" w:cs="Arial"/>
                <w:color w:val="333333"/>
                <w:sz w:val="14"/>
                <w:szCs w:val="14"/>
                <w:lang w:eastAsia="ru-RU"/>
              </w:rPr>
              <w:fldChar w:fldCharType="separate"/>
            </w:r>
            <w:r w:rsidRPr="00DE4C04">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Pr="00DE4C04">
              <w:rPr>
                <w:rFonts w:ascii="Arial" w:eastAsia="Times New Roman" w:hAnsi="Arial" w:cs="Arial"/>
                <w:b/>
                <w:bCs/>
                <w:color w:val="1C50A4"/>
                <w:sz w:val="14"/>
                <w:szCs w:val="14"/>
                <w:lang w:eastAsia="ru-RU"/>
              </w:rPr>
              <w:t>Тюменьэнерго</w:t>
            </w:r>
            <w:proofErr w:type="spellEnd"/>
            <w:r w:rsidRPr="00DE4C04">
              <w:rPr>
                <w:rFonts w:ascii="Arial" w:eastAsia="Times New Roman" w:hAnsi="Arial" w:cs="Arial"/>
                <w:b/>
                <w:bCs/>
                <w:color w:val="1C50A4"/>
                <w:sz w:val="14"/>
                <w:szCs w:val="14"/>
                <w:lang w:eastAsia="ru-RU"/>
              </w:rPr>
              <w:t>"</w:t>
            </w:r>
            <w:r w:rsidRPr="00DE4C04">
              <w:rPr>
                <w:rFonts w:ascii="Arial" w:eastAsia="Times New Roman" w:hAnsi="Arial" w:cs="Arial"/>
                <w:color w:val="333333"/>
                <w:sz w:val="14"/>
                <w:szCs w:val="14"/>
                <w:lang w:eastAsia="ru-RU"/>
              </w:rPr>
              <w:fldChar w:fldCharType="end"/>
            </w:r>
            <w:r w:rsidRPr="00DE4C04">
              <w:rPr>
                <w:rFonts w:ascii="Arial" w:eastAsia="Times New Roman" w:hAnsi="Arial" w:cs="Arial"/>
                <w:color w:val="333333"/>
                <w:sz w:val="14"/>
                <w:szCs w:val="14"/>
                <w:lang w:eastAsia="ru-RU"/>
              </w:rPr>
              <w:t xml:space="preserve">, 628412, Россия, </w:t>
            </w:r>
            <w:proofErr w:type="gramStart"/>
            <w:r w:rsidRPr="00DE4C04">
              <w:rPr>
                <w:rFonts w:ascii="Arial" w:eastAsia="Times New Roman" w:hAnsi="Arial" w:cs="Arial"/>
                <w:color w:val="333333"/>
                <w:sz w:val="14"/>
                <w:szCs w:val="14"/>
                <w:lang w:eastAsia="ru-RU"/>
              </w:rPr>
              <w:t>г</w:t>
            </w:r>
            <w:proofErr w:type="gramEnd"/>
            <w:r w:rsidRPr="00DE4C04">
              <w:rPr>
                <w:rFonts w:ascii="Arial" w:eastAsia="Times New Roman" w:hAnsi="Arial" w:cs="Arial"/>
                <w:color w:val="333333"/>
                <w:sz w:val="14"/>
                <w:szCs w:val="14"/>
                <w:lang w:eastAsia="ru-RU"/>
              </w:rPr>
              <w:t xml:space="preserve">. Сургут, Тюменская область, </w:t>
            </w:r>
            <w:proofErr w:type="spellStart"/>
            <w:r w:rsidRPr="00DE4C04">
              <w:rPr>
                <w:rFonts w:ascii="Arial" w:eastAsia="Times New Roman" w:hAnsi="Arial" w:cs="Arial"/>
                <w:color w:val="333333"/>
                <w:sz w:val="14"/>
                <w:szCs w:val="14"/>
                <w:lang w:eastAsia="ru-RU"/>
              </w:rPr>
              <w:t>ХМАО-Югра</w:t>
            </w:r>
            <w:proofErr w:type="spellEnd"/>
            <w:r w:rsidRPr="00DE4C04">
              <w:rPr>
                <w:rFonts w:ascii="Arial" w:eastAsia="Times New Roman" w:hAnsi="Arial" w:cs="Arial"/>
                <w:color w:val="333333"/>
                <w:sz w:val="14"/>
                <w:szCs w:val="14"/>
                <w:lang w:eastAsia="ru-RU"/>
              </w:rPr>
              <w:t xml:space="preserve"> л. Университетская, д.4, </w:t>
            </w:r>
            <w:r w:rsidRPr="00DE4C04">
              <w:rPr>
                <w:rFonts w:ascii="Arial" w:eastAsia="Times New Roman" w:hAnsi="Arial" w:cs="Arial"/>
                <w:b/>
                <w:bCs/>
                <w:color w:val="333333"/>
                <w:sz w:val="14"/>
                <w:szCs w:val="14"/>
                <w:lang w:eastAsia="ru-RU"/>
              </w:rPr>
              <w:t>приглашает принять участие в торгах (тендере)</w:t>
            </w:r>
            <w:r w:rsidRPr="00DE4C04">
              <w:rPr>
                <w:rFonts w:ascii="Arial" w:eastAsia="Times New Roman" w:hAnsi="Arial" w:cs="Arial"/>
                <w:color w:val="333333"/>
                <w:sz w:val="14"/>
                <w:szCs w:val="14"/>
                <w:lang w:eastAsia="ru-RU"/>
              </w:rPr>
              <w:t>.</w:t>
            </w:r>
          </w:p>
        </w:tc>
      </w:tr>
      <w:tr w:rsidR="00DE4C04" w:rsidRPr="00DE4C0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27"/>
              <w:gridCol w:w="7596"/>
            </w:tblGrid>
            <w:tr w:rsidR="00DE4C04" w:rsidRPr="00DE4C04">
              <w:trPr>
                <w:tblCellSpacing w:w="0" w:type="dxa"/>
              </w:trPr>
              <w:tc>
                <w:tcPr>
                  <w:tcW w:w="0" w:type="auto"/>
                  <w:shd w:val="clear" w:color="auto" w:fill="F7F7F7"/>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Предмет конкурса (тендера):</w:t>
                  </w:r>
                </w:p>
              </w:tc>
              <w:tc>
                <w:tcPr>
                  <w:tcW w:w="0" w:type="auto"/>
                  <w:shd w:val="clear" w:color="auto" w:fill="F7F7F7"/>
                  <w:hideMark/>
                </w:tcPr>
                <w:p w:rsidR="00DE4C04" w:rsidRPr="00DE4C04" w:rsidRDefault="00DE4C04" w:rsidP="00DE4C04">
                  <w:pPr>
                    <w:spacing w:after="0" w:line="240" w:lineRule="auto"/>
                    <w:rPr>
                      <w:rFonts w:ascii="Arial" w:eastAsia="Times New Roman" w:hAnsi="Arial" w:cs="Arial"/>
                      <w:sz w:val="14"/>
                      <w:szCs w:val="14"/>
                      <w:lang w:eastAsia="ru-RU"/>
                    </w:rPr>
                  </w:pPr>
                  <w:r w:rsidRPr="00DE4C04">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выполнение работ по объекту «Расширение ПС-110кВ </w:t>
                  </w:r>
                  <w:proofErr w:type="spellStart"/>
                  <w:r w:rsidRPr="00DE4C04">
                    <w:rPr>
                      <w:rFonts w:ascii="Arial" w:eastAsia="Times New Roman" w:hAnsi="Arial" w:cs="Arial"/>
                      <w:sz w:val="14"/>
                      <w:szCs w:val="14"/>
                      <w:lang w:eastAsia="ru-RU"/>
                    </w:rPr>
                    <w:t>НПС-Пурпе</w:t>
                  </w:r>
                  <w:proofErr w:type="spellEnd"/>
                  <w:r w:rsidRPr="00DE4C04">
                    <w:rPr>
                      <w:rFonts w:ascii="Arial" w:eastAsia="Times New Roman" w:hAnsi="Arial" w:cs="Arial"/>
                      <w:sz w:val="14"/>
                      <w:szCs w:val="14"/>
                      <w:lang w:eastAsia="ru-RU"/>
                    </w:rPr>
                    <w:t xml:space="preserve"> (Победа). ЗРУ-10кВ» филиала ОАО «</w:t>
                  </w:r>
                  <w:proofErr w:type="spellStart"/>
                  <w:r w:rsidRPr="00DE4C04">
                    <w:rPr>
                      <w:rFonts w:ascii="Arial" w:eastAsia="Times New Roman" w:hAnsi="Arial" w:cs="Arial"/>
                      <w:sz w:val="14"/>
                      <w:szCs w:val="14"/>
                      <w:lang w:eastAsia="ru-RU"/>
                    </w:rPr>
                    <w:t>Тюменьэнерго</w:t>
                  </w:r>
                  <w:proofErr w:type="spellEnd"/>
                  <w:r w:rsidRPr="00DE4C04">
                    <w:rPr>
                      <w:rFonts w:ascii="Arial" w:eastAsia="Times New Roman" w:hAnsi="Arial" w:cs="Arial"/>
                      <w:sz w:val="14"/>
                      <w:szCs w:val="14"/>
                      <w:lang w:eastAsia="ru-RU"/>
                    </w:rPr>
                    <w:t>» Ноябрьские электрические сети</w:t>
                  </w:r>
                  <w:r w:rsidRPr="00DE4C04">
                    <w:rPr>
                      <w:rFonts w:ascii="Arial" w:eastAsia="Times New Roman" w:hAnsi="Arial" w:cs="Arial"/>
                      <w:sz w:val="14"/>
                      <w:szCs w:val="14"/>
                      <w:lang w:eastAsia="ru-RU"/>
                    </w:rPr>
                    <w:br/>
                  </w:r>
                  <w:r w:rsidRPr="00DE4C04">
                    <w:rPr>
                      <w:rFonts w:ascii="Arial" w:eastAsia="Times New Roman" w:hAnsi="Arial" w:cs="Arial"/>
                      <w:b/>
                      <w:bCs/>
                      <w:sz w:val="14"/>
                      <w:szCs w:val="14"/>
                      <w:lang w:eastAsia="ru-RU"/>
                    </w:rPr>
                    <w:t>Лот № 1.</w:t>
                  </w:r>
                  <w:r w:rsidRPr="00DE4C04">
                    <w:rPr>
                      <w:rFonts w:ascii="Arial" w:eastAsia="Times New Roman" w:hAnsi="Arial" w:cs="Arial"/>
                      <w:sz w:val="14"/>
                      <w:szCs w:val="14"/>
                      <w:lang w:eastAsia="ru-RU"/>
                    </w:rPr>
                    <w:t xml:space="preserve"> Выполнение работ по объекту «Расширение ПС-110кВ </w:t>
                  </w:r>
                  <w:proofErr w:type="spellStart"/>
                  <w:r w:rsidRPr="00DE4C04">
                    <w:rPr>
                      <w:rFonts w:ascii="Arial" w:eastAsia="Times New Roman" w:hAnsi="Arial" w:cs="Arial"/>
                      <w:sz w:val="14"/>
                      <w:szCs w:val="14"/>
                      <w:lang w:eastAsia="ru-RU"/>
                    </w:rPr>
                    <w:t>НПС-Пурпе</w:t>
                  </w:r>
                  <w:proofErr w:type="spellEnd"/>
                  <w:r w:rsidRPr="00DE4C04">
                    <w:rPr>
                      <w:rFonts w:ascii="Arial" w:eastAsia="Times New Roman" w:hAnsi="Arial" w:cs="Arial"/>
                      <w:sz w:val="14"/>
                      <w:szCs w:val="14"/>
                      <w:lang w:eastAsia="ru-RU"/>
                    </w:rPr>
                    <w:t xml:space="preserve"> (Победа). ЗРУ-10кВ» филиала ОАО «</w:t>
                  </w:r>
                  <w:proofErr w:type="spellStart"/>
                  <w:r w:rsidRPr="00DE4C04">
                    <w:rPr>
                      <w:rFonts w:ascii="Arial" w:eastAsia="Times New Roman" w:hAnsi="Arial" w:cs="Arial"/>
                      <w:sz w:val="14"/>
                      <w:szCs w:val="14"/>
                      <w:lang w:eastAsia="ru-RU"/>
                    </w:rPr>
                    <w:t>Тюменьэнерго</w:t>
                  </w:r>
                  <w:proofErr w:type="spellEnd"/>
                  <w:r w:rsidRPr="00DE4C04">
                    <w:rPr>
                      <w:rFonts w:ascii="Arial" w:eastAsia="Times New Roman" w:hAnsi="Arial" w:cs="Arial"/>
                      <w:sz w:val="14"/>
                      <w:szCs w:val="14"/>
                      <w:lang w:eastAsia="ru-RU"/>
                    </w:rPr>
                    <w:t>» Ноябрьские электрические сети</w:t>
                  </w:r>
                </w:p>
              </w:tc>
            </w:tr>
            <w:tr w:rsidR="00DE4C04" w:rsidRPr="00DE4C04">
              <w:trPr>
                <w:tblCellSpacing w:w="0" w:type="dxa"/>
              </w:trPr>
              <w:tc>
                <w:tcPr>
                  <w:tcW w:w="0" w:type="auto"/>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Категории классификатора:</w:t>
                  </w:r>
                </w:p>
              </w:tc>
              <w:tc>
                <w:tcPr>
                  <w:tcW w:w="0" w:type="auto"/>
                  <w:hideMark/>
                </w:tcPr>
                <w:p w:rsidR="00DE4C04" w:rsidRPr="00DE4C04" w:rsidRDefault="00DE4C04" w:rsidP="00DE4C04">
                  <w:pPr>
                    <w:spacing w:after="0" w:line="240" w:lineRule="auto"/>
                    <w:rPr>
                      <w:rFonts w:ascii="Arial" w:eastAsia="Times New Roman" w:hAnsi="Arial" w:cs="Arial"/>
                      <w:sz w:val="14"/>
                      <w:szCs w:val="14"/>
                      <w:lang w:eastAsia="ru-RU"/>
                    </w:rPr>
                  </w:pPr>
                  <w:hyperlink r:id="rId4" w:history="1">
                    <w:r w:rsidRPr="00DE4C04">
                      <w:rPr>
                        <w:rFonts w:ascii="Arial" w:eastAsia="Times New Roman" w:hAnsi="Arial" w:cs="Arial"/>
                        <w:color w:val="1C50A4"/>
                        <w:sz w:val="14"/>
                        <w:szCs w:val="14"/>
                        <w:lang w:eastAsia="ru-RU"/>
                      </w:rPr>
                      <w:t>Инженерные и топографические изыскания</w:t>
                    </w:r>
                  </w:hyperlink>
                  <w:r w:rsidRPr="00DE4C04">
                    <w:rPr>
                      <w:rFonts w:ascii="Arial" w:eastAsia="Times New Roman" w:hAnsi="Arial" w:cs="Arial"/>
                      <w:sz w:val="14"/>
                      <w:szCs w:val="14"/>
                      <w:lang w:eastAsia="ru-RU"/>
                    </w:rPr>
                    <w:br/>
                  </w:r>
                  <w:hyperlink r:id="rId5" w:history="1">
                    <w:r w:rsidRPr="00DE4C04">
                      <w:rPr>
                        <w:rFonts w:ascii="Arial" w:eastAsia="Times New Roman" w:hAnsi="Arial" w:cs="Arial"/>
                        <w:color w:val="1C50A4"/>
                        <w:sz w:val="14"/>
                        <w:szCs w:val="14"/>
                        <w:lang w:eastAsia="ru-RU"/>
                      </w:rPr>
                      <w:t>Проектно-изыскательские работы (в том числе для строительства будущих лет)</w:t>
                    </w:r>
                  </w:hyperlink>
                  <w:r w:rsidRPr="00DE4C04">
                    <w:rPr>
                      <w:rFonts w:ascii="Arial" w:eastAsia="Times New Roman" w:hAnsi="Arial" w:cs="Arial"/>
                      <w:sz w:val="14"/>
                      <w:szCs w:val="14"/>
                      <w:lang w:eastAsia="ru-RU"/>
                    </w:rPr>
                    <w:br/>
                  </w:r>
                  <w:hyperlink r:id="rId6" w:history="1">
                    <w:r w:rsidRPr="00DE4C04">
                      <w:rPr>
                        <w:rFonts w:ascii="Arial" w:eastAsia="Times New Roman" w:hAnsi="Arial" w:cs="Arial"/>
                        <w:color w:val="1C50A4"/>
                        <w:sz w:val="14"/>
                        <w:szCs w:val="14"/>
                        <w:lang w:eastAsia="ru-RU"/>
                      </w:rPr>
                      <w:t xml:space="preserve">Расширение и </w:t>
                    </w:r>
                    <w:proofErr w:type="gramStart"/>
                    <w:r w:rsidRPr="00DE4C04">
                      <w:rPr>
                        <w:rFonts w:ascii="Arial" w:eastAsia="Times New Roman" w:hAnsi="Arial" w:cs="Arial"/>
                        <w:color w:val="1C50A4"/>
                        <w:sz w:val="14"/>
                        <w:szCs w:val="14"/>
                        <w:lang w:eastAsia="ru-RU"/>
                      </w:rPr>
                      <w:t>реконструкция</w:t>
                    </w:r>
                    <w:proofErr w:type="gramEnd"/>
                  </w:hyperlink>
                  <w:r w:rsidRPr="00DE4C04">
                    <w:rPr>
                      <w:rFonts w:ascii="Arial" w:eastAsia="Times New Roman" w:hAnsi="Arial" w:cs="Arial"/>
                      <w:sz w:val="14"/>
                      <w:szCs w:val="14"/>
                      <w:lang w:eastAsia="ru-RU"/>
                    </w:rPr>
                    <w:br/>
                  </w:r>
                  <w:hyperlink r:id="rId7" w:history="1">
                    <w:r w:rsidRPr="00DE4C04">
                      <w:rPr>
                        <w:rFonts w:ascii="Arial" w:eastAsia="Times New Roman" w:hAnsi="Arial" w:cs="Arial"/>
                        <w:color w:val="1C50A4"/>
                        <w:sz w:val="14"/>
                        <w:szCs w:val="14"/>
                        <w:lang w:eastAsia="ru-RU"/>
                      </w:rPr>
                      <w:t>Инженерные услуги в области проектно-строительных работ прочие</w:t>
                    </w:r>
                  </w:hyperlink>
                </w:p>
              </w:tc>
            </w:tr>
            <w:tr w:rsidR="00DE4C04" w:rsidRPr="00DE4C04">
              <w:trPr>
                <w:tblCellSpacing w:w="0" w:type="dxa"/>
              </w:trPr>
              <w:tc>
                <w:tcPr>
                  <w:tcW w:w="0" w:type="auto"/>
                  <w:shd w:val="clear" w:color="auto" w:fill="F7F7F7"/>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Сроки поставки:</w:t>
                  </w:r>
                </w:p>
              </w:tc>
              <w:tc>
                <w:tcPr>
                  <w:tcW w:w="0" w:type="auto"/>
                  <w:shd w:val="clear" w:color="auto" w:fill="F7F7F7"/>
                  <w:hideMark/>
                </w:tcPr>
                <w:p w:rsidR="00DE4C04" w:rsidRPr="00DE4C04" w:rsidRDefault="00DE4C04" w:rsidP="00DE4C04">
                  <w:pPr>
                    <w:spacing w:after="0" w:line="240" w:lineRule="auto"/>
                    <w:rPr>
                      <w:rFonts w:ascii="Arial" w:eastAsia="Times New Roman" w:hAnsi="Arial" w:cs="Arial"/>
                      <w:sz w:val="14"/>
                      <w:szCs w:val="14"/>
                      <w:lang w:eastAsia="ru-RU"/>
                    </w:rPr>
                  </w:pPr>
                  <w:r w:rsidRPr="00DE4C04">
                    <w:rPr>
                      <w:rFonts w:ascii="Arial" w:eastAsia="Times New Roman" w:hAnsi="Arial" w:cs="Arial"/>
                      <w:b/>
                      <w:bCs/>
                      <w:sz w:val="14"/>
                      <w:szCs w:val="14"/>
                      <w:lang w:eastAsia="ru-RU"/>
                    </w:rPr>
                    <w:t>19.10.2012 - 30.09.2013</w:t>
                  </w:r>
                </w:p>
              </w:tc>
            </w:tr>
            <w:tr w:rsidR="00DE4C04" w:rsidRPr="00DE4C04">
              <w:trPr>
                <w:tblCellSpacing w:w="0" w:type="dxa"/>
              </w:trPr>
              <w:tc>
                <w:tcPr>
                  <w:tcW w:w="0" w:type="auto"/>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Почтовый адрес заказчика:</w:t>
                  </w:r>
                </w:p>
              </w:tc>
              <w:tc>
                <w:tcPr>
                  <w:tcW w:w="0" w:type="auto"/>
                  <w:hideMark/>
                </w:tcPr>
                <w:p w:rsidR="00DE4C04" w:rsidRPr="00DE4C04" w:rsidRDefault="00DE4C04" w:rsidP="00DE4C04">
                  <w:pPr>
                    <w:spacing w:after="0" w:line="240" w:lineRule="auto"/>
                    <w:rPr>
                      <w:rFonts w:ascii="Arial" w:eastAsia="Times New Roman" w:hAnsi="Arial" w:cs="Arial"/>
                      <w:sz w:val="14"/>
                      <w:szCs w:val="14"/>
                      <w:lang w:eastAsia="ru-RU"/>
                    </w:rPr>
                  </w:pPr>
                  <w:proofErr w:type="gramStart"/>
                  <w:r w:rsidRPr="00DE4C04">
                    <w:rPr>
                      <w:rFonts w:ascii="Arial" w:eastAsia="Times New Roman" w:hAnsi="Arial" w:cs="Arial"/>
                      <w:sz w:val="14"/>
                      <w:szCs w:val="14"/>
                      <w:lang w:eastAsia="ru-RU"/>
                    </w:rPr>
                    <w:t xml:space="preserve">628412, Россия, г. Сургут, Тюменская область, </w:t>
                  </w:r>
                  <w:proofErr w:type="spellStart"/>
                  <w:r w:rsidRPr="00DE4C04">
                    <w:rPr>
                      <w:rFonts w:ascii="Arial" w:eastAsia="Times New Roman" w:hAnsi="Arial" w:cs="Arial"/>
                      <w:sz w:val="14"/>
                      <w:szCs w:val="14"/>
                      <w:lang w:eastAsia="ru-RU"/>
                    </w:rPr>
                    <w:t>ХМАО-Югра</w:t>
                  </w:r>
                  <w:proofErr w:type="spellEnd"/>
                  <w:r w:rsidRPr="00DE4C04">
                    <w:rPr>
                      <w:rFonts w:ascii="Arial" w:eastAsia="Times New Roman" w:hAnsi="Arial" w:cs="Arial"/>
                      <w:sz w:val="14"/>
                      <w:szCs w:val="14"/>
                      <w:lang w:eastAsia="ru-RU"/>
                    </w:rPr>
                    <w:t xml:space="preserve"> л. Университетская, д.4</w:t>
                  </w:r>
                  <w:proofErr w:type="gramEnd"/>
                </w:p>
              </w:tc>
            </w:tr>
            <w:tr w:rsidR="00DE4C04" w:rsidRPr="00DE4C04">
              <w:trPr>
                <w:tblCellSpacing w:w="0" w:type="dxa"/>
              </w:trPr>
              <w:tc>
                <w:tcPr>
                  <w:tcW w:w="0" w:type="auto"/>
                  <w:shd w:val="clear" w:color="auto" w:fill="F7F7F7"/>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Местонахождение заказчика:</w:t>
                  </w:r>
                </w:p>
              </w:tc>
              <w:tc>
                <w:tcPr>
                  <w:tcW w:w="0" w:type="auto"/>
                  <w:shd w:val="clear" w:color="auto" w:fill="F7F7F7"/>
                  <w:hideMark/>
                </w:tcPr>
                <w:p w:rsidR="00DE4C04" w:rsidRPr="00DE4C04" w:rsidRDefault="00DE4C04" w:rsidP="00DE4C04">
                  <w:pPr>
                    <w:spacing w:after="0" w:line="240" w:lineRule="auto"/>
                    <w:rPr>
                      <w:rFonts w:ascii="Arial" w:eastAsia="Times New Roman" w:hAnsi="Arial" w:cs="Arial"/>
                      <w:sz w:val="14"/>
                      <w:szCs w:val="14"/>
                      <w:lang w:eastAsia="ru-RU"/>
                    </w:rPr>
                  </w:pPr>
                  <w:proofErr w:type="gramStart"/>
                  <w:r w:rsidRPr="00DE4C04">
                    <w:rPr>
                      <w:rFonts w:ascii="Arial" w:eastAsia="Times New Roman" w:hAnsi="Arial" w:cs="Arial"/>
                      <w:sz w:val="14"/>
                      <w:szCs w:val="14"/>
                      <w:lang w:eastAsia="ru-RU"/>
                    </w:rPr>
                    <w:t xml:space="preserve">628406, Россия, г. Сургут, Тюменская область, </w:t>
                  </w:r>
                  <w:proofErr w:type="spellStart"/>
                  <w:r w:rsidRPr="00DE4C04">
                    <w:rPr>
                      <w:rFonts w:ascii="Arial" w:eastAsia="Times New Roman" w:hAnsi="Arial" w:cs="Arial"/>
                      <w:sz w:val="14"/>
                      <w:szCs w:val="14"/>
                      <w:lang w:eastAsia="ru-RU"/>
                    </w:rPr>
                    <w:t>ХМАО-Югра</w:t>
                  </w:r>
                  <w:proofErr w:type="spellEnd"/>
                  <w:r w:rsidRPr="00DE4C04">
                    <w:rPr>
                      <w:rFonts w:ascii="Arial" w:eastAsia="Times New Roman" w:hAnsi="Arial" w:cs="Arial"/>
                      <w:sz w:val="14"/>
                      <w:szCs w:val="14"/>
                      <w:lang w:eastAsia="ru-RU"/>
                    </w:rPr>
                    <w:t>, ул. Университетская, д.4</w:t>
                  </w:r>
                  <w:proofErr w:type="gramEnd"/>
                </w:p>
              </w:tc>
            </w:tr>
            <w:tr w:rsidR="00DE4C04" w:rsidRPr="00DE4C04">
              <w:trPr>
                <w:tblCellSpacing w:w="0" w:type="dxa"/>
              </w:trPr>
              <w:tc>
                <w:tcPr>
                  <w:tcW w:w="0" w:type="auto"/>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Контактное лицо:</w:t>
                  </w:r>
                </w:p>
              </w:tc>
              <w:tc>
                <w:tcPr>
                  <w:tcW w:w="0" w:type="auto"/>
                  <w:hideMark/>
                </w:tcPr>
                <w:p w:rsidR="00DE4C04" w:rsidRPr="00DE4C04" w:rsidRDefault="00DE4C04" w:rsidP="00DE4C04">
                  <w:pPr>
                    <w:spacing w:after="0" w:line="240" w:lineRule="auto"/>
                    <w:rPr>
                      <w:rFonts w:ascii="Arial" w:eastAsia="Times New Roman" w:hAnsi="Arial" w:cs="Arial"/>
                      <w:sz w:val="14"/>
                      <w:szCs w:val="14"/>
                      <w:lang w:eastAsia="ru-RU"/>
                    </w:rPr>
                  </w:pPr>
                  <w:hyperlink r:id="rId8" w:tgtFrame="_blank" w:tooltip="Отправить личное сообщение" w:history="1">
                    <w:r w:rsidRPr="00DE4C04">
                      <w:rPr>
                        <w:rFonts w:ascii="Arial" w:eastAsia="Times New Roman" w:hAnsi="Arial" w:cs="Arial"/>
                        <w:color w:val="1C50A4"/>
                        <w:sz w:val="14"/>
                        <w:lang w:eastAsia="ru-RU"/>
                      </w:rPr>
                      <w:t>Артамонов Дмитрий Николаевич</w:t>
                    </w:r>
                  </w:hyperlink>
                  <w:r w:rsidRPr="00DE4C04">
                    <w:rPr>
                      <w:rFonts w:ascii="Arial" w:eastAsia="Times New Roman" w:hAnsi="Arial" w:cs="Arial"/>
                      <w:sz w:val="14"/>
                      <w:szCs w:val="14"/>
                      <w:lang w:eastAsia="ru-RU"/>
                    </w:rPr>
                    <w:t xml:space="preserve">, тел.+7 (3496) 36-21-48, </w:t>
                  </w:r>
                  <w:hyperlink r:id="rId9" w:history="1">
                    <w:r w:rsidRPr="00DE4C04">
                      <w:rPr>
                        <w:rFonts w:ascii="Arial" w:eastAsia="Times New Roman" w:hAnsi="Arial" w:cs="Arial"/>
                        <w:color w:val="1C50A4"/>
                        <w:sz w:val="14"/>
                        <w:szCs w:val="14"/>
                        <w:lang w:eastAsia="ru-RU"/>
                      </w:rPr>
                      <w:t>DArtamonov@nes.te.ru</w:t>
                    </w:r>
                  </w:hyperlink>
                </w:p>
              </w:tc>
            </w:tr>
            <w:tr w:rsidR="00DE4C04" w:rsidRPr="00DE4C04">
              <w:trPr>
                <w:tblCellSpacing w:w="0" w:type="dxa"/>
              </w:trPr>
              <w:tc>
                <w:tcPr>
                  <w:tcW w:w="0" w:type="auto"/>
                  <w:shd w:val="clear" w:color="auto" w:fill="F7F7F7"/>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Конкурсная комиссия:</w:t>
                  </w:r>
                </w:p>
              </w:tc>
              <w:tc>
                <w:tcPr>
                  <w:tcW w:w="0" w:type="auto"/>
                  <w:shd w:val="clear" w:color="auto" w:fill="F7F7F7"/>
                  <w:hideMark/>
                </w:tcPr>
                <w:p w:rsidR="00DE4C04" w:rsidRPr="00DE4C04" w:rsidRDefault="00DE4C04" w:rsidP="00DE4C04">
                  <w:pPr>
                    <w:spacing w:after="0" w:line="240" w:lineRule="auto"/>
                    <w:rPr>
                      <w:rFonts w:ascii="Arial" w:eastAsia="Times New Roman" w:hAnsi="Arial" w:cs="Arial"/>
                      <w:sz w:val="14"/>
                      <w:szCs w:val="14"/>
                      <w:lang w:eastAsia="ru-RU"/>
                    </w:rPr>
                  </w:pPr>
                  <w:proofErr w:type="gramStart"/>
                  <w:r w:rsidRPr="00DE4C04">
                    <w:rPr>
                      <w:rFonts w:ascii="Arial" w:eastAsia="Times New Roman" w:hAnsi="Arial" w:cs="Arial"/>
                      <w:sz w:val="14"/>
                      <w:szCs w:val="14"/>
                      <w:lang w:eastAsia="ru-RU"/>
                    </w:rPr>
                    <w:t>Назначена</w:t>
                  </w:r>
                  <w:proofErr w:type="gramEnd"/>
                  <w:r w:rsidRPr="00DE4C04">
                    <w:rPr>
                      <w:rFonts w:ascii="Arial" w:eastAsia="Times New Roman" w:hAnsi="Arial" w:cs="Arial"/>
                      <w:sz w:val="14"/>
                      <w:szCs w:val="14"/>
                      <w:lang w:eastAsia="ru-RU"/>
                    </w:rPr>
                    <w:t xml:space="preserve"> приказом ОАО "</w:t>
                  </w:r>
                  <w:proofErr w:type="spellStart"/>
                  <w:r w:rsidRPr="00DE4C04">
                    <w:rPr>
                      <w:rFonts w:ascii="Arial" w:eastAsia="Times New Roman" w:hAnsi="Arial" w:cs="Arial"/>
                      <w:sz w:val="14"/>
                      <w:szCs w:val="14"/>
                      <w:lang w:eastAsia="ru-RU"/>
                    </w:rPr>
                    <w:t>Тюменьэнерго</w:t>
                  </w:r>
                  <w:proofErr w:type="spellEnd"/>
                  <w:r w:rsidRPr="00DE4C04">
                    <w:rPr>
                      <w:rFonts w:ascii="Arial" w:eastAsia="Times New Roman" w:hAnsi="Arial" w:cs="Arial"/>
                      <w:sz w:val="14"/>
                      <w:szCs w:val="14"/>
                      <w:lang w:eastAsia="ru-RU"/>
                    </w:rPr>
                    <w:t>" от 13.02.2012 №63.</w:t>
                  </w:r>
                </w:p>
              </w:tc>
            </w:tr>
            <w:tr w:rsidR="00DE4C04" w:rsidRPr="00DE4C04">
              <w:trPr>
                <w:tblCellSpacing w:w="0" w:type="dxa"/>
              </w:trPr>
              <w:tc>
                <w:tcPr>
                  <w:tcW w:w="0" w:type="auto"/>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Требования к участникам:</w:t>
                  </w:r>
                </w:p>
              </w:tc>
              <w:tc>
                <w:tcPr>
                  <w:tcW w:w="0" w:type="auto"/>
                  <w:hideMark/>
                </w:tcPr>
                <w:p w:rsidR="00DE4C04" w:rsidRPr="00DE4C04" w:rsidRDefault="00DE4C04" w:rsidP="00DE4C04">
                  <w:pPr>
                    <w:spacing w:after="0" w:line="240" w:lineRule="auto"/>
                    <w:rPr>
                      <w:rFonts w:ascii="Arial" w:eastAsia="Times New Roman" w:hAnsi="Arial" w:cs="Arial"/>
                      <w:sz w:val="14"/>
                      <w:szCs w:val="14"/>
                      <w:lang w:eastAsia="ru-RU"/>
                    </w:rPr>
                  </w:pPr>
                  <w:proofErr w:type="gramStart"/>
                  <w:r w:rsidRPr="00DE4C04">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r w:rsidRPr="00DE4C04">
                    <w:rPr>
                      <w:rFonts w:ascii="Arial" w:eastAsia="Times New Roman" w:hAnsi="Arial" w:cs="Arial"/>
                      <w:sz w:val="14"/>
                      <w:szCs w:val="14"/>
                      <w:lang w:eastAsia="ru-RU"/>
                    </w:rPr>
                    <w:br/>
                    <w:t>- 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DE4C04">
                    <w:rPr>
                      <w:rFonts w:ascii="Arial" w:eastAsia="Times New Roman" w:hAnsi="Arial" w:cs="Arial"/>
                      <w:sz w:val="14"/>
                      <w:szCs w:val="14"/>
                      <w:lang w:eastAsia="ru-RU"/>
                    </w:rPr>
                    <w:br/>
                    <w:t>- Участник должен обладать необходимыми кадровыми ресурсами согласно Приложению №1 к Техническому заданию</w:t>
                  </w:r>
                  <w:r w:rsidRPr="00DE4C04">
                    <w:rPr>
                      <w:rFonts w:ascii="Arial" w:eastAsia="Times New Roman" w:hAnsi="Arial" w:cs="Arial"/>
                      <w:sz w:val="14"/>
                      <w:szCs w:val="14"/>
                      <w:lang w:eastAsia="ru-RU"/>
                    </w:rPr>
                    <w:br/>
                    <w:t>- Участник должен обладать необходимыми материально-техническими ресурсами согласно Приложению №1 к Техническому заданию</w:t>
                  </w:r>
                  <w:proofErr w:type="gramEnd"/>
                  <w:r w:rsidRPr="00DE4C04">
                    <w:rPr>
                      <w:rFonts w:ascii="Arial" w:eastAsia="Times New Roman" w:hAnsi="Arial" w:cs="Arial"/>
                      <w:sz w:val="14"/>
                      <w:szCs w:val="14"/>
                      <w:lang w:eastAsia="ru-RU"/>
                    </w:rPr>
                    <w:br/>
                  </w:r>
                  <w:r w:rsidRPr="00DE4C04">
                    <w:rPr>
                      <w:rFonts w:ascii="Arial" w:eastAsia="Times New Roman" w:hAnsi="Arial" w:cs="Arial"/>
                      <w:sz w:val="14"/>
                      <w:szCs w:val="14"/>
                      <w:lang w:eastAsia="ru-RU"/>
                    </w:rPr>
                    <w:br/>
                    <w:t>Необходимость замены указанных машин и механизмов должна быть обоснована в конкурсном предложении участника (форма _9).</w:t>
                  </w:r>
                  <w:r w:rsidRPr="00DE4C04">
                    <w:rPr>
                      <w:rFonts w:ascii="Arial" w:eastAsia="Times New Roman" w:hAnsi="Arial" w:cs="Arial"/>
                      <w:sz w:val="14"/>
                      <w:szCs w:val="14"/>
                      <w:lang w:eastAsia="ru-RU"/>
                    </w:rPr>
                    <w:br/>
                    <w:t xml:space="preserve">- </w:t>
                  </w:r>
                  <w:proofErr w:type="gramStart"/>
                  <w:r w:rsidRPr="00DE4C04">
                    <w:rPr>
                      <w:rFonts w:ascii="Arial" w:eastAsia="Times New Roman" w:hAnsi="Arial" w:cs="Arial"/>
                      <w:sz w:val="14"/>
                      <w:szCs w:val="14"/>
                      <w:lang w:eastAsia="ru-RU"/>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DE4C04">
                    <w:rPr>
                      <w:rFonts w:ascii="Arial" w:eastAsia="Times New Roman" w:hAnsi="Arial" w:cs="Arial"/>
                      <w:sz w:val="14"/>
                      <w:szCs w:val="14"/>
                      <w:lang w:eastAsia="ru-RU"/>
                    </w:rPr>
                    <w:br/>
                    <w:t>- Участник конкурса должен дать согласие на проведение проверки благонадежности Службой экономической безопасности ОАО «</w:t>
                  </w:r>
                  <w:proofErr w:type="spellStart"/>
                  <w:r w:rsidRPr="00DE4C04">
                    <w:rPr>
                      <w:rFonts w:ascii="Arial" w:eastAsia="Times New Roman" w:hAnsi="Arial" w:cs="Arial"/>
                      <w:sz w:val="14"/>
                      <w:szCs w:val="14"/>
                      <w:lang w:eastAsia="ru-RU"/>
                    </w:rPr>
                    <w:t>Тюменьэнерго</w:t>
                  </w:r>
                  <w:proofErr w:type="spellEnd"/>
                  <w:r w:rsidRPr="00DE4C04">
                    <w:rPr>
                      <w:rFonts w:ascii="Arial" w:eastAsia="Times New Roman" w:hAnsi="Arial" w:cs="Arial"/>
                      <w:sz w:val="14"/>
                      <w:szCs w:val="14"/>
                      <w:lang w:eastAsia="ru-RU"/>
                    </w:rPr>
                    <w:t>» (СЭБ ОАО «</w:t>
                  </w:r>
                  <w:proofErr w:type="spellStart"/>
                  <w:r w:rsidRPr="00DE4C04">
                    <w:rPr>
                      <w:rFonts w:ascii="Arial" w:eastAsia="Times New Roman" w:hAnsi="Arial" w:cs="Arial"/>
                      <w:sz w:val="14"/>
                      <w:szCs w:val="14"/>
                      <w:lang w:eastAsia="ru-RU"/>
                    </w:rPr>
                    <w:t>Тюменьэнерго</w:t>
                  </w:r>
                  <w:proofErr w:type="spellEnd"/>
                  <w:r w:rsidRPr="00DE4C04">
                    <w:rPr>
                      <w:rFonts w:ascii="Arial" w:eastAsia="Times New Roman" w:hAnsi="Arial" w:cs="Arial"/>
                      <w:sz w:val="14"/>
                      <w:szCs w:val="14"/>
                      <w:lang w:eastAsia="ru-RU"/>
                    </w:rPr>
                    <w:t>»).</w:t>
                  </w:r>
                  <w:proofErr w:type="gramEnd"/>
                  <w:r w:rsidRPr="00DE4C04">
                    <w:rPr>
                      <w:rFonts w:ascii="Arial" w:eastAsia="Times New Roman" w:hAnsi="Arial" w:cs="Arial"/>
                      <w:sz w:val="14"/>
                      <w:szCs w:val="14"/>
                      <w:lang w:eastAsia="ru-RU"/>
                    </w:rPr>
                    <w:t xml:space="preserve"> Результат проверки благонадежности Участника конкурса оформляется заключением СЭБ Организатора конкурса и оспариванию не подлежит. </w:t>
                  </w:r>
                  <w:proofErr w:type="gramStart"/>
                  <w:r w:rsidRPr="00DE4C04">
                    <w:rPr>
                      <w:rFonts w:ascii="Arial" w:eastAsia="Times New Roman" w:hAnsi="Arial" w:cs="Arial"/>
                      <w:sz w:val="14"/>
                      <w:szCs w:val="14"/>
                      <w:lang w:eastAsia="ru-RU"/>
                    </w:rPr>
                    <w:t>В отношении Участника конкурса должно быть получено положительное заключение СЭБ Организатора Конкурса</w:t>
                  </w:r>
                  <w:r w:rsidRPr="00DE4C04">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DE4C04">
                    <w:rPr>
                      <w:rFonts w:ascii="Arial" w:eastAsia="Times New Roman" w:hAnsi="Arial" w:cs="Arial"/>
                      <w:sz w:val="14"/>
                      <w:szCs w:val="14"/>
                      <w:lang w:eastAsia="ru-RU"/>
                    </w:rPr>
                    <w:br/>
                    <w:t xml:space="preserve">- Участник конкурса не должен быть </w:t>
                  </w:r>
                  <w:proofErr w:type="spellStart"/>
                  <w:r w:rsidRPr="00DE4C04">
                    <w:rPr>
                      <w:rFonts w:ascii="Arial" w:eastAsia="Times New Roman" w:hAnsi="Arial" w:cs="Arial"/>
                      <w:sz w:val="14"/>
                      <w:szCs w:val="14"/>
                      <w:lang w:eastAsia="ru-RU"/>
                    </w:rPr>
                    <w:t>аффилированным</w:t>
                  </w:r>
                  <w:proofErr w:type="spellEnd"/>
                  <w:r w:rsidRPr="00DE4C04">
                    <w:rPr>
                      <w:rFonts w:ascii="Arial" w:eastAsia="Times New Roman" w:hAnsi="Arial" w:cs="Arial"/>
                      <w:sz w:val="14"/>
                      <w:szCs w:val="14"/>
                      <w:lang w:eastAsia="ru-RU"/>
                    </w:rPr>
                    <w:t xml:space="preserve"> с Организатором (Заказчиком)</w:t>
                  </w:r>
                  <w:r w:rsidRPr="00DE4C04">
                    <w:rPr>
                      <w:rFonts w:ascii="Arial" w:eastAsia="Times New Roman" w:hAnsi="Arial" w:cs="Arial"/>
                      <w:sz w:val="14"/>
                      <w:szCs w:val="14"/>
                      <w:lang w:eastAsia="ru-RU"/>
                    </w:rPr>
                    <w:br/>
                    <w:t xml:space="preserve">- Участник не должен быть </w:t>
                  </w:r>
                  <w:proofErr w:type="spellStart"/>
                  <w:r w:rsidRPr="00DE4C04">
                    <w:rPr>
                      <w:rFonts w:ascii="Arial" w:eastAsia="Times New Roman" w:hAnsi="Arial" w:cs="Arial"/>
                      <w:sz w:val="14"/>
                      <w:szCs w:val="14"/>
                      <w:lang w:eastAsia="ru-RU"/>
                    </w:rPr>
                    <w:t>аффилированным</w:t>
                  </w:r>
                  <w:proofErr w:type="spellEnd"/>
                  <w:r w:rsidRPr="00DE4C04">
                    <w:rPr>
                      <w:rFonts w:ascii="Arial" w:eastAsia="Times New Roman" w:hAnsi="Arial" w:cs="Arial"/>
                      <w:sz w:val="14"/>
                      <w:szCs w:val="14"/>
                      <w:lang w:eastAsia="ru-RU"/>
                    </w:rPr>
                    <w:t xml:space="preserve"> к другим Участникам</w:t>
                  </w:r>
                  <w:r w:rsidRPr="00DE4C04">
                    <w:rPr>
                      <w:rFonts w:ascii="Arial" w:eastAsia="Times New Roman" w:hAnsi="Arial" w:cs="Arial"/>
                      <w:sz w:val="14"/>
                      <w:szCs w:val="14"/>
                      <w:lang w:eastAsia="ru-RU"/>
                    </w:rPr>
                    <w:b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w:t>
                  </w:r>
                  <w:proofErr w:type="gramEnd"/>
                  <w:r w:rsidRPr="00DE4C04">
                    <w:rPr>
                      <w:rFonts w:ascii="Arial" w:eastAsia="Times New Roman" w:hAnsi="Arial" w:cs="Arial"/>
                      <w:sz w:val="14"/>
                      <w:szCs w:val="14"/>
                      <w:lang w:eastAsia="ru-RU"/>
                    </w:rPr>
                    <w:t xml:space="preserve"> </w:t>
                  </w:r>
                  <w:proofErr w:type="gramStart"/>
                  <w:r w:rsidRPr="00DE4C04">
                    <w:rPr>
                      <w:rFonts w:ascii="Arial" w:eastAsia="Times New Roman" w:hAnsi="Arial" w:cs="Arial"/>
                      <w:sz w:val="14"/>
                      <w:szCs w:val="14"/>
                      <w:lang w:eastAsia="ru-RU"/>
                    </w:rPr>
                    <w:t>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DE4C04">
                    <w:rPr>
                      <w:rFonts w:ascii="Arial" w:eastAsia="Times New Roman" w:hAnsi="Arial" w:cs="Arial"/>
                      <w:sz w:val="14"/>
                      <w:szCs w:val="14"/>
                      <w:lang w:eastAsia="ru-RU"/>
                    </w:rPr>
                    <w:br/>
                    <w:t>- Персонал Участника должен пройти обучение по безопасности труда, проверку знаний общих требований промышленной безопасности, иметь группу по ЭБ и СИЗ для выполнения</w:t>
                  </w:r>
                  <w:proofErr w:type="gramEnd"/>
                  <w:r w:rsidRPr="00DE4C04">
                    <w:rPr>
                      <w:rFonts w:ascii="Arial" w:eastAsia="Times New Roman" w:hAnsi="Arial" w:cs="Arial"/>
                      <w:sz w:val="14"/>
                      <w:szCs w:val="14"/>
                      <w:lang w:eastAsia="ru-RU"/>
                    </w:rPr>
                    <w:t xml:space="preserve"> работ по договору</w:t>
                  </w:r>
                  <w:r w:rsidRPr="00DE4C04">
                    <w:rPr>
                      <w:rFonts w:ascii="Arial" w:eastAsia="Times New Roman" w:hAnsi="Arial" w:cs="Arial"/>
                      <w:sz w:val="14"/>
                      <w:szCs w:val="14"/>
                      <w:lang w:eastAsia="ru-RU"/>
                    </w:rPr>
                    <w:br/>
                    <w:t>- Обеспечение в участии в процедуре закупки в форме задатка в размере 3% от стоимости предложения с учетом налогов</w:t>
                  </w:r>
                  <w:r w:rsidRPr="00DE4C04">
                    <w:rPr>
                      <w:rFonts w:ascii="Arial" w:eastAsia="Times New Roman" w:hAnsi="Arial" w:cs="Arial"/>
                      <w:sz w:val="14"/>
                      <w:szCs w:val="14"/>
                      <w:lang w:eastAsia="ru-RU"/>
                    </w:rPr>
                    <w:br/>
                    <w:t>- Обеспечение обязательств по договору осуществляется двумя способами.</w:t>
                  </w:r>
                  <w:r w:rsidRPr="00DE4C04">
                    <w:rPr>
                      <w:rFonts w:ascii="Arial" w:eastAsia="Times New Roman" w:hAnsi="Arial" w:cs="Arial"/>
                      <w:sz w:val="14"/>
                      <w:szCs w:val="14"/>
                      <w:lang w:eastAsia="ru-RU"/>
                    </w:rPr>
                    <w:br/>
                    <w:t xml:space="preserve">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w:t>
                  </w:r>
                  <w:proofErr w:type="gramStart"/>
                  <w:r w:rsidRPr="00DE4C04">
                    <w:rPr>
                      <w:rFonts w:ascii="Arial" w:eastAsia="Times New Roman" w:hAnsi="Arial" w:cs="Arial"/>
                      <w:sz w:val="14"/>
                      <w:szCs w:val="14"/>
                      <w:lang w:eastAsia="ru-RU"/>
                    </w:rPr>
                    <w:t>сумма</w:t>
                  </w:r>
                  <w:proofErr w:type="gramEnd"/>
                  <w:r w:rsidRPr="00DE4C04">
                    <w:rPr>
                      <w:rFonts w:ascii="Arial" w:eastAsia="Times New Roman" w:hAnsi="Arial" w:cs="Arial"/>
                      <w:sz w:val="14"/>
                      <w:szCs w:val="14"/>
                      <w:lang w:eastAsia="ru-RU"/>
                    </w:rPr>
                    <w:t xml:space="preserve"> которой не может составлять менее 100% от суммы аванса. Сумма гарантии должна быть выражена в российских рублях.</w:t>
                  </w:r>
                  <w:r w:rsidRPr="00DE4C04">
                    <w:rPr>
                      <w:rFonts w:ascii="Arial" w:eastAsia="Times New Roman" w:hAnsi="Arial" w:cs="Arial"/>
                      <w:sz w:val="14"/>
                      <w:szCs w:val="14"/>
                      <w:lang w:eastAsia="ru-RU"/>
                    </w:rPr>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w:t>
                  </w:r>
                  <w:r w:rsidRPr="00DE4C04">
                    <w:rPr>
                      <w:rFonts w:ascii="Arial" w:eastAsia="Times New Roman" w:hAnsi="Arial" w:cs="Arial"/>
                      <w:sz w:val="14"/>
                      <w:szCs w:val="14"/>
                      <w:lang w:eastAsia="ru-RU"/>
                    </w:rPr>
                    <w:br/>
                    <w:t>- Работы, выполняемые субподрядными организациями не должны превышать 50% от общего объема работ</w:t>
                  </w:r>
                  <w:proofErr w:type="gramStart"/>
                  <w:r w:rsidRPr="00DE4C04">
                    <w:rPr>
                      <w:rFonts w:ascii="Arial" w:eastAsia="Times New Roman" w:hAnsi="Arial" w:cs="Arial"/>
                      <w:sz w:val="14"/>
                      <w:szCs w:val="14"/>
                      <w:lang w:eastAsia="ru-RU"/>
                    </w:rPr>
                    <w:br/>
                    <w:t>Б</w:t>
                  </w:r>
                  <w:proofErr w:type="gramEnd"/>
                  <w:r w:rsidRPr="00DE4C04">
                    <w:rPr>
                      <w:rFonts w:ascii="Arial" w:eastAsia="Times New Roman" w:hAnsi="Arial" w:cs="Arial"/>
                      <w:sz w:val="14"/>
                      <w:szCs w:val="14"/>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DE4C04" w:rsidRPr="00DE4C04">
              <w:trPr>
                <w:tblCellSpacing w:w="0" w:type="dxa"/>
              </w:trPr>
              <w:tc>
                <w:tcPr>
                  <w:tcW w:w="0" w:type="auto"/>
                  <w:shd w:val="clear" w:color="auto" w:fill="F7F7F7"/>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Комплект конкурсной документации:</w:t>
                  </w:r>
                </w:p>
              </w:tc>
              <w:tc>
                <w:tcPr>
                  <w:tcW w:w="0" w:type="auto"/>
                  <w:shd w:val="clear" w:color="auto" w:fill="F7F7F7"/>
                  <w:hideMark/>
                </w:tcPr>
                <w:p w:rsidR="00DE4C04" w:rsidRPr="00DE4C04" w:rsidRDefault="00DE4C04" w:rsidP="00DE4C04">
                  <w:pPr>
                    <w:spacing w:after="0" w:line="240" w:lineRule="auto"/>
                    <w:rPr>
                      <w:rFonts w:ascii="Arial" w:eastAsia="Times New Roman" w:hAnsi="Arial" w:cs="Arial"/>
                      <w:sz w:val="14"/>
                      <w:szCs w:val="14"/>
                      <w:lang w:eastAsia="ru-RU"/>
                    </w:rPr>
                  </w:pPr>
                  <w:r w:rsidRPr="00DE4C04">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DE4C04">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DE4C04">
                    <w:rPr>
                      <w:rFonts w:ascii="Arial" w:eastAsia="Times New Roman" w:hAnsi="Arial" w:cs="Arial"/>
                      <w:sz w:val="14"/>
                      <w:szCs w:val="14"/>
                      <w:lang w:eastAsia="ru-RU"/>
                    </w:rPr>
                    <w:t>www.te.ru</w:t>
                  </w:r>
                  <w:proofErr w:type="spellEnd"/>
                  <w:r w:rsidRPr="00DE4C04">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DE4C04" w:rsidRPr="00DE4C04">
              <w:trPr>
                <w:tblCellSpacing w:w="0" w:type="dxa"/>
              </w:trPr>
              <w:tc>
                <w:tcPr>
                  <w:tcW w:w="0" w:type="auto"/>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Конкурсная документация:</w:t>
                  </w:r>
                </w:p>
              </w:tc>
              <w:tc>
                <w:tcPr>
                  <w:tcW w:w="0" w:type="auto"/>
                  <w:hideMark/>
                </w:tcPr>
                <w:p w:rsidR="00DE4C04" w:rsidRPr="00DE4C04" w:rsidRDefault="00DE4C04" w:rsidP="00DE4C04">
                  <w:pPr>
                    <w:spacing w:after="0" w:line="240" w:lineRule="auto"/>
                    <w:rPr>
                      <w:rFonts w:ascii="Arial" w:eastAsia="Times New Roman" w:hAnsi="Arial" w:cs="Arial"/>
                      <w:sz w:val="14"/>
                      <w:szCs w:val="14"/>
                      <w:lang w:eastAsia="ru-RU"/>
                    </w:rPr>
                  </w:pPr>
                  <w:hyperlink r:id="rId10" w:history="1">
                    <w:r w:rsidRPr="00DE4C04">
                      <w:rPr>
                        <w:rFonts w:ascii="Arial" w:eastAsia="Times New Roman" w:hAnsi="Arial" w:cs="Arial"/>
                        <w:b/>
                        <w:bCs/>
                        <w:color w:val="1C50A4"/>
                        <w:sz w:val="14"/>
                        <w:szCs w:val="14"/>
                        <w:lang w:eastAsia="ru-RU"/>
                      </w:rPr>
                      <w:t>Загрузить конкурсную документацию</w:t>
                    </w:r>
                  </w:hyperlink>
                  <w:r w:rsidRPr="00DE4C04">
                    <w:rPr>
                      <w:rFonts w:ascii="Arial" w:eastAsia="Times New Roman" w:hAnsi="Arial" w:cs="Arial"/>
                      <w:sz w:val="14"/>
                      <w:szCs w:val="14"/>
                      <w:lang w:eastAsia="ru-RU"/>
                    </w:rPr>
                    <w:t xml:space="preserve"> </w:t>
                  </w:r>
                </w:p>
                <w:p w:rsidR="00DE4C04" w:rsidRPr="00DE4C04" w:rsidRDefault="00DE4C04" w:rsidP="00DE4C04">
                  <w:pPr>
                    <w:spacing w:after="0" w:line="240" w:lineRule="auto"/>
                    <w:rPr>
                      <w:rFonts w:ascii="Arial" w:eastAsia="Times New Roman" w:hAnsi="Arial" w:cs="Arial"/>
                      <w:sz w:val="14"/>
                      <w:szCs w:val="14"/>
                      <w:lang w:eastAsia="ru-RU"/>
                    </w:rPr>
                  </w:pPr>
                  <w:hyperlink r:id="rId11" w:history="1">
                    <w:r w:rsidRPr="00DE4C04">
                      <w:rPr>
                        <w:rFonts w:ascii="Arial" w:eastAsia="Times New Roman" w:hAnsi="Arial" w:cs="Arial"/>
                        <w:color w:val="1C50A4"/>
                        <w:sz w:val="14"/>
                        <w:szCs w:val="14"/>
                        <w:lang w:eastAsia="ru-RU"/>
                      </w:rPr>
                      <w:t>Перевести документацию на другой язык</w:t>
                    </w:r>
                  </w:hyperlink>
                </w:p>
              </w:tc>
            </w:tr>
            <w:tr w:rsidR="00DE4C04" w:rsidRPr="00DE4C04">
              <w:trPr>
                <w:tblCellSpacing w:w="0" w:type="dxa"/>
              </w:trPr>
              <w:tc>
                <w:tcPr>
                  <w:tcW w:w="0" w:type="auto"/>
                  <w:shd w:val="clear" w:color="auto" w:fill="F7F7F7"/>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Порядок предоставления конкурсной документации:</w:t>
                  </w:r>
                </w:p>
              </w:tc>
              <w:tc>
                <w:tcPr>
                  <w:tcW w:w="0" w:type="auto"/>
                  <w:shd w:val="clear" w:color="auto" w:fill="F7F7F7"/>
                  <w:hideMark/>
                </w:tcPr>
                <w:p w:rsidR="00DE4C04" w:rsidRPr="00DE4C04" w:rsidRDefault="00DE4C04" w:rsidP="00DE4C04">
                  <w:pPr>
                    <w:spacing w:after="0" w:line="240" w:lineRule="auto"/>
                    <w:rPr>
                      <w:rFonts w:ascii="Arial" w:eastAsia="Times New Roman" w:hAnsi="Arial" w:cs="Arial"/>
                      <w:sz w:val="14"/>
                      <w:szCs w:val="14"/>
                      <w:lang w:eastAsia="ru-RU"/>
                    </w:rPr>
                  </w:pPr>
                  <w:r w:rsidRPr="00DE4C04">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DE4C04">
                    <w:rPr>
                      <w:rFonts w:ascii="Arial" w:eastAsia="Times New Roman" w:hAnsi="Arial" w:cs="Arial"/>
                      <w:sz w:val="14"/>
                      <w:szCs w:val="14"/>
                      <w:lang w:eastAsia="ru-RU"/>
                    </w:rPr>
                    <w:t>с даты размещения</w:t>
                  </w:r>
                  <w:proofErr w:type="gramEnd"/>
                  <w:r w:rsidRPr="00DE4C04">
                    <w:rPr>
                      <w:rFonts w:ascii="Arial" w:eastAsia="Times New Roman" w:hAnsi="Arial" w:cs="Arial"/>
                      <w:sz w:val="14"/>
                      <w:szCs w:val="14"/>
                      <w:lang w:eastAsia="ru-RU"/>
                    </w:rPr>
                    <w:t xml:space="preserve"> закупки.</w:t>
                  </w:r>
                </w:p>
              </w:tc>
            </w:tr>
            <w:tr w:rsidR="00DE4C04" w:rsidRPr="00DE4C04">
              <w:trPr>
                <w:tblCellSpacing w:w="0" w:type="dxa"/>
              </w:trPr>
              <w:tc>
                <w:tcPr>
                  <w:tcW w:w="0" w:type="auto"/>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Обеспечение конкурсных заявок, кроме банковских гарантий:</w:t>
                  </w:r>
                </w:p>
              </w:tc>
              <w:tc>
                <w:tcPr>
                  <w:tcW w:w="0" w:type="auto"/>
                  <w:hideMark/>
                </w:tcPr>
                <w:p w:rsidR="00DE4C04" w:rsidRPr="00DE4C04" w:rsidRDefault="00DE4C04" w:rsidP="00DE4C04">
                  <w:pPr>
                    <w:spacing w:after="0" w:line="240" w:lineRule="auto"/>
                    <w:rPr>
                      <w:rFonts w:ascii="Arial" w:eastAsia="Times New Roman" w:hAnsi="Arial" w:cs="Arial"/>
                      <w:sz w:val="14"/>
                      <w:szCs w:val="14"/>
                      <w:lang w:eastAsia="ru-RU"/>
                    </w:rPr>
                  </w:pPr>
                  <w:r w:rsidRPr="00DE4C04">
                    <w:rPr>
                      <w:rFonts w:ascii="Arial" w:eastAsia="Times New Roman" w:hAnsi="Arial" w:cs="Arial"/>
                      <w:sz w:val="14"/>
                      <w:szCs w:val="14"/>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DE4C04" w:rsidRPr="00DE4C04">
              <w:trPr>
                <w:tblCellSpacing w:w="0" w:type="dxa"/>
              </w:trPr>
              <w:tc>
                <w:tcPr>
                  <w:tcW w:w="0" w:type="auto"/>
                  <w:shd w:val="clear" w:color="auto" w:fill="F7F7F7"/>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Конкурсные заявки:</w:t>
                  </w:r>
                </w:p>
              </w:tc>
              <w:tc>
                <w:tcPr>
                  <w:tcW w:w="0" w:type="auto"/>
                  <w:shd w:val="clear" w:color="auto" w:fill="F7F7F7"/>
                  <w:hideMark/>
                </w:tcPr>
                <w:p w:rsidR="00DE4C04" w:rsidRPr="00DE4C04" w:rsidRDefault="00DE4C04" w:rsidP="00DE4C04">
                  <w:pPr>
                    <w:spacing w:after="0" w:line="240" w:lineRule="auto"/>
                    <w:rPr>
                      <w:rFonts w:ascii="Arial" w:eastAsia="Times New Roman" w:hAnsi="Arial" w:cs="Arial"/>
                      <w:sz w:val="14"/>
                      <w:szCs w:val="14"/>
                      <w:lang w:eastAsia="ru-RU"/>
                    </w:rPr>
                  </w:pPr>
                  <w:r w:rsidRPr="00DE4C04">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DE4C04">
                    <w:rPr>
                      <w:rFonts w:ascii="Arial" w:eastAsia="Times New Roman" w:hAnsi="Arial" w:cs="Arial"/>
                      <w:sz w:val="14"/>
                      <w:szCs w:val="14"/>
                      <w:lang w:eastAsia="ru-RU"/>
                    </w:rPr>
                    <w:t>дств в д</w:t>
                  </w:r>
                  <w:proofErr w:type="gramEnd"/>
                  <w:r w:rsidRPr="00DE4C04">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E4C04" w:rsidRPr="00DE4C04">
              <w:trPr>
                <w:tblCellSpacing w:w="0" w:type="dxa"/>
              </w:trPr>
              <w:tc>
                <w:tcPr>
                  <w:tcW w:w="0" w:type="auto"/>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При выборе победителя учитывается:</w:t>
                  </w:r>
                </w:p>
              </w:tc>
              <w:tc>
                <w:tcPr>
                  <w:tcW w:w="0" w:type="auto"/>
                  <w:hideMark/>
                </w:tcPr>
                <w:p w:rsidR="00DE4C04" w:rsidRPr="00DE4C04" w:rsidRDefault="00DE4C04" w:rsidP="00DE4C04">
                  <w:pPr>
                    <w:spacing w:after="0" w:line="240" w:lineRule="auto"/>
                    <w:rPr>
                      <w:rFonts w:ascii="Arial" w:eastAsia="Times New Roman" w:hAnsi="Arial" w:cs="Arial"/>
                      <w:sz w:val="14"/>
                      <w:szCs w:val="14"/>
                      <w:lang w:eastAsia="ru-RU"/>
                    </w:rPr>
                  </w:pPr>
                  <w:r w:rsidRPr="00DE4C04">
                    <w:rPr>
                      <w:rFonts w:ascii="Arial" w:eastAsia="Times New Roman" w:hAnsi="Arial" w:cs="Arial"/>
                      <w:sz w:val="14"/>
                      <w:szCs w:val="14"/>
                      <w:lang w:eastAsia="ru-RU"/>
                    </w:rPr>
                    <w:t>Цена с НДС</w:t>
                  </w:r>
                </w:p>
              </w:tc>
            </w:tr>
            <w:tr w:rsidR="00DE4C04" w:rsidRPr="00DE4C04">
              <w:trPr>
                <w:tblCellSpacing w:w="0" w:type="dxa"/>
              </w:trPr>
              <w:tc>
                <w:tcPr>
                  <w:tcW w:w="0" w:type="auto"/>
                  <w:shd w:val="clear" w:color="auto" w:fill="F7F7F7"/>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 xml:space="preserve">Открытие торгов (вскрытие </w:t>
                  </w:r>
                  <w:r w:rsidRPr="00DE4C04">
                    <w:rPr>
                      <w:rFonts w:ascii="Arial" w:eastAsia="Times New Roman" w:hAnsi="Arial" w:cs="Arial"/>
                      <w:sz w:val="14"/>
                      <w:szCs w:val="14"/>
                      <w:lang w:eastAsia="ru-RU"/>
                    </w:rPr>
                    <w:lastRenderedPageBreak/>
                    <w:t>конвертов с конкурсными заявками):</w:t>
                  </w:r>
                </w:p>
              </w:tc>
              <w:tc>
                <w:tcPr>
                  <w:tcW w:w="0" w:type="auto"/>
                  <w:shd w:val="clear" w:color="auto" w:fill="F7F7F7"/>
                  <w:hideMark/>
                </w:tcPr>
                <w:p w:rsidR="00DE4C04" w:rsidRPr="00DE4C04" w:rsidRDefault="00DE4C04" w:rsidP="00DE4C04">
                  <w:pPr>
                    <w:spacing w:after="0" w:line="240" w:lineRule="auto"/>
                    <w:rPr>
                      <w:rFonts w:ascii="Arial" w:eastAsia="Times New Roman" w:hAnsi="Arial" w:cs="Arial"/>
                      <w:sz w:val="14"/>
                      <w:szCs w:val="14"/>
                      <w:lang w:eastAsia="ru-RU"/>
                    </w:rPr>
                  </w:pPr>
                  <w:r w:rsidRPr="00DE4C04">
                    <w:rPr>
                      <w:rFonts w:ascii="Arial" w:eastAsia="Times New Roman" w:hAnsi="Arial" w:cs="Arial"/>
                      <w:sz w:val="14"/>
                      <w:szCs w:val="14"/>
                      <w:lang w:eastAsia="ru-RU"/>
                    </w:rPr>
                    <w:lastRenderedPageBreak/>
                    <w:t xml:space="preserve">Вскрытие конвертов с Конкурсными заявками будет произведено в соответствии с действующими регламентами </w:t>
                  </w:r>
                  <w:r w:rsidRPr="00DE4C04">
                    <w:rPr>
                      <w:rFonts w:ascii="Arial" w:eastAsia="Times New Roman" w:hAnsi="Arial" w:cs="Arial"/>
                      <w:sz w:val="14"/>
                      <w:szCs w:val="14"/>
                      <w:lang w:eastAsia="ru-RU"/>
                    </w:rPr>
                    <w:lastRenderedPageBreak/>
                    <w:t>электронной системы «b2b-mrsk.ru» по адресу: 629804, Россия, г</w:t>
                  </w:r>
                  <w:proofErr w:type="gramStart"/>
                  <w:r w:rsidRPr="00DE4C04">
                    <w:rPr>
                      <w:rFonts w:ascii="Arial" w:eastAsia="Times New Roman" w:hAnsi="Arial" w:cs="Arial"/>
                      <w:sz w:val="14"/>
                      <w:szCs w:val="14"/>
                      <w:lang w:eastAsia="ru-RU"/>
                    </w:rPr>
                    <w:t>.Н</w:t>
                  </w:r>
                  <w:proofErr w:type="gramEnd"/>
                  <w:r w:rsidRPr="00DE4C04">
                    <w:rPr>
                      <w:rFonts w:ascii="Arial" w:eastAsia="Times New Roman" w:hAnsi="Arial" w:cs="Arial"/>
                      <w:sz w:val="14"/>
                      <w:szCs w:val="14"/>
                      <w:lang w:eastAsia="ru-RU"/>
                    </w:rPr>
                    <w:t xml:space="preserve">оябрьск, Тюменская обл., ЯНАО, ул.Холмогорская, 25, АБК НЭС </w:t>
                  </w:r>
                  <w:proofErr w:type="spellStart"/>
                  <w:r w:rsidRPr="00DE4C04">
                    <w:rPr>
                      <w:rFonts w:ascii="Arial" w:eastAsia="Times New Roman" w:hAnsi="Arial" w:cs="Arial"/>
                      <w:sz w:val="14"/>
                      <w:szCs w:val="14"/>
                      <w:lang w:eastAsia="ru-RU"/>
                    </w:rPr>
                    <w:t>каб</w:t>
                  </w:r>
                  <w:proofErr w:type="spellEnd"/>
                  <w:r w:rsidRPr="00DE4C04">
                    <w:rPr>
                      <w:rFonts w:ascii="Arial" w:eastAsia="Times New Roman" w:hAnsi="Arial" w:cs="Arial"/>
                      <w:sz w:val="14"/>
                      <w:szCs w:val="14"/>
                      <w:lang w:eastAsia="ru-RU"/>
                    </w:rPr>
                    <w:t>. 604</w:t>
                  </w:r>
                </w:p>
              </w:tc>
            </w:tr>
            <w:tr w:rsidR="00DE4C04" w:rsidRPr="00DE4C04">
              <w:trPr>
                <w:tblCellSpacing w:w="0" w:type="dxa"/>
              </w:trPr>
              <w:tc>
                <w:tcPr>
                  <w:tcW w:w="0" w:type="auto"/>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lastRenderedPageBreak/>
                    <w:t>Дата вскрытия конвертов (крайний срок подачи конкурсных заявок):</w:t>
                  </w:r>
                </w:p>
              </w:tc>
              <w:tc>
                <w:tcPr>
                  <w:tcW w:w="0" w:type="auto"/>
                  <w:hideMark/>
                </w:tcPr>
                <w:p w:rsidR="00DE4C04" w:rsidRPr="00DE4C04" w:rsidRDefault="00DE4C04" w:rsidP="00DE4C04">
                  <w:pPr>
                    <w:spacing w:after="0" w:line="240" w:lineRule="auto"/>
                    <w:rPr>
                      <w:rFonts w:ascii="Arial" w:eastAsia="Times New Roman" w:hAnsi="Arial" w:cs="Arial"/>
                      <w:sz w:val="14"/>
                      <w:szCs w:val="14"/>
                      <w:lang w:eastAsia="ru-RU"/>
                    </w:rPr>
                  </w:pPr>
                  <w:r w:rsidRPr="00DE4C04">
                    <w:rPr>
                      <w:rFonts w:ascii="Arial" w:eastAsia="Times New Roman" w:hAnsi="Arial" w:cs="Arial"/>
                      <w:sz w:val="14"/>
                      <w:szCs w:val="14"/>
                      <w:lang w:eastAsia="ru-RU"/>
                    </w:rPr>
                    <w:t xml:space="preserve">Вскрытие конвертов с заявками состоится </w:t>
                  </w:r>
                  <w:r w:rsidRPr="00DE4C04">
                    <w:rPr>
                      <w:rFonts w:ascii="Arial" w:eastAsia="Times New Roman" w:hAnsi="Arial" w:cs="Arial"/>
                      <w:b/>
                      <w:bCs/>
                      <w:sz w:val="14"/>
                      <w:szCs w:val="14"/>
                      <w:lang w:eastAsia="ru-RU"/>
                    </w:rPr>
                    <w:t>5.09.2012 в 7:00 по московскому времени</w:t>
                  </w:r>
                  <w:r w:rsidRPr="00DE4C04">
                    <w:rPr>
                      <w:rFonts w:ascii="Arial" w:eastAsia="Times New Roman" w:hAnsi="Arial" w:cs="Arial"/>
                      <w:sz w:val="14"/>
                      <w:szCs w:val="14"/>
                      <w:lang w:eastAsia="ru-RU"/>
                    </w:rPr>
                    <w:t>.</w:t>
                  </w:r>
                </w:p>
              </w:tc>
            </w:tr>
            <w:tr w:rsidR="00DE4C04" w:rsidRPr="00DE4C04">
              <w:trPr>
                <w:tblCellSpacing w:w="0" w:type="dxa"/>
              </w:trPr>
              <w:tc>
                <w:tcPr>
                  <w:tcW w:w="0" w:type="auto"/>
                  <w:shd w:val="clear" w:color="auto" w:fill="F7F7F7"/>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Дата рассмотрения предложений и подведения итогов закупки:</w:t>
                  </w:r>
                </w:p>
              </w:tc>
              <w:tc>
                <w:tcPr>
                  <w:tcW w:w="0" w:type="auto"/>
                  <w:shd w:val="clear" w:color="auto" w:fill="F7F7F7"/>
                  <w:hideMark/>
                </w:tcPr>
                <w:p w:rsidR="00DE4C04" w:rsidRPr="00DE4C04" w:rsidRDefault="00DE4C04" w:rsidP="00DE4C04">
                  <w:pPr>
                    <w:spacing w:after="0" w:line="240" w:lineRule="auto"/>
                    <w:rPr>
                      <w:rFonts w:ascii="Arial" w:eastAsia="Times New Roman" w:hAnsi="Arial" w:cs="Arial"/>
                      <w:sz w:val="14"/>
                      <w:szCs w:val="14"/>
                      <w:lang w:eastAsia="ru-RU"/>
                    </w:rPr>
                  </w:pPr>
                  <w:r w:rsidRPr="00DE4C04">
                    <w:rPr>
                      <w:rFonts w:ascii="Arial" w:eastAsia="Times New Roman" w:hAnsi="Arial" w:cs="Arial"/>
                      <w:sz w:val="14"/>
                      <w:szCs w:val="14"/>
                      <w:lang w:eastAsia="ru-RU"/>
                    </w:rPr>
                    <w:t>04.10.2012</w:t>
                  </w:r>
                </w:p>
              </w:tc>
            </w:tr>
            <w:tr w:rsidR="00DE4C04" w:rsidRPr="00DE4C04">
              <w:trPr>
                <w:tblCellSpacing w:w="0" w:type="dxa"/>
              </w:trPr>
              <w:tc>
                <w:tcPr>
                  <w:tcW w:w="0" w:type="auto"/>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Место рассмотрения предложений:</w:t>
                  </w:r>
                </w:p>
              </w:tc>
              <w:tc>
                <w:tcPr>
                  <w:tcW w:w="0" w:type="auto"/>
                  <w:hideMark/>
                </w:tcPr>
                <w:p w:rsidR="00DE4C04" w:rsidRPr="00DE4C04" w:rsidRDefault="00DE4C04" w:rsidP="00DE4C04">
                  <w:pPr>
                    <w:spacing w:after="0" w:line="240" w:lineRule="auto"/>
                    <w:rPr>
                      <w:rFonts w:ascii="Arial" w:eastAsia="Times New Roman" w:hAnsi="Arial" w:cs="Arial"/>
                      <w:sz w:val="14"/>
                      <w:szCs w:val="14"/>
                      <w:lang w:eastAsia="ru-RU"/>
                    </w:rPr>
                  </w:pPr>
                  <w:r w:rsidRPr="00DE4C04">
                    <w:rPr>
                      <w:rFonts w:ascii="Arial" w:eastAsia="Times New Roman" w:hAnsi="Arial" w:cs="Arial"/>
                      <w:sz w:val="14"/>
                      <w:szCs w:val="14"/>
                      <w:lang w:eastAsia="ru-RU"/>
                    </w:rPr>
                    <w:t>629804, Россия, г</w:t>
                  </w:r>
                  <w:proofErr w:type="gramStart"/>
                  <w:r w:rsidRPr="00DE4C04">
                    <w:rPr>
                      <w:rFonts w:ascii="Arial" w:eastAsia="Times New Roman" w:hAnsi="Arial" w:cs="Arial"/>
                      <w:sz w:val="14"/>
                      <w:szCs w:val="14"/>
                      <w:lang w:eastAsia="ru-RU"/>
                    </w:rPr>
                    <w:t>.Н</w:t>
                  </w:r>
                  <w:proofErr w:type="gramEnd"/>
                  <w:r w:rsidRPr="00DE4C04">
                    <w:rPr>
                      <w:rFonts w:ascii="Arial" w:eastAsia="Times New Roman" w:hAnsi="Arial" w:cs="Arial"/>
                      <w:sz w:val="14"/>
                      <w:szCs w:val="14"/>
                      <w:lang w:eastAsia="ru-RU"/>
                    </w:rPr>
                    <w:t>оябрьск, Тюменская обл., ЯНАО, ул.Холмогорская, 25, АБК НЭС</w:t>
                  </w:r>
                </w:p>
              </w:tc>
            </w:tr>
            <w:tr w:rsidR="00DE4C04" w:rsidRPr="00DE4C04">
              <w:trPr>
                <w:tblCellSpacing w:w="0" w:type="dxa"/>
              </w:trPr>
              <w:tc>
                <w:tcPr>
                  <w:tcW w:w="0" w:type="auto"/>
                  <w:shd w:val="clear" w:color="auto" w:fill="F7F7F7"/>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Победитель конкурса:</w:t>
                  </w:r>
                </w:p>
              </w:tc>
              <w:tc>
                <w:tcPr>
                  <w:tcW w:w="0" w:type="auto"/>
                  <w:shd w:val="clear" w:color="auto" w:fill="F7F7F7"/>
                  <w:hideMark/>
                </w:tcPr>
                <w:p w:rsidR="00DE4C04" w:rsidRPr="00DE4C04" w:rsidRDefault="00DE4C04" w:rsidP="00DE4C04">
                  <w:pPr>
                    <w:spacing w:after="0" w:line="240" w:lineRule="auto"/>
                    <w:rPr>
                      <w:rFonts w:ascii="Arial" w:eastAsia="Times New Roman" w:hAnsi="Arial" w:cs="Arial"/>
                      <w:sz w:val="14"/>
                      <w:szCs w:val="14"/>
                      <w:lang w:eastAsia="ru-RU"/>
                    </w:rPr>
                  </w:pPr>
                  <w:r w:rsidRPr="00DE4C04">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E4C04">
                    <w:rPr>
                      <w:rFonts w:ascii="Arial" w:eastAsia="Times New Roman" w:hAnsi="Arial" w:cs="Arial"/>
                      <w:sz w:val="14"/>
                      <w:szCs w:val="14"/>
                      <w:lang w:eastAsia="ru-RU"/>
                    </w:rPr>
                    <w:t>ранжировке</w:t>
                  </w:r>
                  <w:proofErr w:type="spellEnd"/>
                  <w:r w:rsidRPr="00DE4C04">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E4C04" w:rsidRPr="00DE4C04">
              <w:trPr>
                <w:tblCellSpacing w:w="0" w:type="dxa"/>
              </w:trPr>
              <w:tc>
                <w:tcPr>
                  <w:tcW w:w="0" w:type="auto"/>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Лимитная (начальная) цена закупки:</w:t>
                  </w:r>
                </w:p>
              </w:tc>
              <w:tc>
                <w:tcPr>
                  <w:tcW w:w="0" w:type="auto"/>
                  <w:hideMark/>
                </w:tcPr>
                <w:p w:rsidR="00DE4C04" w:rsidRPr="00DE4C04" w:rsidRDefault="00DE4C04" w:rsidP="00DE4C04">
                  <w:pPr>
                    <w:spacing w:after="0" w:line="240" w:lineRule="auto"/>
                    <w:rPr>
                      <w:rFonts w:ascii="Arial" w:eastAsia="Times New Roman" w:hAnsi="Arial" w:cs="Arial"/>
                      <w:sz w:val="14"/>
                      <w:szCs w:val="14"/>
                      <w:lang w:eastAsia="ru-RU"/>
                    </w:rPr>
                  </w:pPr>
                  <w:r w:rsidRPr="00DE4C04">
                    <w:rPr>
                      <w:rFonts w:ascii="Arial" w:eastAsia="Times New Roman" w:hAnsi="Arial" w:cs="Arial"/>
                      <w:sz w:val="14"/>
                      <w:szCs w:val="14"/>
                      <w:lang w:eastAsia="ru-RU"/>
                    </w:rPr>
                    <w:t>36 792 730,00 руб. (Цена с НДС)</w:t>
                  </w:r>
                </w:p>
              </w:tc>
            </w:tr>
            <w:tr w:rsidR="00DE4C04" w:rsidRPr="00DE4C04">
              <w:trPr>
                <w:tblCellSpacing w:w="0" w:type="dxa"/>
              </w:trPr>
              <w:tc>
                <w:tcPr>
                  <w:tcW w:w="0" w:type="auto"/>
                  <w:shd w:val="clear" w:color="auto" w:fill="F7F7F7"/>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Переторжка (регулирование цены):</w:t>
                  </w:r>
                </w:p>
              </w:tc>
              <w:tc>
                <w:tcPr>
                  <w:tcW w:w="0" w:type="auto"/>
                  <w:shd w:val="clear" w:color="auto" w:fill="F7F7F7"/>
                  <w:hideMark/>
                </w:tcPr>
                <w:p w:rsidR="00DE4C04" w:rsidRPr="00DE4C04" w:rsidRDefault="00DE4C04" w:rsidP="00DE4C04">
                  <w:pPr>
                    <w:spacing w:after="0" w:line="240" w:lineRule="auto"/>
                    <w:rPr>
                      <w:rFonts w:ascii="Arial" w:eastAsia="Times New Roman" w:hAnsi="Arial" w:cs="Arial"/>
                      <w:sz w:val="14"/>
                      <w:szCs w:val="14"/>
                      <w:lang w:eastAsia="ru-RU"/>
                    </w:rPr>
                  </w:pPr>
                  <w:r w:rsidRPr="00DE4C04">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DE4C04" w:rsidRPr="00DE4C04">
              <w:trPr>
                <w:tblCellSpacing w:w="0" w:type="dxa"/>
              </w:trPr>
              <w:tc>
                <w:tcPr>
                  <w:tcW w:w="0" w:type="auto"/>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Дополнительная информация о конкурсе:</w:t>
                  </w:r>
                </w:p>
              </w:tc>
              <w:tc>
                <w:tcPr>
                  <w:tcW w:w="0" w:type="auto"/>
                  <w:hideMark/>
                </w:tcPr>
                <w:p w:rsidR="00DE4C04" w:rsidRPr="00DE4C04" w:rsidRDefault="00DE4C04" w:rsidP="00DE4C04">
                  <w:pPr>
                    <w:spacing w:after="0" w:line="240" w:lineRule="auto"/>
                    <w:rPr>
                      <w:rFonts w:ascii="Arial" w:eastAsia="Times New Roman" w:hAnsi="Arial" w:cs="Arial"/>
                      <w:sz w:val="14"/>
                      <w:szCs w:val="14"/>
                      <w:lang w:eastAsia="ru-RU"/>
                    </w:rPr>
                  </w:pPr>
                  <w:r w:rsidRPr="00DE4C04">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E4C04">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E4C04">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E4C04">
                    <w:rPr>
                      <w:rFonts w:ascii="Arial" w:eastAsia="Times New Roman" w:hAnsi="Arial" w:cs="Arial"/>
                      <w:sz w:val="14"/>
                      <w:szCs w:val="14"/>
                      <w:lang w:eastAsia="ru-RU"/>
                    </w:rPr>
                    <w:br/>
                    <w:t>Дополнительная информация о Конкурсе может быть получена:</w:t>
                  </w:r>
                  <w:r w:rsidRPr="00DE4C04">
                    <w:rPr>
                      <w:rFonts w:ascii="Arial" w:eastAsia="Times New Roman" w:hAnsi="Arial" w:cs="Arial"/>
                      <w:sz w:val="14"/>
                      <w:szCs w:val="14"/>
                      <w:lang w:eastAsia="ru-RU"/>
                    </w:rPr>
                    <w:br/>
                    <w:t xml:space="preserve">По техническим вопросам: </w:t>
                  </w:r>
                  <w:proofErr w:type="spellStart"/>
                  <w:r w:rsidRPr="00DE4C04">
                    <w:rPr>
                      <w:rFonts w:ascii="Arial" w:eastAsia="Times New Roman" w:hAnsi="Arial" w:cs="Arial"/>
                      <w:sz w:val="14"/>
                      <w:szCs w:val="14"/>
                      <w:lang w:eastAsia="ru-RU"/>
                    </w:rPr>
                    <w:t>Мамаджанова</w:t>
                  </w:r>
                  <w:proofErr w:type="spellEnd"/>
                  <w:r w:rsidRPr="00DE4C04">
                    <w:rPr>
                      <w:rFonts w:ascii="Arial" w:eastAsia="Times New Roman" w:hAnsi="Arial" w:cs="Arial"/>
                      <w:sz w:val="14"/>
                      <w:szCs w:val="14"/>
                      <w:lang w:eastAsia="ru-RU"/>
                    </w:rPr>
                    <w:t xml:space="preserve"> </w:t>
                  </w:r>
                  <w:proofErr w:type="spellStart"/>
                  <w:r w:rsidRPr="00DE4C04">
                    <w:rPr>
                      <w:rFonts w:ascii="Arial" w:eastAsia="Times New Roman" w:hAnsi="Arial" w:cs="Arial"/>
                      <w:sz w:val="14"/>
                      <w:szCs w:val="14"/>
                      <w:lang w:eastAsia="ru-RU"/>
                    </w:rPr>
                    <w:t>Миннинагия</w:t>
                  </w:r>
                  <w:proofErr w:type="spellEnd"/>
                  <w:r w:rsidRPr="00DE4C04">
                    <w:rPr>
                      <w:rFonts w:ascii="Arial" w:eastAsia="Times New Roman" w:hAnsi="Arial" w:cs="Arial"/>
                      <w:sz w:val="14"/>
                      <w:szCs w:val="14"/>
                      <w:lang w:eastAsia="ru-RU"/>
                    </w:rPr>
                    <w:t xml:space="preserve"> </w:t>
                  </w:r>
                  <w:proofErr w:type="spellStart"/>
                  <w:r w:rsidRPr="00DE4C04">
                    <w:rPr>
                      <w:rFonts w:ascii="Arial" w:eastAsia="Times New Roman" w:hAnsi="Arial" w:cs="Arial"/>
                      <w:sz w:val="14"/>
                      <w:szCs w:val="14"/>
                      <w:lang w:eastAsia="ru-RU"/>
                    </w:rPr>
                    <w:t>Габдулхаметовна</w:t>
                  </w:r>
                  <w:proofErr w:type="spellEnd"/>
                  <w:r w:rsidRPr="00DE4C04">
                    <w:rPr>
                      <w:rFonts w:ascii="Arial" w:eastAsia="Times New Roman" w:hAnsi="Arial" w:cs="Arial"/>
                      <w:sz w:val="14"/>
                      <w:szCs w:val="14"/>
                      <w:lang w:eastAsia="ru-RU"/>
                    </w:rPr>
                    <w:t xml:space="preserve"> – инженер ОКС, контактный телефон: (3496) 36-21-12, </w:t>
                  </w:r>
                  <w:proofErr w:type="spellStart"/>
                  <w:r w:rsidRPr="00DE4C04">
                    <w:rPr>
                      <w:rFonts w:ascii="Arial" w:eastAsia="Times New Roman" w:hAnsi="Arial" w:cs="Arial"/>
                      <w:sz w:val="14"/>
                      <w:szCs w:val="14"/>
                      <w:lang w:eastAsia="ru-RU"/>
                    </w:rPr>
                    <w:t>E-mail</w:t>
                  </w:r>
                  <w:proofErr w:type="spellEnd"/>
                  <w:r w:rsidRPr="00DE4C04">
                    <w:rPr>
                      <w:rFonts w:ascii="Arial" w:eastAsia="Times New Roman" w:hAnsi="Arial" w:cs="Arial"/>
                      <w:sz w:val="14"/>
                      <w:szCs w:val="14"/>
                      <w:lang w:eastAsia="ru-RU"/>
                    </w:rPr>
                    <w:t>: NMamadzhanova@nes.te.ru</w:t>
                  </w:r>
                  <w:proofErr w:type="gramStart"/>
                  <w:r w:rsidRPr="00DE4C04">
                    <w:rPr>
                      <w:rFonts w:ascii="Arial" w:eastAsia="Times New Roman" w:hAnsi="Arial" w:cs="Arial"/>
                      <w:sz w:val="14"/>
                      <w:szCs w:val="14"/>
                      <w:lang w:eastAsia="ru-RU"/>
                    </w:rPr>
                    <w:t xml:space="preserve"> </w:t>
                  </w:r>
                  <w:r w:rsidRPr="00DE4C04">
                    <w:rPr>
                      <w:rFonts w:ascii="Arial" w:eastAsia="Times New Roman" w:hAnsi="Arial" w:cs="Arial"/>
                      <w:sz w:val="14"/>
                      <w:szCs w:val="14"/>
                      <w:lang w:eastAsia="ru-RU"/>
                    </w:rPr>
                    <w:br/>
                    <w:t>П</w:t>
                  </w:r>
                  <w:proofErr w:type="gramEnd"/>
                  <w:r w:rsidRPr="00DE4C04">
                    <w:rPr>
                      <w:rFonts w:ascii="Arial" w:eastAsia="Times New Roman" w:hAnsi="Arial" w:cs="Arial"/>
                      <w:sz w:val="14"/>
                      <w:szCs w:val="14"/>
                      <w:lang w:eastAsia="ru-RU"/>
                    </w:rPr>
                    <w:t xml:space="preserve">о организационным вопросам: Артамонов Дмитрий Николаевич – тел.: (3496) 36-21-48, </w:t>
                  </w:r>
                  <w:proofErr w:type="spellStart"/>
                  <w:r w:rsidRPr="00DE4C04">
                    <w:rPr>
                      <w:rFonts w:ascii="Arial" w:eastAsia="Times New Roman" w:hAnsi="Arial" w:cs="Arial"/>
                      <w:sz w:val="14"/>
                      <w:szCs w:val="14"/>
                      <w:lang w:eastAsia="ru-RU"/>
                    </w:rPr>
                    <w:t>E-mail</w:t>
                  </w:r>
                  <w:proofErr w:type="spellEnd"/>
                  <w:r w:rsidRPr="00DE4C04">
                    <w:rPr>
                      <w:rFonts w:ascii="Arial" w:eastAsia="Times New Roman" w:hAnsi="Arial" w:cs="Arial"/>
                      <w:sz w:val="14"/>
                      <w:szCs w:val="14"/>
                      <w:lang w:eastAsia="ru-RU"/>
                    </w:rPr>
                    <w:t>: DArtamonov@nes.te.ru</w:t>
                  </w:r>
                  <w:r w:rsidRPr="00DE4C04">
                    <w:rPr>
                      <w:rFonts w:ascii="Arial" w:eastAsia="Times New Roman" w:hAnsi="Arial" w:cs="Arial"/>
                      <w:sz w:val="14"/>
                      <w:szCs w:val="14"/>
                      <w:lang w:eastAsia="ru-RU"/>
                    </w:rPr>
                    <w:br/>
                    <w:t>Дата рассмотрения предложений – 25.09.2012</w:t>
                  </w:r>
                  <w:r w:rsidRPr="00DE4C04">
                    <w:rPr>
                      <w:rFonts w:ascii="Arial" w:eastAsia="Times New Roman" w:hAnsi="Arial" w:cs="Arial"/>
                      <w:sz w:val="14"/>
                      <w:szCs w:val="14"/>
                      <w:lang w:eastAsia="ru-RU"/>
                    </w:rPr>
                    <w:br/>
                    <w:t>Дата подведения итогов закупки – 04.10.2012</w:t>
                  </w:r>
                </w:p>
              </w:tc>
            </w:tr>
            <w:tr w:rsidR="00DE4C04" w:rsidRPr="00DE4C04">
              <w:trPr>
                <w:tblCellSpacing w:w="0" w:type="dxa"/>
              </w:trPr>
              <w:tc>
                <w:tcPr>
                  <w:tcW w:w="0" w:type="auto"/>
                  <w:shd w:val="clear" w:color="auto" w:fill="F7F7F7"/>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shd w:val="clear" w:color="auto" w:fill="F7F7F7"/>
                  <w:hideMark/>
                </w:tcPr>
                <w:p w:rsidR="00DE4C04" w:rsidRPr="00DE4C04" w:rsidRDefault="00DE4C04" w:rsidP="00DE4C04">
                  <w:pPr>
                    <w:spacing w:after="0" w:line="240" w:lineRule="auto"/>
                    <w:rPr>
                      <w:rFonts w:ascii="Arial" w:eastAsia="Times New Roman" w:hAnsi="Arial" w:cs="Arial"/>
                      <w:sz w:val="14"/>
                      <w:szCs w:val="14"/>
                      <w:lang w:eastAsia="ru-RU"/>
                    </w:rPr>
                  </w:pPr>
                  <w:hyperlink w:history="1">
                    <w:r w:rsidRPr="00DE4C04">
                      <w:rPr>
                        <w:rFonts w:ascii="Arial" w:eastAsia="Times New Roman" w:hAnsi="Arial" w:cs="Arial"/>
                        <w:color w:val="1C50A4"/>
                        <w:sz w:val="14"/>
                        <w:szCs w:val="14"/>
                        <w:lang w:eastAsia="ru-RU"/>
                      </w:rPr>
                      <w:t>629804, Россия, г</w:t>
                    </w:r>
                    <w:proofErr w:type="gramStart"/>
                    <w:r w:rsidRPr="00DE4C04">
                      <w:rPr>
                        <w:rFonts w:ascii="Arial" w:eastAsia="Times New Roman" w:hAnsi="Arial" w:cs="Arial"/>
                        <w:color w:val="1C50A4"/>
                        <w:sz w:val="14"/>
                        <w:szCs w:val="14"/>
                        <w:lang w:eastAsia="ru-RU"/>
                      </w:rPr>
                      <w:t>.Н</w:t>
                    </w:r>
                    <w:proofErr w:type="gramEnd"/>
                    <w:r w:rsidRPr="00DE4C04">
                      <w:rPr>
                        <w:rFonts w:ascii="Arial" w:eastAsia="Times New Roman" w:hAnsi="Arial" w:cs="Arial"/>
                        <w:color w:val="1C50A4"/>
                        <w:sz w:val="14"/>
                        <w:szCs w:val="14"/>
                        <w:lang w:eastAsia="ru-RU"/>
                      </w:rPr>
                      <w:t>оябрьск, Тюменская обл., ЯНАО, ул.Холмогорская, 25, АБК НЭС</w:t>
                    </w:r>
                  </w:hyperlink>
                  <w:r w:rsidRPr="00DE4C04">
                    <w:rPr>
                      <w:rFonts w:ascii="Arial" w:eastAsia="Times New Roman" w:hAnsi="Arial" w:cs="Arial"/>
                      <w:sz w:val="14"/>
                      <w:szCs w:val="14"/>
                      <w:lang w:eastAsia="ru-RU"/>
                    </w:rPr>
                    <w:t xml:space="preserve"> </w:t>
                  </w:r>
                </w:p>
              </w:tc>
            </w:tr>
            <w:tr w:rsidR="00DE4C04" w:rsidRPr="00DE4C04">
              <w:trPr>
                <w:tblCellSpacing w:w="0" w:type="dxa"/>
              </w:trPr>
              <w:tc>
                <w:tcPr>
                  <w:tcW w:w="0" w:type="auto"/>
                  <w:hideMark/>
                </w:tcPr>
                <w:p w:rsidR="00DE4C04" w:rsidRPr="00DE4C04" w:rsidRDefault="00DE4C04" w:rsidP="00DE4C04">
                  <w:pPr>
                    <w:spacing w:after="0" w:line="240" w:lineRule="auto"/>
                    <w:jc w:val="right"/>
                    <w:rPr>
                      <w:rFonts w:ascii="Arial" w:eastAsia="Times New Roman" w:hAnsi="Arial" w:cs="Arial"/>
                      <w:sz w:val="14"/>
                      <w:szCs w:val="14"/>
                      <w:lang w:eastAsia="ru-RU"/>
                    </w:rPr>
                  </w:pPr>
                  <w:r w:rsidRPr="00DE4C04">
                    <w:rPr>
                      <w:rFonts w:ascii="Arial" w:eastAsia="Times New Roman" w:hAnsi="Arial" w:cs="Arial"/>
                      <w:sz w:val="14"/>
                      <w:szCs w:val="14"/>
                      <w:lang w:eastAsia="ru-RU"/>
                    </w:rPr>
                    <w:t>Дата последнего редактирования:</w:t>
                  </w:r>
                </w:p>
              </w:tc>
              <w:tc>
                <w:tcPr>
                  <w:tcW w:w="0" w:type="auto"/>
                  <w:hideMark/>
                </w:tcPr>
                <w:p w:rsidR="00DE4C04" w:rsidRPr="00DE4C04" w:rsidRDefault="00DE4C04" w:rsidP="00DE4C04">
                  <w:pPr>
                    <w:spacing w:after="0" w:line="240" w:lineRule="auto"/>
                    <w:rPr>
                      <w:rFonts w:ascii="Arial" w:eastAsia="Times New Roman" w:hAnsi="Arial" w:cs="Arial"/>
                      <w:sz w:val="14"/>
                      <w:szCs w:val="14"/>
                      <w:lang w:eastAsia="ru-RU"/>
                    </w:rPr>
                  </w:pPr>
                  <w:r w:rsidRPr="00DE4C04">
                    <w:rPr>
                      <w:rFonts w:ascii="Arial" w:eastAsia="Times New Roman" w:hAnsi="Arial" w:cs="Arial"/>
                      <w:sz w:val="14"/>
                      <w:szCs w:val="14"/>
                      <w:lang w:eastAsia="ru-RU"/>
                    </w:rPr>
                    <w:t xml:space="preserve">15.08.2012 14:26, </w:t>
                  </w:r>
                  <w:hyperlink r:id="rId12" w:tgtFrame="_blank" w:tooltip="Отправить личное сообщение" w:history="1">
                    <w:r w:rsidRPr="00DE4C04">
                      <w:rPr>
                        <w:rFonts w:ascii="Arial" w:eastAsia="Times New Roman" w:hAnsi="Arial" w:cs="Arial"/>
                        <w:color w:val="1C50A4"/>
                        <w:sz w:val="14"/>
                        <w:lang w:eastAsia="ru-RU"/>
                      </w:rPr>
                      <w:t>Артамонов Дмитрий Николаевич</w:t>
                    </w:r>
                  </w:hyperlink>
                </w:p>
              </w:tc>
            </w:tr>
          </w:tbl>
          <w:p w:rsidR="00DE4C04" w:rsidRPr="00DE4C04" w:rsidRDefault="00DE4C04" w:rsidP="00DE4C04">
            <w:pPr>
              <w:spacing w:after="0" w:line="240" w:lineRule="auto"/>
              <w:rPr>
                <w:rFonts w:ascii="Arial" w:eastAsia="Times New Roman" w:hAnsi="Arial" w:cs="Arial"/>
                <w:sz w:val="14"/>
                <w:szCs w:val="14"/>
                <w:lang w:eastAsia="ru-RU"/>
              </w:rPr>
            </w:pPr>
          </w:p>
        </w:tc>
      </w:tr>
    </w:tbl>
    <w:p w:rsidR="00483521" w:rsidRDefault="00483521"/>
    <w:sectPr w:rsidR="00483521" w:rsidSect="004835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E4C04"/>
    <w:rsid w:val="00483521"/>
    <w:rsid w:val="00DE4C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5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linkmenu">
    <w:name w:val="userlink_menu"/>
    <w:basedOn w:val="a0"/>
    <w:rsid w:val="00DE4C04"/>
  </w:style>
</w:styles>
</file>

<file path=word/webSettings.xml><?xml version="1.0" encoding="utf-8"?>
<w:webSettings xmlns:r="http://schemas.openxmlformats.org/officeDocument/2006/relationships" xmlns:w="http://schemas.openxmlformats.org/wordprocessingml/2006/main">
  <w:divs>
    <w:div w:id="1995642840">
      <w:bodyDiv w:val="1"/>
      <w:marLeft w:val="0"/>
      <w:marRight w:val="0"/>
      <w:marTop w:val="0"/>
      <w:marBottom w:val="0"/>
      <w:divBdr>
        <w:top w:val="none" w:sz="0" w:space="0" w:color="auto"/>
        <w:left w:val="none" w:sz="0" w:space="0" w:color="auto"/>
        <w:bottom w:val="none" w:sz="0" w:space="0" w:color="auto"/>
        <w:right w:val="none" w:sz="0" w:space="0" w:color="auto"/>
      </w:divBdr>
      <w:divsChild>
        <w:div w:id="1696691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68630&amp;subject=%D0%92%D0%BE%D0%BF%D1%80%D0%BE%D1%81+%D0%BF%D0%BE+%D0%BA%D0%BE%D0%BD%D0%BA%D1%83%D1%80%D1%81%D1%83+%E2%84%96+3132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market/list_tenders.html?all=0&amp;cat_id=117421029&amp;open=1" TargetMode="External"/><Relationship Id="rId12" Type="http://schemas.openxmlformats.org/officeDocument/2006/relationships/hyperlink" Target="http://www.b2b-mrsk.ru/popups/send_message.html?action=send&amp;to=686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market/list_tenders.html?all=0&amp;cat_id=64560601&amp;open=1" TargetMode="External"/><Relationship Id="rId11" Type="http://schemas.openxmlformats.org/officeDocument/2006/relationships/hyperlink" Target="http://www.b2b-mrsk.ru/translation/translation.html" TargetMode="External"/><Relationship Id="rId5" Type="http://schemas.openxmlformats.org/officeDocument/2006/relationships/hyperlink" Target="http://www.b2b-mrsk.ru/market/list_tenders.html?all=0&amp;cat_id=64560531&amp;open=1" TargetMode="External"/><Relationship Id="rId10" Type="http://schemas.openxmlformats.org/officeDocument/2006/relationships/hyperlink" Target="http://www.b2b-mrsk.ru/market/edit_tender.html?id=31328&amp;action=docs" TargetMode="External"/><Relationship Id="rId4" Type="http://schemas.openxmlformats.org/officeDocument/2006/relationships/hyperlink" Target="http://www.b2b-mrsk.ru/market/list_tenders.html?all=0&amp;cat_id=64560292&amp;open=1" TargetMode="External"/><Relationship Id="rId9" Type="http://schemas.openxmlformats.org/officeDocument/2006/relationships/hyperlink" Target="mailto:DArtamonov@nes.t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1519</Words>
  <Characters>8663</Characters>
  <Application>Microsoft Office Word</Application>
  <DocSecurity>0</DocSecurity>
  <Lines>72</Lines>
  <Paragraphs>20</Paragraphs>
  <ScaleCrop>false</ScaleCrop>
  <Company>NES</Company>
  <LinksUpToDate>false</LinksUpToDate>
  <CharactersWithSpaces>10162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Artamonov</dc:creator>
  <cp:keywords/>
  <dc:description/>
  <cp:lastModifiedBy>Artamonov</cp:lastModifiedBy>
  <cp:revision>2</cp:revision>
  <dcterms:created xsi:type="dcterms:W3CDTF">2012-08-15T10:40:00Z</dcterms:created>
  <dcterms:modified xsi:type="dcterms:W3CDTF">2012-08-15T10:41:00Z</dcterms:modified>
</cp:coreProperties>
</file>