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5536"/>
      </w:tblGrid>
      <w:tr w:rsidR="00301A98" w:rsidRPr="00301A98" w:rsidTr="00301A9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 xml:space="preserve">Извещение о проведении закупки 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 xml:space="preserve">(в редакции № 1 от 23.10.2017 ) 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31705653009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Открытый запрос предложений на право заключения договора на поставку масел и технических жидкостей для автотранспортных средств для филиала АО «</w:t>
            </w:r>
            <w:proofErr w:type="spellStart"/>
            <w:r w:rsidRPr="00301A98">
              <w:t>Тюменьэнерго</w:t>
            </w:r>
            <w:proofErr w:type="spellEnd"/>
            <w:r w:rsidRPr="00301A98">
              <w:t>» Северные электрические сети.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Открытый запрос предложений в электронной форме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ОАО "</w:t>
            </w:r>
            <w:proofErr w:type="spellStart"/>
            <w:r w:rsidRPr="00301A98">
              <w:t>Россети</w:t>
            </w:r>
            <w:proofErr w:type="spellEnd"/>
            <w:r w:rsidRPr="00301A98">
              <w:t>"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https://etp.rosseti.ru/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Заказчик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АКЦИОНЕРНОЕ ОБЩЕСТВО ЭНЕРГЕТИКИ И ЭЛЕКТРИФИКАЦИИ "ТЮМЕНЬЭНЕРГО"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01A98">
              <w:t>ДОМ</w:t>
            </w:r>
            <w:proofErr w:type="spellEnd"/>
            <w:r w:rsidRPr="00301A98">
              <w:t xml:space="preserve"> 4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628408, Ханты-Мансийский Автономный округ - Югра, Сургут, Университетская, дом 4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Контактная информация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Филиал АО "</w:t>
            </w:r>
            <w:proofErr w:type="spellStart"/>
            <w:r w:rsidRPr="00301A98">
              <w:t>Тюменьэнерго</w:t>
            </w:r>
            <w:proofErr w:type="spellEnd"/>
            <w:r w:rsidRPr="00301A98">
              <w:t>" Северные электрические сети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Тинин Максим Валерьевич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tmv@seves.te.ru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+7 (3494) 930332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Предмет договора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Лот №1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План закупки № 2160200554, позиция плана 1085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Поставка масел и технических жидкостей для автотранспортных средств филиала АО "</w:t>
            </w:r>
            <w:proofErr w:type="spellStart"/>
            <w:r w:rsidRPr="00301A98">
              <w:t>Тюменьэнерго</w:t>
            </w:r>
            <w:proofErr w:type="spellEnd"/>
            <w:r w:rsidRPr="00301A98">
              <w:t>" Северные электрические сети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1 088 973.54 Российский рубль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A98" w:rsidRPr="00301A98" w:rsidRDefault="00301A98" w:rsidP="00301A98">
            <w:r w:rsidRPr="00301A98">
              <w:t>Информация о товаре, работе, услуге: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007"/>
              <w:gridCol w:w="2208"/>
              <w:gridCol w:w="1241"/>
              <w:gridCol w:w="1438"/>
              <w:gridCol w:w="2065"/>
            </w:tblGrid>
            <w:tr w:rsidR="00301A98" w:rsidRPr="00301A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pPr>
                    <w:rPr>
                      <w:b/>
                      <w:bCs/>
                    </w:rPr>
                  </w:pPr>
                  <w:r w:rsidRPr="00301A98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pPr>
                    <w:rPr>
                      <w:b/>
                      <w:bCs/>
                    </w:rPr>
                  </w:pPr>
                  <w:r w:rsidRPr="00301A98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pPr>
                    <w:rPr>
                      <w:b/>
                      <w:bCs/>
                    </w:rPr>
                  </w:pPr>
                  <w:r w:rsidRPr="00301A98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pPr>
                    <w:rPr>
                      <w:b/>
                      <w:bCs/>
                    </w:rPr>
                  </w:pPr>
                  <w:r w:rsidRPr="00301A98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pPr>
                    <w:rPr>
                      <w:b/>
                      <w:bCs/>
                    </w:rPr>
                  </w:pPr>
                  <w:r w:rsidRPr="00301A98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pPr>
                    <w:rPr>
                      <w:b/>
                      <w:bCs/>
                    </w:rPr>
                  </w:pPr>
                  <w:r w:rsidRPr="00301A98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301A98" w:rsidRPr="00301A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r w:rsidRPr="00301A98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r w:rsidRPr="00301A98">
                    <w:t>19.20.29.110 Масла моторные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r w:rsidRPr="00301A98"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r w:rsidRPr="00301A98"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r w:rsidRPr="00301A98">
                    <w:t>2 743.10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A98" w:rsidRPr="00301A98" w:rsidRDefault="00301A98" w:rsidP="00301A98">
                  <w:r w:rsidRPr="00301A98">
                    <w:t>Товар 1</w:t>
                  </w:r>
                </w:p>
              </w:tc>
            </w:tr>
          </w:tbl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Место поставки товара, выполнения работ, оказания услуг для лота №1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/>
        </w:tc>
        <w:tc>
          <w:tcPr>
            <w:tcW w:w="0" w:type="auto"/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Указаны в Приложении 1 (Техническое задание)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Требования к участникам закупки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Информация о документации по закупке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с 23.10.2017 по 07.11.2017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https://etp.rosseti.ru/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посредством размещения для скачивания и ознакомления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 xml:space="preserve">www.zakupki.gov.ru 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Размер, порядок и сроки внесения платы за предоставление документации по закупке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Плата не требуется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/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Информация о порядке проведения закупки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07.11.2017 15:00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Рассмотрение заявок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27.11.2017 17:00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Новый Уренгой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1A98" w:rsidRPr="00301A98" w:rsidRDefault="00301A98" w:rsidP="00301A98">
            <w:r w:rsidRPr="00301A98">
              <w:t>Проведение закупки в электронной форме</w:t>
            </w:r>
          </w:p>
        </w:tc>
      </w:tr>
      <w:tr w:rsidR="00301A98" w:rsidRPr="00301A98" w:rsidTr="00301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1A98" w:rsidRPr="00301A98" w:rsidRDefault="00301A98" w:rsidP="00301A98">
            <w:r w:rsidRPr="00301A98">
              <w:t>01.12.2017 17:00</w:t>
            </w:r>
          </w:p>
        </w:tc>
      </w:tr>
    </w:tbl>
    <w:p w:rsidR="00FD5FDA" w:rsidRDefault="00FD5FDA">
      <w:bookmarkStart w:id="0" w:name="_GoBack"/>
      <w:bookmarkEnd w:id="0"/>
    </w:p>
    <w:sectPr w:rsidR="00FD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BA"/>
    <w:rsid w:val="00301A98"/>
    <w:rsid w:val="00527EBA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81AC-AAA2-4E7C-BFD0-C08C6CF2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2017-10-23T09:04:00Z</dcterms:created>
  <dcterms:modified xsi:type="dcterms:W3CDTF">2017-10-23T09:04:00Z</dcterms:modified>
</cp:coreProperties>
</file>