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p w:rsidR="00142B20" w:rsidRDefault="00142B20" w:rsidP="00142B20">
      <w:pPr>
        <w:rPr>
          <w:rFonts w:ascii="Arial" w:hAnsi="Arial" w:cs="Arial"/>
          <w:color w:val="000000"/>
          <w:sz w:val="28"/>
          <w:szCs w:val="28"/>
        </w:rPr>
      </w:pPr>
    </w:p>
    <w:p w:rsidR="00603172" w:rsidRDefault="00603172" w:rsidP="00142B20">
      <w:pPr>
        <w:rPr>
          <w:rFonts w:ascii="Arial" w:hAnsi="Arial" w:cs="Arial"/>
          <w:color w:val="000000"/>
          <w:sz w:val="28"/>
          <w:szCs w:val="28"/>
        </w:rPr>
      </w:pPr>
    </w:p>
    <w:p w:rsidR="009D2474" w:rsidRPr="0020306F" w:rsidRDefault="007E1EB8" w:rsidP="00B87D5B">
      <w:pPr>
        <w:ind w:right="85" w:firstLine="90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J</w:t>
      </w:r>
      <w:r w:rsidR="003F325A">
        <w:rPr>
          <w:rFonts w:ascii="Times New Roman" w:hAnsi="Times New Roman" w:cs="Times New Roman"/>
          <w:iCs/>
          <w:sz w:val="24"/>
          <w:szCs w:val="24"/>
        </w:rPr>
        <w:t>Изменения в</w:t>
      </w:r>
      <w:r w:rsidR="003F325A" w:rsidRPr="00AE7A5C">
        <w:rPr>
          <w:rFonts w:ascii="Times New Roman" w:hAnsi="Times New Roman" w:cs="Times New Roman"/>
          <w:iCs/>
          <w:sz w:val="24"/>
          <w:szCs w:val="24"/>
        </w:rPr>
        <w:t xml:space="preserve"> извещение о закупке</w:t>
      </w:r>
    </w:p>
    <w:p w:rsidR="00B25C68" w:rsidRDefault="00B25C68" w:rsidP="00B25C68">
      <w:pPr>
        <w:spacing w:after="0" w:line="240" w:lineRule="auto"/>
        <w:ind w:right="85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9D2474" w:rsidRDefault="00F61BA8" w:rsidP="00B25C68">
      <w:pPr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2018.0</w:t>
      </w:r>
      <w:r w:rsidR="00B87D5B" w:rsidRPr="00B87D5B">
        <w:rPr>
          <w:rFonts w:ascii="Times New Roman" w:hAnsi="Times New Roman" w:cs="Times New Roman"/>
          <w:color w:val="000000"/>
          <w:sz w:val="24"/>
          <w:szCs w:val="24"/>
          <w:u w:val="single"/>
        </w:rPr>
        <w:t>943</w:t>
      </w:r>
      <w:r w:rsidR="00684830" w:rsidRPr="00B25C6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«</w:t>
      </w:r>
      <w:r w:rsidR="00684830" w:rsidRPr="00B25C68">
        <w:rPr>
          <w:rFonts w:ascii="Times New Roman" w:hAnsi="Times New Roman" w:cs="Times New Roman"/>
          <w:sz w:val="24"/>
          <w:szCs w:val="24"/>
          <w:u w:val="single"/>
        </w:rPr>
        <w:t xml:space="preserve">Открытый запрос предложений </w:t>
      </w:r>
      <w:r w:rsidR="0021664B" w:rsidRPr="00B25C68">
        <w:rPr>
          <w:rFonts w:ascii="Times New Roman" w:hAnsi="Times New Roman" w:cs="Times New Roman"/>
          <w:sz w:val="24"/>
          <w:szCs w:val="24"/>
          <w:u w:val="single"/>
        </w:rPr>
        <w:t>на право заключения договора на поставку ГСМ для нужд филиала АО "Тюменьэнерго" Энергокомплекс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25C68" w:rsidRPr="00B25C68" w:rsidRDefault="00B25C68" w:rsidP="00B25C68">
      <w:pPr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6075" w:rsidRDefault="009E6075" w:rsidP="009E6075">
      <w:pPr>
        <w:pStyle w:val="aa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извещения «Дата окончания подачи заявок» читать в следующей редакции: «21.11.2018 в 11:00».</w:t>
      </w:r>
    </w:p>
    <w:p w:rsidR="00B25C68" w:rsidRDefault="00B25C68" w:rsidP="00B25C68">
      <w:pPr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3172" w:rsidRDefault="00603172" w:rsidP="009D2474">
      <w:pPr>
        <w:ind w:right="85" w:firstLine="90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F325A" w:rsidRPr="00AE7A5C" w:rsidRDefault="003F325A" w:rsidP="003F32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E7A5C">
        <w:rPr>
          <w:rFonts w:ascii="Times New Roman" w:hAnsi="Times New Roman" w:cs="Times New Roman"/>
          <w:color w:val="000000"/>
          <w:sz w:val="24"/>
          <w:szCs w:val="24"/>
        </w:rPr>
        <w:t>Изменения в документацию о закупке</w:t>
      </w:r>
    </w:p>
    <w:p w:rsidR="003F325A" w:rsidRPr="00AE7A5C" w:rsidRDefault="003F325A" w:rsidP="003F32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F325A" w:rsidRPr="00AE7A5C" w:rsidRDefault="00B87D5B" w:rsidP="003F32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2018.0</w:t>
      </w:r>
      <w:r w:rsidRPr="00B87D5B">
        <w:rPr>
          <w:rFonts w:ascii="Times New Roman" w:hAnsi="Times New Roman" w:cs="Times New Roman"/>
          <w:color w:val="000000"/>
          <w:sz w:val="24"/>
          <w:szCs w:val="24"/>
          <w:u w:val="single"/>
        </w:rPr>
        <w:t>943</w:t>
      </w:r>
      <w:r w:rsidRPr="00B25C6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«</w:t>
      </w:r>
      <w:r w:rsidRPr="00B25C68">
        <w:rPr>
          <w:rFonts w:ascii="Times New Roman" w:hAnsi="Times New Roman" w:cs="Times New Roman"/>
          <w:sz w:val="24"/>
          <w:szCs w:val="24"/>
          <w:u w:val="single"/>
        </w:rPr>
        <w:t>Открытый запрос предложений на право заключения договора на поставку ГСМ для нужд филиала АО "Тюменьэнерго" Энергокомплекс</w:t>
      </w:r>
      <w:r w:rsidR="003F325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F325A" w:rsidRPr="00AE7A5C" w:rsidRDefault="003F325A" w:rsidP="003F325A">
      <w:pPr>
        <w:pStyle w:val="a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7245" w:rsidRPr="000C7CDD" w:rsidRDefault="003F325A" w:rsidP="000C7CDD">
      <w:pPr>
        <w:pStyle w:val="aa"/>
        <w:numPr>
          <w:ilvl w:val="0"/>
          <w:numId w:val="5"/>
        </w:numPr>
        <w:ind w:left="0" w:right="8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7CD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87D5B" w:rsidRPr="00B87D5B">
        <w:rPr>
          <w:rFonts w:ascii="Times New Roman" w:hAnsi="Times New Roman" w:cs="Times New Roman"/>
          <w:sz w:val="24"/>
          <w:szCs w:val="24"/>
        </w:rPr>
        <w:t>2</w:t>
      </w:r>
      <w:r w:rsidRPr="000C7CDD">
        <w:rPr>
          <w:rFonts w:ascii="Times New Roman" w:hAnsi="Times New Roman" w:cs="Times New Roman"/>
          <w:sz w:val="24"/>
          <w:szCs w:val="24"/>
        </w:rPr>
        <w:t xml:space="preserve"> (</w:t>
      </w:r>
      <w:r w:rsidR="00B87D5B">
        <w:rPr>
          <w:rFonts w:ascii="Times New Roman" w:hAnsi="Times New Roman" w:cs="Times New Roman"/>
          <w:sz w:val="24"/>
          <w:szCs w:val="24"/>
        </w:rPr>
        <w:t>Проект договора</w:t>
      </w:r>
      <w:r w:rsidR="000374EF">
        <w:rPr>
          <w:rFonts w:ascii="Times New Roman" w:hAnsi="Times New Roman" w:cs="Times New Roman"/>
          <w:sz w:val="24"/>
          <w:szCs w:val="24"/>
        </w:rPr>
        <w:t>) к Закупочной документации</w:t>
      </w:r>
      <w:r w:rsidRPr="000C7CDD">
        <w:rPr>
          <w:rFonts w:ascii="Times New Roman" w:hAnsi="Times New Roman" w:cs="Times New Roman"/>
          <w:sz w:val="24"/>
          <w:szCs w:val="24"/>
        </w:rPr>
        <w:t xml:space="preserve"> читать в новой редакции согласно приложению</w:t>
      </w:r>
      <w:r w:rsidR="000C7CDD">
        <w:rPr>
          <w:rFonts w:ascii="Times New Roman" w:hAnsi="Times New Roman" w:cs="Times New Roman"/>
          <w:sz w:val="24"/>
          <w:szCs w:val="24"/>
        </w:rPr>
        <w:t xml:space="preserve"> к</w:t>
      </w:r>
      <w:r w:rsidRPr="000C7CDD">
        <w:rPr>
          <w:rFonts w:ascii="Times New Roman" w:hAnsi="Times New Roman" w:cs="Times New Roman"/>
          <w:sz w:val="24"/>
          <w:szCs w:val="24"/>
        </w:rPr>
        <w:t xml:space="preserve"> изменениям.</w:t>
      </w:r>
    </w:p>
    <w:p w:rsidR="000C7CDD" w:rsidRDefault="000C7CDD" w:rsidP="003F325A">
      <w:pPr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F325A" w:rsidRPr="00AE7A5C" w:rsidRDefault="003F325A" w:rsidP="003F3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9D2474" w:rsidRPr="0020306F" w:rsidRDefault="003F325A" w:rsidP="003F325A">
      <w:pPr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Закупоч</w:t>
      </w:r>
      <w:r w:rsidRPr="00AE7A5C">
        <w:rPr>
          <w:rFonts w:ascii="Times New Roman" w:hAnsi="Times New Roman" w:cs="Times New Roman"/>
          <w:sz w:val="24"/>
          <w:szCs w:val="24"/>
        </w:rPr>
        <w:t xml:space="preserve">ной </w:t>
      </w:r>
      <w:r>
        <w:rPr>
          <w:rFonts w:ascii="Times New Roman" w:hAnsi="Times New Roman" w:cs="Times New Roman"/>
          <w:sz w:val="24"/>
          <w:szCs w:val="24"/>
        </w:rPr>
        <w:t>комиссии филиала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А.В. Соловьёв</w:t>
      </w:r>
    </w:p>
    <w:p w:rsidR="004F513B" w:rsidRPr="004F513B" w:rsidRDefault="004F513B" w:rsidP="004F513B">
      <w:pPr>
        <w:rPr>
          <w:rFonts w:ascii="Times New Roman" w:hAnsi="Times New Roman" w:cs="Times New Roman"/>
          <w:sz w:val="24"/>
          <w:szCs w:val="24"/>
        </w:rPr>
      </w:pPr>
    </w:p>
    <w:sectPr w:rsidR="004F513B" w:rsidRPr="004F513B" w:rsidSect="008F2402">
      <w:headerReference w:type="first" r:id="rId7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BA" w:rsidRDefault="007B55BA" w:rsidP="00457EF6">
      <w:pPr>
        <w:spacing w:after="0" w:line="240" w:lineRule="auto"/>
      </w:pPr>
      <w:r>
        <w:separator/>
      </w:r>
    </w:p>
  </w:endnote>
  <w:end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BA" w:rsidRDefault="007B55BA" w:rsidP="00457EF6">
      <w:pPr>
        <w:spacing w:after="0" w:line="240" w:lineRule="auto"/>
      </w:pPr>
      <w:r>
        <w:separator/>
      </w:r>
    </w:p>
  </w:footnote>
  <w:foot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402" w:rsidRDefault="008F2402" w:rsidP="008F2402">
    <w:pPr>
      <w:pStyle w:val="a6"/>
      <w:tabs>
        <w:tab w:val="clear" w:pos="9355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429D59" wp14:editId="709B1401">
              <wp:simplePos x="0" y="0"/>
              <wp:positionH relativeFrom="margin">
                <wp:posOffset>3609671</wp:posOffset>
              </wp:positionH>
              <wp:positionV relativeFrom="paragraph">
                <wp:posOffset>-1430</wp:posOffset>
              </wp:positionV>
              <wp:extent cx="2456953" cy="768545"/>
              <wp:effectExtent l="0" t="0" r="635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325A" w:rsidRDefault="003F325A" w:rsidP="003F325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«Тюменьэнерго» </w:t>
                          </w:r>
                        </w:p>
                        <w:p w:rsidR="003F325A" w:rsidRPr="006977C4" w:rsidRDefault="003F325A" w:rsidP="003F325A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Филиал Энергокомплекс</w:t>
                          </w:r>
                        </w:p>
                        <w:p w:rsidR="003F325A" w:rsidRDefault="003F325A" w:rsidP="003F325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628187, Тюменская область, Ханты-Мансийский автономный округ – Югра, г.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Нягань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Энергетиков 70, Тел.: (34672) 9-33-59, 9-33-50, </w:t>
                          </w:r>
                        </w:p>
                        <w:p w:rsidR="003F325A" w:rsidRDefault="003F325A" w:rsidP="003F325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(34672) 9-33-82,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ek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F2402" w:rsidRPr="00FB4CC8" w:rsidRDefault="008F2402" w:rsidP="008F2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29D5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4.25pt;margin-top:-.1pt;width:193.45pt;height:6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" stroked="f">
              <v:textbox inset="0,0,0,0">
                <w:txbxContent>
                  <w:p w:rsidR="003F325A" w:rsidRDefault="003F325A" w:rsidP="003F325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3F325A" w:rsidRPr="006977C4" w:rsidRDefault="003F325A" w:rsidP="003F325A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Энергокомплекс</w:t>
                    </w:r>
                  </w:p>
                  <w:p w:rsidR="003F325A" w:rsidRDefault="003F325A" w:rsidP="003F325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628187, Тюменская область, Ханты-Мансийский автономный округ – Югра, г.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Нягань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мкр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Энергетиков 70, Тел.: (34672) 9-33-59, 9-33-50, </w:t>
                    </w:r>
                  </w:p>
                  <w:p w:rsidR="003F325A" w:rsidRDefault="003F325A" w:rsidP="003F325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(34672) 9-33-82,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ek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  <w:proofErr w:type="spellEnd"/>
                  </w:p>
                  <w:p w:rsidR="008F2402" w:rsidRPr="00FB4CC8" w:rsidRDefault="008F2402" w:rsidP="008F2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085B5ECE" wp14:editId="3450C2CD">
          <wp:extent cx="2898654" cy="362713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8F2402" w:rsidRDefault="008F2402" w:rsidP="008F2402">
    <w:pPr>
      <w:pStyle w:val="a6"/>
    </w:pPr>
  </w:p>
  <w:p w:rsidR="008F2402" w:rsidRDefault="008F24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139E"/>
    <w:multiLevelType w:val="hybridMultilevel"/>
    <w:tmpl w:val="23F4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24D0"/>
    <w:multiLevelType w:val="hybridMultilevel"/>
    <w:tmpl w:val="017A1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CA1801"/>
    <w:multiLevelType w:val="hybridMultilevel"/>
    <w:tmpl w:val="8C52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DC4990"/>
    <w:multiLevelType w:val="hybridMultilevel"/>
    <w:tmpl w:val="FEE0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E6982"/>
    <w:multiLevelType w:val="hybridMultilevel"/>
    <w:tmpl w:val="54EC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374EF"/>
    <w:rsid w:val="000405D1"/>
    <w:rsid w:val="000A58D8"/>
    <w:rsid w:val="000C7CDD"/>
    <w:rsid w:val="000D6215"/>
    <w:rsid w:val="0011019E"/>
    <w:rsid w:val="00142B20"/>
    <w:rsid w:val="00186512"/>
    <w:rsid w:val="0020306F"/>
    <w:rsid w:val="0021664B"/>
    <w:rsid w:val="002E5C6B"/>
    <w:rsid w:val="003A311E"/>
    <w:rsid w:val="003E05CB"/>
    <w:rsid w:val="003F325A"/>
    <w:rsid w:val="00423CDA"/>
    <w:rsid w:val="00457EF6"/>
    <w:rsid w:val="004F513B"/>
    <w:rsid w:val="00511B99"/>
    <w:rsid w:val="005141C5"/>
    <w:rsid w:val="005C4DEC"/>
    <w:rsid w:val="00603172"/>
    <w:rsid w:val="006613B9"/>
    <w:rsid w:val="00684830"/>
    <w:rsid w:val="006A7245"/>
    <w:rsid w:val="006C1E54"/>
    <w:rsid w:val="00737A76"/>
    <w:rsid w:val="00780EC8"/>
    <w:rsid w:val="007B55BA"/>
    <w:rsid w:val="007E1EB8"/>
    <w:rsid w:val="008F2402"/>
    <w:rsid w:val="008F61A8"/>
    <w:rsid w:val="009251AC"/>
    <w:rsid w:val="00946A8F"/>
    <w:rsid w:val="009D2474"/>
    <w:rsid w:val="009E2E70"/>
    <w:rsid w:val="009E6075"/>
    <w:rsid w:val="00A47320"/>
    <w:rsid w:val="00AF1F93"/>
    <w:rsid w:val="00B1034D"/>
    <w:rsid w:val="00B15AD5"/>
    <w:rsid w:val="00B25C68"/>
    <w:rsid w:val="00B62EFB"/>
    <w:rsid w:val="00B87D5B"/>
    <w:rsid w:val="00BE26CD"/>
    <w:rsid w:val="00BE759C"/>
    <w:rsid w:val="00C10591"/>
    <w:rsid w:val="00C35D44"/>
    <w:rsid w:val="00C7203C"/>
    <w:rsid w:val="00C76CA6"/>
    <w:rsid w:val="00C8162F"/>
    <w:rsid w:val="00C93836"/>
    <w:rsid w:val="00D860B6"/>
    <w:rsid w:val="00DC3FE1"/>
    <w:rsid w:val="00DD35D5"/>
    <w:rsid w:val="00DE5ED6"/>
    <w:rsid w:val="00E50013"/>
    <w:rsid w:val="00EB0F6A"/>
    <w:rsid w:val="00F0137B"/>
    <w:rsid w:val="00F61BA8"/>
    <w:rsid w:val="00F873B8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paragraph" w:styleId="aa">
    <w:name w:val="List Paragraph"/>
    <w:basedOn w:val="a"/>
    <w:uiPriority w:val="34"/>
    <w:qFormat/>
    <w:rsid w:val="00603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Маликова Альбина Наильевна</cp:lastModifiedBy>
  <cp:revision>7</cp:revision>
  <cp:lastPrinted>2015-09-08T11:14:00Z</cp:lastPrinted>
  <dcterms:created xsi:type="dcterms:W3CDTF">2018-07-11T12:27:00Z</dcterms:created>
  <dcterms:modified xsi:type="dcterms:W3CDTF">2018-11-06T05:28:00Z</dcterms:modified>
</cp:coreProperties>
</file>