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E1" w:rsidRDefault="00C201E1" w:rsidP="00C201E1">
      <w:pPr>
        <w:pStyle w:val="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460533. Открытый запрос предложений на право заключения договора </w:t>
      </w:r>
      <w:r w:rsidRPr="00C201E1">
        <w:rPr>
          <w:sz w:val="27"/>
          <w:szCs w:val="27"/>
        </w:rPr>
        <w:t>на выполнение проектно-изыскательских работ по реконструкции ПС 110/6 Карьер филиала ОАО "Тюменьэнерго" Ноябрьские электрические сети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01E1">
        <w:trPr>
          <w:tblCellSpacing w:w="0" w:type="dxa"/>
        </w:trPr>
        <w:tc>
          <w:tcPr>
            <w:tcW w:w="0" w:type="auto"/>
            <w:hideMark/>
          </w:tcPr>
          <w:p w:rsidR="00C201E1" w:rsidRDefault="00C201E1" w:rsidP="00C201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sz w:val="18"/>
                <w:szCs w:val="18"/>
              </w:rPr>
              <w:t>Запросы разъяснений</w:t>
            </w:r>
            <w:r>
              <w:rPr>
                <w:rFonts w:ascii="Arial" w:hAnsi="Arial" w:cs="Arial"/>
                <w:sz w:val="18"/>
                <w:szCs w:val="18"/>
              </w:rPr>
              <w:t> - 2</w:t>
            </w:r>
          </w:p>
          <w:p w:rsidR="00C201E1" w:rsidRDefault="00C201E1" w:rsidP="00C201E1">
            <w:pPr>
              <w:shd w:val="clear" w:color="auto" w:fill="D5DADB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:rsidR="00C201E1" w:rsidRDefault="00C201E1" w:rsidP="00C201E1">
      <w:pPr>
        <w:spacing w:after="2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  <w:hyperlink r:id="rId4" w:history="1">
        <w:r>
          <w:rPr>
            <w:rStyle w:val="a3"/>
            <w:sz w:val="18"/>
            <w:szCs w:val="18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201E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C201E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201E1" w:rsidRDefault="00C201E1" w:rsidP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0" w:name="expl_156090"/>
                  <w:bookmarkEnd w:id="0"/>
                  <w:proofErr w:type="gramStart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01E1" w:rsidRDefault="00C201E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 20.02.2015 08:12 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01E1" w:rsidRDefault="00C201E1" w:rsidP="00C201E1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24.02.2015 12:42</w:t>
                  </w:r>
                </w:p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Добрый день! В п. 27 Инфо карты предусмотрено, что 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налогов. Просим пояснить от какого предложения Участника будут рассчитываться указанные 20% - от первоначально поданного предложения или от предложения, поданного Участником в ходе переторжки (т.е. от цены заключаемого Договора).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01E1" w:rsidRDefault="00C201E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24.02.2015 08:25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При отклонении цены Участника от начальной (максимальной) цены договора (цены лота) более, чем на 20% в сторону уменьшения, финансовое обеспечение исполнения обязательств по договору будет составлять 20 % от стоимости предложения с учетом налогов в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не зависим</w:t>
                  </w:r>
                  <w:bookmarkStart w:id="1" w:name="_GoBack"/>
                  <w:bookmarkEnd w:id="1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ости 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когда подано предложение.</w:t>
                  </w:r>
                </w:p>
              </w:tc>
            </w:tr>
          </w:tbl>
          <w:p w:rsidR="00C201E1" w:rsidRDefault="00C20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01E1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675"/>
              <w:gridCol w:w="1652"/>
            </w:tblGrid>
            <w:tr w:rsidR="00C201E1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C201E1" w:rsidRDefault="00C201E1" w:rsidP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bookmarkStart w:id="2" w:name="expl_156272"/>
                  <w:bookmarkEnd w:id="2"/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01E1" w:rsidRDefault="00C201E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 24.02.2015 07:15 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01E1" w:rsidRDefault="00C201E1" w:rsidP="00C201E1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24.02.2015 12:42</w:t>
                  </w:r>
                </w:p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Требуется ли расширение территории ПС для установки нового ОПУ?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6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C201E1" w:rsidRDefault="00C201E1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  24.02.2015 12:42</w:t>
                  </w:r>
                </w:p>
              </w:tc>
            </w:tr>
            <w:tr w:rsidR="00C201E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C201E1" w:rsidRDefault="00C201E1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Для установки нового ОПУ, расширение территории ПС не требуется.</w:t>
                  </w:r>
                </w:p>
              </w:tc>
            </w:tr>
          </w:tbl>
          <w:p w:rsidR="00C201E1" w:rsidRDefault="00C201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1193B" w:rsidRDefault="0081193B"/>
    <w:sectPr w:rsidR="00811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08"/>
    <w:rsid w:val="00761408"/>
    <w:rsid w:val="0081193B"/>
    <w:rsid w:val="00C2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D13E57-09C6-47D6-8F57-18692963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201E1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1E1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201E1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C201E1"/>
    <w:rPr>
      <w:b/>
      <w:bCs/>
    </w:rPr>
  </w:style>
  <w:style w:type="paragraph" w:styleId="a5">
    <w:name w:val="Normal (Web)"/>
    <w:basedOn w:val="a"/>
    <w:uiPriority w:val="99"/>
    <w:semiHidden/>
    <w:unhideWhenUsed/>
    <w:rsid w:val="00C201E1"/>
    <w:pPr>
      <w:spacing w:before="100" w:beforeAutospacing="1" w:after="100" w:afterAutospacing="1"/>
    </w:pPr>
  </w:style>
  <w:style w:type="character" w:customStyle="1" w:styleId="imp1">
    <w:name w:val="imp1"/>
    <w:basedOn w:val="a0"/>
    <w:rsid w:val="00C201E1"/>
    <w:rPr>
      <w:color w:val="FF0000"/>
    </w:rPr>
  </w:style>
  <w:style w:type="character" w:customStyle="1" w:styleId="userlinkmenu">
    <w:name w:val="userlink_menu"/>
    <w:basedOn w:val="a0"/>
    <w:rsid w:val="00C201E1"/>
  </w:style>
  <w:style w:type="character" w:customStyle="1" w:styleId="aux1">
    <w:name w:val="aux1"/>
    <w:basedOn w:val="a0"/>
    <w:rsid w:val="00C201E1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66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4643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14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8231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  <w:div w:id="23212359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60533&amp;action=explanation" TargetMode="External"/><Relationship Id="rId5" Type="http://schemas.openxmlformats.org/officeDocument/2006/relationships/hyperlink" Target="http://www.b2b-mrsk.ru/market/view.html?id=460533&amp;action=explanation" TargetMode="External"/><Relationship Id="rId4" Type="http://schemas.openxmlformats.org/officeDocument/2006/relationships/hyperlink" Target="http://www.b2b-mrsk.ru/market/view.html?action=explanation&amp;id=460533&amp;doexpl=inform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Мария Николаевна</dc:creator>
  <cp:keywords/>
  <dc:description/>
  <cp:lastModifiedBy>Родионова Мария Николаевна</cp:lastModifiedBy>
  <cp:revision>3</cp:revision>
  <dcterms:created xsi:type="dcterms:W3CDTF">2015-02-24T10:37:00Z</dcterms:created>
  <dcterms:modified xsi:type="dcterms:W3CDTF">2015-02-24T10:40:00Z</dcterms:modified>
</cp:coreProperties>
</file>