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CE" w:rsidRPr="00552FCE" w:rsidRDefault="00552FCE" w:rsidP="00552FCE">
      <w:pPr>
        <w:shd w:val="clear" w:color="auto" w:fill="FFFFFF"/>
        <w:spacing w:after="0" w:line="324" w:lineRule="atLeast"/>
        <w:outlineLvl w:val="0"/>
        <w:rPr>
          <w:rFonts w:ascii="Arial" w:eastAsia="Times New Roman" w:hAnsi="Arial" w:cs="Arial"/>
          <w:color w:val="333333"/>
          <w:kern w:val="36"/>
          <w:sz w:val="27"/>
          <w:szCs w:val="27"/>
          <w:lang w:eastAsia="ru-RU"/>
        </w:rPr>
      </w:pPr>
      <w:r w:rsidRPr="00552FCE">
        <w:rPr>
          <w:rFonts w:ascii="Arial" w:eastAsia="Times New Roman" w:hAnsi="Arial" w:cs="Arial"/>
          <w:color w:val="333333"/>
          <w:kern w:val="36"/>
          <w:sz w:val="27"/>
          <w:szCs w:val="27"/>
          <w:lang w:eastAsia="ru-RU"/>
        </w:rPr>
        <w:t xml:space="preserve">Запрос предложений (объявление о покупке) № 568875. </w:t>
      </w:r>
    </w:p>
    <w:p w:rsidR="00552FCE" w:rsidRPr="00552FCE" w:rsidRDefault="00552FCE" w:rsidP="00552FCE">
      <w:pPr>
        <w:shd w:val="clear" w:color="auto" w:fill="FFFFFF"/>
        <w:spacing w:after="0" w:line="240" w:lineRule="auto"/>
        <w:rPr>
          <w:rFonts w:ascii="Arial" w:eastAsia="Times New Roman" w:hAnsi="Arial" w:cs="Arial"/>
          <w:color w:val="000000"/>
          <w:sz w:val="18"/>
          <w:szCs w:val="18"/>
          <w:lang w:eastAsia="ru-RU"/>
        </w:rPr>
      </w:pPr>
      <w:r w:rsidRPr="00552FCE">
        <w:rPr>
          <w:rFonts w:ascii="Arial" w:eastAsia="Times New Roman" w:hAnsi="Arial" w:cs="Arial"/>
          <w:color w:val="000000"/>
          <w:sz w:val="18"/>
          <w:szCs w:val="18"/>
          <w:lang w:eastAsia="ru-RU"/>
        </w:rPr>
        <w:t>Приём заявок завершается</w:t>
      </w:r>
      <w:r w:rsidRPr="00552FCE">
        <w:rPr>
          <w:rFonts w:ascii="Arial" w:eastAsia="Times New Roman" w:hAnsi="Arial" w:cs="Arial"/>
          <w:color w:val="000000"/>
          <w:sz w:val="18"/>
          <w:lang w:eastAsia="ru-RU"/>
        </w:rPr>
        <w:t> </w:t>
      </w:r>
      <w:r w:rsidRPr="00552FCE">
        <w:rPr>
          <w:rFonts w:ascii="Arial" w:eastAsia="Times New Roman" w:hAnsi="Arial" w:cs="Arial"/>
          <w:color w:val="000000"/>
          <w:sz w:val="18"/>
          <w:szCs w:val="18"/>
          <w:lang w:eastAsia="ru-RU"/>
        </w:rPr>
        <w:t>12.11.2015</w:t>
      </w:r>
      <w:r w:rsidRPr="00552FCE">
        <w:rPr>
          <w:rFonts w:ascii="Arial" w:eastAsia="Times New Roman" w:hAnsi="Arial" w:cs="Arial"/>
          <w:color w:val="000000"/>
          <w:sz w:val="18"/>
          <w:lang w:eastAsia="ru-RU"/>
        </w:rPr>
        <w:t> </w:t>
      </w:r>
      <w:r w:rsidRPr="00552FCE">
        <w:rPr>
          <w:rFonts w:ascii="Arial" w:eastAsia="Times New Roman" w:hAnsi="Arial" w:cs="Arial"/>
          <w:color w:val="000000"/>
          <w:sz w:val="18"/>
          <w:szCs w:val="18"/>
          <w:lang w:eastAsia="ru-RU"/>
        </w:rPr>
        <w:t>в</w:t>
      </w:r>
      <w:r w:rsidRPr="00552FCE">
        <w:rPr>
          <w:rFonts w:ascii="Arial" w:eastAsia="Times New Roman" w:hAnsi="Arial" w:cs="Arial"/>
          <w:color w:val="000000"/>
          <w:sz w:val="18"/>
          <w:lang w:eastAsia="ru-RU"/>
        </w:rPr>
        <w:t> </w:t>
      </w:r>
      <w:r w:rsidRPr="00552FCE">
        <w:rPr>
          <w:rFonts w:ascii="Arial" w:eastAsia="Times New Roman" w:hAnsi="Arial" w:cs="Arial"/>
          <w:color w:val="000000"/>
          <w:sz w:val="18"/>
          <w:szCs w:val="18"/>
          <w:lang w:eastAsia="ru-RU"/>
        </w:rPr>
        <w:t>09:00</w:t>
      </w:r>
      <w:r w:rsidRPr="00552FCE">
        <w:rPr>
          <w:rFonts w:ascii="Arial" w:eastAsia="Times New Roman" w:hAnsi="Arial" w:cs="Arial"/>
          <w:color w:val="000000"/>
          <w:sz w:val="18"/>
          <w:lang w:eastAsia="ru-RU"/>
        </w:rPr>
        <w:t> </w:t>
      </w:r>
      <w:r w:rsidRPr="00552FCE">
        <w:rPr>
          <w:rFonts w:ascii="Arial" w:eastAsia="Times New Roman" w:hAnsi="Arial" w:cs="Arial"/>
          <w:color w:val="000000"/>
          <w:sz w:val="18"/>
          <w:szCs w:val="18"/>
          <w:lang w:eastAsia="ru-RU"/>
        </w:rPr>
        <w:t>по московскому времени</w:t>
      </w:r>
      <w:r w:rsidRPr="00552FCE">
        <w:rPr>
          <w:rFonts w:ascii="Arial" w:eastAsia="Times New Roman" w:hAnsi="Arial" w:cs="Arial"/>
          <w:color w:val="FF0000"/>
          <w:sz w:val="18"/>
          <w:lang w:eastAsia="ru-RU"/>
        </w:rPr>
        <w:t>  (через 9 суток, 1 час, 7 минут и 40 секунд)</w:t>
      </w:r>
      <w:proofErr w:type="gramStart"/>
      <w:r w:rsidRPr="00552FCE">
        <w:rPr>
          <w:rFonts w:ascii="Arial" w:eastAsia="Times New Roman" w:hAnsi="Arial" w:cs="Arial"/>
          <w:color w:val="FF0000"/>
          <w:sz w:val="18"/>
          <w:lang w:eastAsia="ru-RU"/>
        </w:rPr>
        <w:t> </w:t>
      </w:r>
      <w:r w:rsidRPr="00552FCE">
        <w:rPr>
          <w:rFonts w:ascii="Arial" w:eastAsia="Times New Roman" w:hAnsi="Arial" w:cs="Arial"/>
          <w:color w:val="000000"/>
          <w:sz w:val="18"/>
          <w:szCs w:val="18"/>
          <w:lang w:eastAsia="ru-RU"/>
        </w:rPr>
        <w:t>.</w:t>
      </w:r>
      <w:proofErr w:type="gramEnd"/>
    </w:p>
    <w:tbl>
      <w:tblPr>
        <w:tblW w:w="5000" w:type="pct"/>
        <w:tblCellSpacing w:w="0" w:type="dxa"/>
        <w:tblCellMar>
          <w:left w:w="0" w:type="dxa"/>
          <w:right w:w="0" w:type="dxa"/>
        </w:tblCellMar>
        <w:tblLook w:val="04A0"/>
      </w:tblPr>
      <w:tblGrid>
        <w:gridCol w:w="9355"/>
      </w:tblGrid>
      <w:tr w:rsidR="00552FCE" w:rsidRPr="00552FCE" w:rsidTr="00552FCE">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552FCE" w:rsidRPr="00552FCE">
              <w:trPr>
                <w:tblCellSpacing w:w="7" w:type="dxa"/>
              </w:trPr>
              <w:tc>
                <w:tcPr>
                  <w:tcW w:w="0" w:type="auto"/>
                  <w:shd w:val="clear" w:color="auto" w:fill="C2C9CD"/>
                  <w:tcMar>
                    <w:top w:w="75" w:type="dxa"/>
                    <w:left w:w="75" w:type="dxa"/>
                    <w:bottom w:w="75" w:type="dxa"/>
                    <w:right w:w="75" w:type="dxa"/>
                  </w:tcMar>
                  <w:hideMark/>
                </w:tcPr>
                <w:p w:rsidR="00552FCE" w:rsidRPr="00552FCE" w:rsidRDefault="00552FCE" w:rsidP="00552FCE">
                  <w:pPr>
                    <w:shd w:val="clear" w:color="auto" w:fill="C2C9CD"/>
                    <w:spacing w:after="0" w:line="216" w:lineRule="atLeast"/>
                    <w:outlineLvl w:val="1"/>
                    <w:divId w:val="847018007"/>
                    <w:rPr>
                      <w:rFonts w:ascii="Arial" w:eastAsia="Times New Roman" w:hAnsi="Arial" w:cs="Arial"/>
                      <w:color w:val="333333"/>
                      <w:sz w:val="18"/>
                      <w:szCs w:val="18"/>
                      <w:lang w:eastAsia="ru-RU"/>
                    </w:rPr>
                  </w:pPr>
                  <w:r w:rsidRPr="00552FCE">
                    <w:rPr>
                      <w:rFonts w:ascii="Arial" w:eastAsia="Times New Roman" w:hAnsi="Arial" w:cs="Arial"/>
                      <w:color w:val="333333"/>
                      <w:sz w:val="18"/>
                      <w:lang w:eastAsia="ru-RU"/>
                    </w:rPr>
                    <w:t>Открытый запрос предложений на право заключения договора на оказание услуг по проведению периодического медицинского осмотра работников филиала АО "</w:t>
                  </w:r>
                  <w:proofErr w:type="spellStart"/>
                  <w:r w:rsidRPr="00552FCE">
                    <w:rPr>
                      <w:rFonts w:ascii="Arial" w:eastAsia="Times New Roman" w:hAnsi="Arial" w:cs="Arial"/>
                      <w:color w:val="333333"/>
                      <w:sz w:val="18"/>
                      <w:lang w:eastAsia="ru-RU"/>
                    </w:rPr>
                    <w:t>Тюменьэнерго</w:t>
                  </w:r>
                  <w:proofErr w:type="spellEnd"/>
                  <w:r w:rsidRPr="00552FCE">
                    <w:rPr>
                      <w:rFonts w:ascii="Arial" w:eastAsia="Times New Roman" w:hAnsi="Arial" w:cs="Arial"/>
                      <w:color w:val="333333"/>
                      <w:sz w:val="18"/>
                      <w:lang w:eastAsia="ru-RU"/>
                    </w:rPr>
                    <w:t xml:space="preserve">" </w:t>
                  </w:r>
                  <w:proofErr w:type="spellStart"/>
                  <w:r w:rsidRPr="00552FCE">
                    <w:rPr>
                      <w:rFonts w:ascii="Arial" w:eastAsia="Times New Roman" w:hAnsi="Arial" w:cs="Arial"/>
                      <w:color w:val="333333"/>
                      <w:sz w:val="18"/>
                      <w:lang w:eastAsia="ru-RU"/>
                    </w:rPr>
                    <w:t>Нижневартовские</w:t>
                  </w:r>
                  <w:proofErr w:type="spellEnd"/>
                  <w:r w:rsidRPr="00552FCE">
                    <w:rPr>
                      <w:rFonts w:ascii="Arial" w:eastAsia="Times New Roman" w:hAnsi="Arial" w:cs="Arial"/>
                      <w:color w:val="333333"/>
                      <w:sz w:val="18"/>
                      <w:lang w:eastAsia="ru-RU"/>
                    </w:rPr>
                    <w:t xml:space="preserve"> электрические сети, подвергающихся воздействию вредных и неблагоприятны... </w:t>
                  </w:r>
                  <w:r w:rsidRPr="00552FCE">
                    <w:rPr>
                      <w:rFonts w:ascii="Arial" w:eastAsia="Times New Roman" w:hAnsi="Arial" w:cs="Arial"/>
                      <w:color w:val="2283C3"/>
                      <w:sz w:val="18"/>
                      <w:lang w:eastAsia="ru-RU"/>
                    </w:rPr>
                    <w:t>Развернуть</w:t>
                  </w:r>
                </w:p>
              </w:tc>
            </w:tr>
            <w:tr w:rsidR="00552FCE" w:rsidRPr="00552F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8511010 </w:t>
                        </w:r>
                        <w:hyperlink r:id="rId4" w:history="1">
                          <w:r w:rsidRPr="00552FCE">
                            <w:rPr>
                              <w:rFonts w:ascii="Times New Roman" w:eastAsia="Times New Roman" w:hAnsi="Times New Roman" w:cs="Times New Roman"/>
                              <w:color w:val="1C50A4"/>
                              <w:sz w:val="24"/>
                              <w:szCs w:val="24"/>
                              <w:u w:val="single"/>
                              <w:lang w:eastAsia="ru-RU"/>
                            </w:rPr>
                            <w:t>Услуги больниц широкого профиля</w:t>
                          </w:r>
                        </w:hyperlink>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8511010 </w:t>
                        </w:r>
                        <w:hyperlink r:id="rId5" w:history="1">
                          <w:r w:rsidRPr="00552FCE">
                            <w:rPr>
                              <w:rFonts w:ascii="Times New Roman" w:eastAsia="Times New Roman" w:hAnsi="Times New Roman" w:cs="Times New Roman"/>
                              <w:color w:val="1C50A4"/>
                              <w:sz w:val="24"/>
                              <w:szCs w:val="24"/>
                              <w:u w:val="single"/>
                              <w:lang w:eastAsia="ru-RU"/>
                            </w:rPr>
                            <w:t>Услуги больниц широкого профиля</w:t>
                          </w:r>
                        </w:hyperlink>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552FCE" w:rsidRPr="00552FCE" w:rsidRDefault="00552FCE" w:rsidP="00552FCE">
                        <w:pPr>
                          <w:shd w:val="clear" w:color="auto" w:fill="FFFFFF"/>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Деятельность больничных учреждений широкого профиля и специализированных;</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1 </w:t>
                        </w:r>
                        <w:proofErr w:type="spellStart"/>
                        <w:proofErr w:type="gramStart"/>
                        <w:r w:rsidRPr="00552FCE">
                          <w:rPr>
                            <w:rFonts w:ascii="Times New Roman" w:eastAsia="Times New Roman" w:hAnsi="Times New Roman" w:cs="Times New Roman"/>
                            <w:sz w:val="24"/>
                            <w:szCs w:val="24"/>
                            <w:lang w:eastAsia="ru-RU"/>
                          </w:rPr>
                          <w:t>ед</w:t>
                        </w:r>
                        <w:proofErr w:type="spellEnd"/>
                        <w:proofErr w:type="gramEnd"/>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b/>
                            <w:bCs/>
                            <w:sz w:val="24"/>
                            <w:szCs w:val="24"/>
                            <w:lang w:eastAsia="ru-RU"/>
                          </w:rPr>
                          <w:t>2 684 898,00 руб. (НДС не облагается)</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b/>
                            <w:bCs/>
                            <w:sz w:val="24"/>
                            <w:szCs w:val="24"/>
                            <w:lang w:eastAsia="ru-RU"/>
                          </w:rPr>
                          <w:t>2 684 898,00 руб. (НДС не облагается)</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Цена без НДС (</w:t>
                        </w:r>
                        <w:hyperlink r:id="rId6" w:history="1">
                          <w:r w:rsidRPr="00552FCE">
                            <w:rPr>
                              <w:rFonts w:ascii="Times New Roman" w:eastAsia="Times New Roman" w:hAnsi="Times New Roman" w:cs="Times New Roman"/>
                              <w:color w:val="1C50A4"/>
                              <w:sz w:val="24"/>
                              <w:szCs w:val="24"/>
                              <w:u w:val="single"/>
                              <w:lang w:eastAsia="ru-RU"/>
                            </w:rPr>
                            <w:t>показывать обе цены</w:t>
                          </w:r>
                        </w:hyperlink>
                        <w:r w:rsidRPr="00552FCE">
                          <w:rPr>
                            <w:rFonts w:ascii="Times New Roman" w:eastAsia="Times New Roman" w:hAnsi="Times New Roman" w:cs="Times New Roman"/>
                            <w:sz w:val="24"/>
                            <w:szCs w:val="24"/>
                            <w:lang w:eastAsia="ru-RU"/>
                          </w:rPr>
                          <w:t>)</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16.10.2015 08:28</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12.11.2015 09:00</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03.11.2015 07:31, </w:t>
                        </w:r>
                        <w:proofErr w:type="spellStart"/>
                        <w:r w:rsidRPr="00552FCE">
                          <w:rPr>
                            <w:rFonts w:ascii="Times New Roman" w:eastAsia="Times New Roman" w:hAnsi="Times New Roman" w:cs="Times New Roman"/>
                            <w:sz w:val="24"/>
                            <w:szCs w:val="24"/>
                            <w:lang w:eastAsia="ru-RU"/>
                          </w:rPr>
                          <w:fldChar w:fldCharType="begin"/>
                        </w:r>
                        <w:r w:rsidRPr="00552FCE">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552FCE">
                          <w:rPr>
                            <w:rFonts w:ascii="Times New Roman" w:eastAsia="Times New Roman" w:hAnsi="Times New Roman" w:cs="Times New Roman"/>
                            <w:sz w:val="24"/>
                            <w:szCs w:val="24"/>
                            <w:lang w:eastAsia="ru-RU"/>
                          </w:rPr>
                          <w:fldChar w:fldCharType="separate"/>
                        </w:r>
                        <w:r w:rsidRPr="00552FCE">
                          <w:rPr>
                            <w:rFonts w:ascii="Times New Roman" w:eastAsia="Times New Roman" w:hAnsi="Times New Roman" w:cs="Times New Roman"/>
                            <w:color w:val="1C50A4"/>
                            <w:sz w:val="24"/>
                            <w:szCs w:val="24"/>
                            <w:u w:val="single"/>
                            <w:lang w:eastAsia="ru-RU"/>
                          </w:rPr>
                          <w:t>Ясковец</w:t>
                        </w:r>
                        <w:proofErr w:type="spellEnd"/>
                        <w:r w:rsidRPr="00552FCE">
                          <w:rPr>
                            <w:rFonts w:ascii="Times New Roman" w:eastAsia="Times New Roman" w:hAnsi="Times New Roman" w:cs="Times New Roman"/>
                            <w:color w:val="1C50A4"/>
                            <w:sz w:val="24"/>
                            <w:szCs w:val="24"/>
                            <w:u w:val="single"/>
                            <w:lang w:eastAsia="ru-RU"/>
                          </w:rPr>
                          <w:t xml:space="preserve"> Игорь Иванович</w:t>
                        </w:r>
                        <w:r w:rsidRPr="00552FCE">
                          <w:rPr>
                            <w:rFonts w:ascii="Times New Roman" w:eastAsia="Times New Roman" w:hAnsi="Times New Roman" w:cs="Times New Roman"/>
                            <w:sz w:val="24"/>
                            <w:szCs w:val="24"/>
                            <w:lang w:eastAsia="ru-RU"/>
                          </w:rPr>
                          <w:fldChar w:fldCharType="end"/>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proofErr w:type="spellStart"/>
                          <w:r w:rsidRPr="00552FCE">
                            <w:rPr>
                              <w:rFonts w:ascii="Times New Roman" w:eastAsia="Times New Roman" w:hAnsi="Times New Roman" w:cs="Times New Roman"/>
                              <w:color w:val="1C50A4"/>
                              <w:sz w:val="24"/>
                              <w:szCs w:val="24"/>
                              <w:u w:val="single"/>
                              <w:lang w:eastAsia="ru-RU"/>
                            </w:rPr>
                            <w:t>Расказчикова</w:t>
                          </w:r>
                          <w:proofErr w:type="spellEnd"/>
                          <w:r w:rsidRPr="00552FCE">
                            <w:rPr>
                              <w:rFonts w:ascii="Times New Roman" w:eastAsia="Times New Roman" w:hAnsi="Times New Roman" w:cs="Times New Roman"/>
                              <w:color w:val="1C50A4"/>
                              <w:sz w:val="24"/>
                              <w:szCs w:val="24"/>
                              <w:u w:val="single"/>
                              <w:lang w:eastAsia="ru-RU"/>
                            </w:rPr>
                            <w:t xml:space="preserve"> Лолита </w:t>
                          </w:r>
                          <w:proofErr w:type="spellStart"/>
                          <w:r w:rsidRPr="00552FCE">
                            <w:rPr>
                              <w:rFonts w:ascii="Times New Roman" w:eastAsia="Times New Roman" w:hAnsi="Times New Roman" w:cs="Times New Roman"/>
                              <w:color w:val="1C50A4"/>
                              <w:sz w:val="24"/>
                              <w:szCs w:val="24"/>
                              <w:u w:val="single"/>
                              <w:lang w:eastAsia="ru-RU"/>
                            </w:rPr>
                            <w:t>Мовлдиевна</w:t>
                          </w:r>
                          <w:proofErr w:type="spellEnd"/>
                        </w:hyperlink>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8" w:history="1">
                          <w:r w:rsidRPr="00552FCE">
                            <w:rPr>
                              <w:rFonts w:ascii="Times New Roman" w:eastAsia="Times New Roman" w:hAnsi="Times New Roman" w:cs="Times New Roman"/>
                              <w:color w:val="990066"/>
                              <w:sz w:val="24"/>
                              <w:szCs w:val="24"/>
                              <w:u w:val="single"/>
                              <w:lang w:eastAsia="ru-RU"/>
                            </w:rPr>
                            <w:t>Филиал АО "</w:t>
                          </w:r>
                          <w:proofErr w:type="spellStart"/>
                          <w:r w:rsidRPr="00552FCE">
                            <w:rPr>
                              <w:rFonts w:ascii="Times New Roman" w:eastAsia="Times New Roman" w:hAnsi="Times New Roman" w:cs="Times New Roman"/>
                              <w:color w:val="990066"/>
                              <w:sz w:val="24"/>
                              <w:szCs w:val="24"/>
                              <w:u w:val="single"/>
                              <w:lang w:eastAsia="ru-RU"/>
                            </w:rPr>
                            <w:t>Тюменьэнерго</w:t>
                          </w:r>
                          <w:proofErr w:type="spellEnd"/>
                          <w:r w:rsidRPr="00552FCE">
                            <w:rPr>
                              <w:rFonts w:ascii="Times New Roman" w:eastAsia="Times New Roman" w:hAnsi="Times New Roman" w:cs="Times New Roman"/>
                              <w:color w:val="990066"/>
                              <w:sz w:val="24"/>
                              <w:szCs w:val="24"/>
                              <w:u w:val="single"/>
                              <w:lang w:eastAsia="ru-RU"/>
                            </w:rPr>
                            <w:t xml:space="preserve">" </w:t>
                          </w:r>
                          <w:proofErr w:type="spellStart"/>
                          <w:r w:rsidRPr="00552FCE">
                            <w:rPr>
                              <w:rFonts w:ascii="Times New Roman" w:eastAsia="Times New Roman" w:hAnsi="Times New Roman" w:cs="Times New Roman"/>
                              <w:color w:val="990066"/>
                              <w:sz w:val="24"/>
                              <w:szCs w:val="24"/>
                              <w:u w:val="single"/>
                              <w:lang w:eastAsia="ru-RU"/>
                            </w:rPr>
                            <w:t>Нижневартовские</w:t>
                          </w:r>
                          <w:proofErr w:type="spellEnd"/>
                          <w:r w:rsidRPr="00552FCE">
                            <w:rPr>
                              <w:rFonts w:ascii="Times New Roman" w:eastAsia="Times New Roman" w:hAnsi="Times New Roman" w:cs="Times New Roman"/>
                              <w:color w:val="990066"/>
                              <w:sz w:val="24"/>
                              <w:szCs w:val="24"/>
                              <w:u w:val="single"/>
                              <w:lang w:eastAsia="ru-RU"/>
                            </w:rPr>
                            <w:t xml:space="preserve"> электрические сети</w:t>
                          </w:r>
                        </w:hyperlink>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552FCE">
                          <w:rPr>
                            <w:rFonts w:ascii="Times New Roman" w:eastAsia="Times New Roman" w:hAnsi="Times New Roman" w:cs="Times New Roman"/>
                            <w:sz w:val="24"/>
                            <w:szCs w:val="24"/>
                            <w:lang w:eastAsia="ru-RU"/>
                          </w:rPr>
                          <w:t>Югра</w:t>
                        </w:r>
                        <w:proofErr w:type="spellEnd"/>
                        <w:r w:rsidRPr="00552FCE">
                          <w:rPr>
                            <w:rFonts w:ascii="Times New Roman" w:eastAsia="Times New Roman" w:hAnsi="Times New Roman" w:cs="Times New Roman"/>
                            <w:sz w:val="24"/>
                            <w:szCs w:val="24"/>
                            <w:lang w:eastAsia="ru-RU"/>
                          </w:rPr>
                          <w:t>, Тюменская область, г. Нижневартовск, ул. Пермская, 22</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552FCE">
                          <w:rPr>
                            <w:rFonts w:ascii="Times New Roman" w:eastAsia="Times New Roman" w:hAnsi="Times New Roman" w:cs="Times New Roman"/>
                            <w:sz w:val="24"/>
                            <w:szCs w:val="24"/>
                            <w:lang w:eastAsia="ru-RU"/>
                          </w:rPr>
                          <w:t>Югра</w:t>
                        </w:r>
                        <w:proofErr w:type="spellEnd"/>
                        <w:r w:rsidRPr="00552FCE">
                          <w:rPr>
                            <w:rFonts w:ascii="Times New Roman" w:eastAsia="Times New Roman" w:hAnsi="Times New Roman" w:cs="Times New Roman"/>
                            <w:sz w:val="24"/>
                            <w:szCs w:val="24"/>
                            <w:lang w:eastAsia="ru-RU"/>
                          </w:rPr>
                          <w:t>, Тюменская область, г. Нижневартовск, ул. Пермская, 22</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 xml:space="preserve">Контактный адрес </w:t>
                        </w:r>
                        <w:proofErr w:type="spellStart"/>
                        <w:r w:rsidRPr="00552FCE">
                          <w:rPr>
                            <w:rFonts w:ascii="Times New Roman" w:eastAsia="Times New Roman" w:hAnsi="Times New Roman" w:cs="Times New Roman"/>
                            <w:sz w:val="18"/>
                            <w:szCs w:val="18"/>
                            <w:lang w:eastAsia="ru-RU"/>
                          </w:rPr>
                          <w:t>e-mail</w:t>
                        </w:r>
                        <w:proofErr w:type="spellEnd"/>
                        <w:r w:rsidRPr="00552FCE">
                          <w:rPr>
                            <w:rFonts w:ascii="Times New Roman" w:eastAsia="Times New Roman" w:hAnsi="Times New Roman" w:cs="Times New Roman"/>
                            <w:sz w:val="18"/>
                            <w:szCs w:val="18"/>
                            <w:lang w:eastAsia="ru-RU"/>
                          </w:rPr>
                          <w:t>:</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9" w:history="1">
                          <w:r w:rsidRPr="00552FCE">
                            <w:rPr>
                              <w:rFonts w:ascii="Times New Roman" w:eastAsia="Times New Roman" w:hAnsi="Times New Roman" w:cs="Times New Roman"/>
                              <w:color w:val="1C50A4"/>
                              <w:sz w:val="24"/>
                              <w:szCs w:val="24"/>
                              <w:u w:val="single"/>
                              <w:lang w:eastAsia="ru-RU"/>
                            </w:rPr>
                            <w:t>RaskazchikovaLM@vartanet.ru</w:t>
                          </w:r>
                        </w:hyperlink>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+7 (3466) 48-41-55</w:t>
                        </w:r>
                      </w:p>
                    </w:tc>
                  </w:tr>
                </w:tbl>
                <w:p w:rsidR="00552FCE" w:rsidRPr="00552FCE" w:rsidRDefault="00552FCE" w:rsidP="00552FCE">
                  <w:pPr>
                    <w:spacing w:after="0" w:line="240" w:lineRule="auto"/>
                    <w:rPr>
                      <w:rFonts w:ascii="Times New Roman" w:eastAsia="Times New Roman" w:hAnsi="Times New Roman" w:cs="Times New Roman"/>
                      <w:sz w:val="24"/>
                      <w:szCs w:val="24"/>
                      <w:lang w:eastAsia="ru-RU"/>
                    </w:rPr>
                  </w:pPr>
                </w:p>
              </w:tc>
            </w:tr>
            <w:tr w:rsidR="00552FCE" w:rsidRPr="00552FCE">
              <w:trPr>
                <w:tblCellSpacing w:w="7" w:type="dxa"/>
              </w:trPr>
              <w:tc>
                <w:tcPr>
                  <w:tcW w:w="0" w:type="auto"/>
                  <w:shd w:val="clear" w:color="auto" w:fill="C2C9CD"/>
                  <w:tcMar>
                    <w:top w:w="75" w:type="dxa"/>
                    <w:left w:w="75" w:type="dxa"/>
                    <w:bottom w:w="75" w:type="dxa"/>
                    <w:right w:w="75" w:type="dxa"/>
                  </w:tcMar>
                  <w:hideMark/>
                </w:tcPr>
                <w:p w:rsidR="00552FCE" w:rsidRPr="00552FCE" w:rsidRDefault="00552FCE" w:rsidP="00552FCE">
                  <w:pPr>
                    <w:spacing w:after="0" w:line="216" w:lineRule="atLeast"/>
                    <w:rPr>
                      <w:rFonts w:ascii="Times New Roman" w:eastAsia="Times New Roman" w:hAnsi="Times New Roman" w:cs="Times New Roman"/>
                      <w:color w:val="333333"/>
                      <w:sz w:val="24"/>
                      <w:szCs w:val="24"/>
                      <w:lang w:eastAsia="ru-RU"/>
                    </w:rPr>
                  </w:pPr>
                  <w:r w:rsidRPr="00552FCE">
                    <w:rPr>
                      <w:rFonts w:ascii="Times New Roman" w:eastAsia="Times New Roman" w:hAnsi="Times New Roman" w:cs="Times New Roman"/>
                      <w:color w:val="333333"/>
                      <w:sz w:val="24"/>
                      <w:szCs w:val="24"/>
                      <w:lang w:eastAsia="ru-RU"/>
                    </w:rPr>
                    <w:t>Дополнительная информация</w:t>
                  </w:r>
                </w:p>
              </w:tc>
            </w:tr>
            <w:tr w:rsidR="00552FCE" w:rsidRPr="00552F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lang w:eastAsia="ru-RU"/>
                          </w:rPr>
                          <w:t>Двухэтапная процедура закупки</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52FCE">
                          <w:rPr>
                            <w:rFonts w:ascii="Times New Roman" w:eastAsia="Times New Roman" w:hAnsi="Times New Roman" w:cs="Times New Roman"/>
                            <w:sz w:val="18"/>
                            <w:szCs w:val="18"/>
                            <w:lang w:eastAsia="ru-RU"/>
                          </w:rPr>
                          <w:t>:</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Нет</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Да</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lang w:eastAsia="ru-RU"/>
                          </w:rPr>
                          <w:t>Альтернативные заявки</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52FCE">
                          <w:rPr>
                            <w:rFonts w:ascii="Times New Roman" w:eastAsia="Times New Roman" w:hAnsi="Times New Roman" w:cs="Times New Roman"/>
                            <w:sz w:val="18"/>
                            <w:szCs w:val="18"/>
                            <w:lang w:eastAsia="ru-RU"/>
                          </w:rPr>
                          <w:t>:</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Нет</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lang w:eastAsia="ru-RU"/>
                          </w:rPr>
                          <w:t>Ограничивать предложения участников указанной в извещении стоимостью</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52FCE">
                          <w:rPr>
                            <w:rFonts w:ascii="Times New Roman" w:eastAsia="Times New Roman" w:hAnsi="Times New Roman" w:cs="Times New Roman"/>
                            <w:sz w:val="18"/>
                            <w:szCs w:val="18"/>
                            <w:lang w:eastAsia="ru-RU"/>
                          </w:rPr>
                          <w:t>:</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Да</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proofErr w:type="spellStart"/>
                        <w:r w:rsidRPr="00552FCE">
                          <w:rPr>
                            <w:rFonts w:ascii="Times New Roman" w:eastAsia="Times New Roman" w:hAnsi="Times New Roman" w:cs="Times New Roman"/>
                            <w:sz w:val="18"/>
                            <w:lang w:eastAsia="ru-RU"/>
                          </w:rPr>
                          <w:t>Подгрузка</w:t>
                        </w:r>
                        <w:proofErr w:type="spellEnd"/>
                        <w:r w:rsidRPr="00552FCE">
                          <w:rPr>
                            <w:rFonts w:ascii="Times New Roman" w:eastAsia="Times New Roman" w:hAnsi="Times New Roman" w:cs="Times New Roman"/>
                            <w:sz w:val="18"/>
                            <w:lang w:eastAsia="ru-RU"/>
                          </w:rPr>
                          <w:t xml:space="preserve"> документации к заявке </w:t>
                        </w:r>
                        <w:proofErr w:type="gramStart"/>
                        <w:r w:rsidRPr="00552FCE">
                          <w:rPr>
                            <w:rFonts w:ascii="Times New Roman" w:eastAsia="Times New Roman" w:hAnsi="Times New Roman" w:cs="Times New Roman"/>
                            <w:sz w:val="18"/>
                            <w:lang w:eastAsia="ru-RU"/>
                          </w:rPr>
                          <w:t>обязательна</w:t>
                        </w:r>
                        <w:proofErr w:type="gramEnd"/>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52FCE">
                          <w:rPr>
                            <w:rFonts w:ascii="Times New Roman" w:eastAsia="Times New Roman" w:hAnsi="Times New Roman" w:cs="Times New Roman"/>
                            <w:sz w:val="18"/>
                            <w:szCs w:val="18"/>
                            <w:lang w:eastAsia="ru-RU"/>
                          </w:rPr>
                          <w:t>:</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Да</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Да</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1" w:tgtFrame="_blank" w:history="1">
                          <w:r w:rsidRPr="00552FCE">
                            <w:rPr>
                              <w:rFonts w:ascii="Times New Roman" w:eastAsia="Times New Roman" w:hAnsi="Times New Roman" w:cs="Times New Roman"/>
                              <w:color w:val="1C50A4"/>
                              <w:sz w:val="24"/>
                              <w:szCs w:val="24"/>
                              <w:u w:val="single"/>
                              <w:lang w:eastAsia="ru-RU"/>
                            </w:rPr>
                            <w:t>Скачать файл</w:t>
                          </w:r>
                          <w:r w:rsidRPr="00552FCE">
                            <w:rPr>
                              <w:rFonts w:ascii="Times New Roman" w:eastAsia="Times New Roman" w:hAnsi="Times New Roman" w:cs="Times New Roman"/>
                              <w:color w:val="1C50A4"/>
                              <w:sz w:val="24"/>
                              <w:szCs w:val="24"/>
                              <w:lang w:eastAsia="ru-RU"/>
                            </w:rPr>
                            <w:t> </w:t>
                          </w:r>
                          <w:r w:rsidRPr="00552FCE">
                            <w:rPr>
                              <w:rFonts w:ascii="Times New Roman" w:eastAsia="Times New Roman" w:hAnsi="Times New Roman" w:cs="Times New Roman"/>
                              <w:b/>
                              <w:bCs/>
                              <w:color w:val="1C50A4"/>
                              <w:sz w:val="24"/>
                              <w:szCs w:val="24"/>
                              <w:u w:val="single"/>
                              <w:lang w:eastAsia="ru-RU"/>
                            </w:rPr>
                            <w:t xml:space="preserve">Закупочная </w:t>
                          </w:r>
                          <w:proofErr w:type="spellStart"/>
                          <w:r w:rsidRPr="00552FCE">
                            <w:rPr>
                              <w:rFonts w:ascii="Times New Roman" w:eastAsia="Times New Roman" w:hAnsi="Times New Roman" w:cs="Times New Roman"/>
                              <w:b/>
                              <w:bCs/>
                              <w:color w:val="1C50A4"/>
                              <w:sz w:val="24"/>
                              <w:szCs w:val="24"/>
                              <w:u w:val="single"/>
                              <w:lang w:eastAsia="ru-RU"/>
                            </w:rPr>
                            <w:t>документация.rar</w:t>
                          </w:r>
                          <w:proofErr w:type="spellEnd"/>
                        </w:hyperlink>
                        <w:r w:rsidRPr="00552FCE">
                          <w:rPr>
                            <w:rFonts w:ascii="Times New Roman" w:eastAsia="Times New Roman" w:hAnsi="Times New Roman" w:cs="Times New Roman"/>
                            <w:sz w:val="24"/>
                            <w:szCs w:val="24"/>
                            <w:lang w:eastAsia="ru-RU"/>
                          </w:rPr>
                          <w:t> (6.8 МБ)</w:t>
                        </w:r>
                      </w:p>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2" w:tgtFrame="_blank" w:history="1">
                          <w:r w:rsidRPr="00552FCE">
                            <w:rPr>
                              <w:rFonts w:ascii="Times New Roman" w:eastAsia="Times New Roman" w:hAnsi="Times New Roman" w:cs="Times New Roman"/>
                              <w:color w:val="1C50A4"/>
                              <w:sz w:val="24"/>
                              <w:szCs w:val="24"/>
                              <w:u w:val="single"/>
                              <w:lang w:eastAsia="ru-RU"/>
                            </w:rPr>
                            <w:t>Скачать файл</w:t>
                          </w:r>
                          <w:r w:rsidRPr="00552FCE">
                            <w:rPr>
                              <w:rFonts w:ascii="Times New Roman" w:eastAsia="Times New Roman" w:hAnsi="Times New Roman" w:cs="Times New Roman"/>
                              <w:color w:val="1C50A4"/>
                              <w:sz w:val="24"/>
                              <w:szCs w:val="24"/>
                              <w:lang w:eastAsia="ru-RU"/>
                            </w:rPr>
                            <w:t> </w:t>
                          </w:r>
                          <w:r w:rsidRPr="00552FCE">
                            <w:rPr>
                              <w:rFonts w:ascii="Times New Roman" w:eastAsia="Times New Roman" w:hAnsi="Times New Roman" w:cs="Times New Roman"/>
                              <w:b/>
                              <w:bCs/>
                              <w:color w:val="1C50A4"/>
                              <w:sz w:val="24"/>
                              <w:szCs w:val="24"/>
                              <w:u w:val="single"/>
                              <w:lang w:eastAsia="ru-RU"/>
                            </w:rPr>
                            <w:t xml:space="preserve">Изменения в </w:t>
                          </w:r>
                          <w:proofErr w:type="spellStart"/>
                          <w:r w:rsidRPr="00552FCE">
                            <w:rPr>
                              <w:rFonts w:ascii="Times New Roman" w:eastAsia="Times New Roman" w:hAnsi="Times New Roman" w:cs="Times New Roman"/>
                              <w:b/>
                              <w:bCs/>
                              <w:color w:val="1C50A4"/>
                              <w:sz w:val="24"/>
                              <w:szCs w:val="24"/>
                              <w:u w:val="single"/>
                              <w:lang w:eastAsia="ru-RU"/>
                            </w:rPr>
                            <w:t>Извещение_периодический</w:t>
                          </w:r>
                          <w:proofErr w:type="spellEnd"/>
                          <w:r w:rsidRPr="00552FCE">
                            <w:rPr>
                              <w:rFonts w:ascii="Times New Roman" w:eastAsia="Times New Roman" w:hAnsi="Times New Roman" w:cs="Times New Roman"/>
                              <w:b/>
                              <w:bCs/>
                              <w:color w:val="1C50A4"/>
                              <w:sz w:val="24"/>
                              <w:szCs w:val="24"/>
                              <w:u w:val="single"/>
                              <w:lang w:eastAsia="ru-RU"/>
                            </w:rPr>
                            <w:t xml:space="preserve"> </w:t>
                          </w:r>
                          <w:proofErr w:type="gramStart"/>
                          <w:r w:rsidRPr="00552FCE">
                            <w:rPr>
                              <w:rFonts w:ascii="Times New Roman" w:eastAsia="Times New Roman" w:hAnsi="Times New Roman" w:cs="Times New Roman"/>
                              <w:b/>
                              <w:bCs/>
                              <w:color w:val="1C50A4"/>
                              <w:sz w:val="24"/>
                              <w:szCs w:val="24"/>
                              <w:u w:val="single"/>
                              <w:lang w:eastAsia="ru-RU"/>
                            </w:rPr>
                            <w:t xml:space="preserve">мед </w:t>
                          </w:r>
                          <w:proofErr w:type="spellStart"/>
                          <w:r w:rsidRPr="00552FCE">
                            <w:rPr>
                              <w:rFonts w:ascii="Times New Roman" w:eastAsia="Times New Roman" w:hAnsi="Times New Roman" w:cs="Times New Roman"/>
                              <w:b/>
                              <w:bCs/>
                              <w:color w:val="1C50A4"/>
                              <w:sz w:val="24"/>
                              <w:szCs w:val="24"/>
                              <w:u w:val="single"/>
                              <w:lang w:eastAsia="ru-RU"/>
                            </w:rPr>
                            <w:t>осмотр</w:t>
                          </w:r>
                          <w:proofErr w:type="gramEnd"/>
                          <w:r w:rsidRPr="00552FCE">
                            <w:rPr>
                              <w:rFonts w:ascii="Times New Roman" w:eastAsia="Times New Roman" w:hAnsi="Times New Roman" w:cs="Times New Roman"/>
                              <w:b/>
                              <w:bCs/>
                              <w:color w:val="1C50A4"/>
                              <w:sz w:val="24"/>
                              <w:szCs w:val="24"/>
                              <w:u w:val="single"/>
                              <w:lang w:eastAsia="ru-RU"/>
                            </w:rPr>
                            <w:t>.pdf</w:t>
                          </w:r>
                          <w:proofErr w:type="spellEnd"/>
                        </w:hyperlink>
                        <w:r w:rsidRPr="00552FCE">
                          <w:rPr>
                            <w:rFonts w:ascii="Times New Roman" w:eastAsia="Times New Roman" w:hAnsi="Times New Roman" w:cs="Times New Roman"/>
                            <w:sz w:val="24"/>
                            <w:szCs w:val="24"/>
                            <w:lang w:eastAsia="ru-RU"/>
                          </w:rPr>
                          <w:t> (27 КБ)</w:t>
                        </w:r>
                      </w:p>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3" w:history="1">
                          <w:r w:rsidRPr="00552FCE">
                            <w:rPr>
                              <w:rFonts w:ascii="Times New Roman" w:eastAsia="Times New Roman" w:hAnsi="Times New Roman" w:cs="Times New Roman"/>
                              <w:color w:val="1C50A4"/>
                              <w:sz w:val="24"/>
                              <w:szCs w:val="24"/>
                              <w:u w:val="single"/>
                              <w:lang w:eastAsia="ru-RU"/>
                            </w:rPr>
                            <w:t>Получить все файлы единым архивом</w:t>
                          </w:r>
                        </w:hyperlink>
                      </w:p>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4" w:tgtFrame="signature" w:history="1">
                          <w:r w:rsidRPr="00552FCE">
                            <w:rPr>
                              <w:rFonts w:ascii="Times New Roman" w:eastAsia="Times New Roman" w:hAnsi="Times New Roman" w:cs="Times New Roman"/>
                              <w:color w:val="1C50A4"/>
                              <w:sz w:val="24"/>
                              <w:szCs w:val="24"/>
                              <w:u w:val="single"/>
                              <w:lang w:eastAsia="ru-RU"/>
                            </w:rPr>
                            <w:t>Подписано ЭП</w:t>
                          </w:r>
                        </w:hyperlink>
                      </w:p>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5" w:history="1">
                          <w:r w:rsidRPr="00552FCE">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lastRenderedPageBreak/>
                          <w:t>Условия оплаты:</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3 «Стоимость услуг и порядок расчетов».</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с 13.01.2016 г. по 26.02.2016 г.</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552FCE">
                          <w:rPr>
                            <w:rFonts w:ascii="Times New Roman" w:eastAsia="Times New Roman" w:hAnsi="Times New Roman" w:cs="Times New Roman"/>
                            <w:sz w:val="24"/>
                            <w:szCs w:val="24"/>
                            <w:lang w:eastAsia="ru-RU"/>
                          </w:rPr>
                          <w:t>Югра</w:t>
                        </w:r>
                        <w:proofErr w:type="spellEnd"/>
                        <w:r w:rsidRPr="00552FCE">
                          <w:rPr>
                            <w:rFonts w:ascii="Times New Roman" w:eastAsia="Times New Roman" w:hAnsi="Times New Roman" w:cs="Times New Roman"/>
                            <w:sz w:val="24"/>
                            <w:szCs w:val="24"/>
                            <w:lang w:eastAsia="ru-RU"/>
                          </w:rPr>
                          <w:t>, Тюменская область, г. Нижневартовск, ул. Пермская, 22</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01.12.2015 15:00</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11.12.2015 15:00</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6" w:history="1">
                          <w:r w:rsidRPr="00552FCE">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552FCE">
                            <w:rPr>
                              <w:rFonts w:ascii="Times New Roman" w:eastAsia="Times New Roman" w:hAnsi="Times New Roman" w:cs="Times New Roman"/>
                              <w:color w:val="1C50A4"/>
                              <w:sz w:val="24"/>
                              <w:szCs w:val="24"/>
                              <w:u w:val="single"/>
                              <w:lang w:eastAsia="ru-RU"/>
                            </w:rPr>
                            <w:t>Югра</w:t>
                          </w:r>
                          <w:proofErr w:type="spellEnd"/>
                          <w:r w:rsidRPr="00552FCE">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552FCE" w:rsidRPr="00552FCE">
                    <w:trPr>
                      <w:tblCellSpacing w:w="0" w:type="dxa"/>
                    </w:trPr>
                    <w:tc>
                      <w:tcPr>
                        <w:tcW w:w="0" w:type="auto"/>
                        <w:gridSpan w:val="2"/>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b/>
                            <w:bCs/>
                            <w:sz w:val="24"/>
                            <w:szCs w:val="24"/>
                            <w:lang w:eastAsia="ru-RU"/>
                          </w:rPr>
                          <w:t>Комментарии:</w:t>
                        </w:r>
                        <w:r w:rsidRPr="00552FCE">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52FCE">
                          <w:rPr>
                            <w:rFonts w:ascii="Times New Roman" w:eastAsia="Times New Roman" w:hAnsi="Times New Roman" w:cs="Times New Roman"/>
                            <w:sz w:val="24"/>
                            <w:szCs w:val="24"/>
                            <w:lang w:eastAsia="ru-RU"/>
                          </w:rPr>
                          <w:br/>
                        </w:r>
                        <w:proofErr w:type="gramStart"/>
                        <w:r w:rsidRPr="00552FCE">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552FCE">
                          <w:rPr>
                            <w:rFonts w:ascii="Times New Roman" w:eastAsia="Times New Roman" w:hAnsi="Times New Roman" w:cs="Times New Roman"/>
                            <w:sz w:val="24"/>
                            <w:szCs w:val="24"/>
                            <w:lang w:eastAsia="ru-RU"/>
                          </w:rPr>
                          <w:t xml:space="preserve"> </w:t>
                        </w:r>
                        <w:proofErr w:type="gramStart"/>
                        <w:r w:rsidRPr="00552FCE">
                          <w:rPr>
                            <w:rFonts w:ascii="Times New Roman" w:eastAsia="Times New Roman" w:hAnsi="Times New Roman" w:cs="Times New Roman"/>
                            <w:sz w:val="24"/>
                            <w:szCs w:val="24"/>
                            <w:lang w:eastAsia="ru-RU"/>
                          </w:rPr>
                          <w:t>Заявка Участника на бумажном носителе не предоставляется)</w:t>
                        </w:r>
                        <w:r w:rsidRPr="00552FC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52FC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52FC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52FC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52FC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52FCE">
                          <w:rPr>
                            <w:rFonts w:ascii="Times New Roman" w:eastAsia="Times New Roman" w:hAnsi="Times New Roman" w:cs="Times New Roman"/>
                            <w:sz w:val="24"/>
                            <w:szCs w:val="24"/>
                            <w:lang w:eastAsia="ru-RU"/>
                          </w:rPr>
                          <w:t>ранжировке</w:t>
                        </w:r>
                        <w:proofErr w:type="spellEnd"/>
                        <w:r w:rsidRPr="00552FCE">
                          <w:rPr>
                            <w:rFonts w:ascii="Times New Roman" w:eastAsia="Times New Roman" w:hAnsi="Times New Roman" w:cs="Times New Roman"/>
                            <w:sz w:val="24"/>
                            <w:szCs w:val="24"/>
                            <w:lang w:eastAsia="ru-RU"/>
                          </w:rPr>
                          <w:t xml:space="preserve">, прохождения </w:t>
                        </w:r>
                        <w:proofErr w:type="spellStart"/>
                        <w:r w:rsidRPr="00552FCE">
                          <w:rPr>
                            <w:rFonts w:ascii="Times New Roman" w:eastAsia="Times New Roman" w:hAnsi="Times New Roman" w:cs="Times New Roman"/>
                            <w:sz w:val="24"/>
                            <w:szCs w:val="24"/>
                            <w:lang w:eastAsia="ru-RU"/>
                          </w:rPr>
                          <w:t>постквалификации</w:t>
                        </w:r>
                        <w:proofErr w:type="spellEnd"/>
                        <w:r w:rsidRPr="00552FC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52FCE">
                          <w:rPr>
                            <w:rFonts w:ascii="Times New Roman" w:eastAsia="Times New Roman" w:hAnsi="Times New Roman" w:cs="Times New Roman"/>
                            <w:sz w:val="24"/>
                            <w:szCs w:val="24"/>
                            <w:lang w:eastAsia="ru-RU"/>
                          </w:rPr>
                          <w:t>Постквалификация</w:t>
                        </w:r>
                        <w:proofErr w:type="spellEnd"/>
                        <w:r w:rsidRPr="00552FCE">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552FCE">
                          <w:rPr>
                            <w:rFonts w:ascii="Times New Roman" w:eastAsia="Times New Roman" w:hAnsi="Times New Roman" w:cs="Times New Roman"/>
                            <w:sz w:val="24"/>
                            <w:szCs w:val="24"/>
                            <w:lang w:eastAsia="ru-RU"/>
                          </w:rPr>
                          <w:t>Постквалификация</w:t>
                        </w:r>
                        <w:proofErr w:type="spellEnd"/>
                        <w:r w:rsidRPr="00552FC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52FCE">
                          <w:rPr>
                            <w:rFonts w:ascii="Times New Roman" w:eastAsia="Times New Roman" w:hAnsi="Times New Roman" w:cs="Times New Roman"/>
                            <w:sz w:val="24"/>
                            <w:szCs w:val="24"/>
                            <w:lang w:eastAsia="ru-RU"/>
                          </w:rPr>
                          <w:t>постквалификации</w:t>
                        </w:r>
                        <w:proofErr w:type="spellEnd"/>
                        <w:r w:rsidRPr="00552FCE">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Место проведения процедуры:</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52FCE" w:rsidRPr="00552FCE">
                    <w:trPr>
                      <w:tblCellSpacing w:w="0" w:type="dxa"/>
                    </w:trPr>
                    <w:tc>
                      <w:tcPr>
                        <w:tcW w:w="2000" w:type="pct"/>
                        <w:shd w:val="clear" w:color="auto" w:fill="E9E9E9"/>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r w:rsidRPr="00552FCE">
                          <w:rPr>
                            <w:rFonts w:ascii="Times New Roman" w:eastAsia="Times New Roman" w:hAnsi="Times New Roman" w:cs="Times New Roman"/>
                            <w:sz w:val="24"/>
                            <w:szCs w:val="24"/>
                            <w:lang w:eastAsia="ru-RU"/>
                          </w:rPr>
                          <w:t xml:space="preserve">Документация по закупке предоставляется без </w:t>
                        </w:r>
                        <w:r w:rsidRPr="00552FCE">
                          <w:rPr>
                            <w:rFonts w:ascii="Times New Roman" w:eastAsia="Times New Roman" w:hAnsi="Times New Roman" w:cs="Times New Roman"/>
                            <w:sz w:val="24"/>
                            <w:szCs w:val="24"/>
                            <w:lang w:eastAsia="ru-RU"/>
                          </w:rPr>
                          <w:lastRenderedPageBreak/>
                          <w:t xml:space="preserve">взимания платы в форме электронного документа на сайте ЭТП группы B2B-Center (www.b2b-center.ru), начиная </w:t>
                        </w:r>
                        <w:proofErr w:type="gramStart"/>
                        <w:r w:rsidRPr="00552FCE">
                          <w:rPr>
                            <w:rFonts w:ascii="Times New Roman" w:eastAsia="Times New Roman" w:hAnsi="Times New Roman" w:cs="Times New Roman"/>
                            <w:sz w:val="24"/>
                            <w:szCs w:val="24"/>
                            <w:lang w:eastAsia="ru-RU"/>
                          </w:rPr>
                          <w:t>с даты размещения</w:t>
                        </w:r>
                        <w:proofErr w:type="gramEnd"/>
                        <w:r w:rsidRPr="00552FCE">
                          <w:rPr>
                            <w:rFonts w:ascii="Times New Roman" w:eastAsia="Times New Roman" w:hAnsi="Times New Roman" w:cs="Times New Roman"/>
                            <w:sz w:val="24"/>
                            <w:szCs w:val="24"/>
                            <w:lang w:eastAsia="ru-RU"/>
                          </w:rPr>
                          <w:t xml:space="preserve"> закупки.</w:t>
                        </w:r>
                      </w:p>
                    </w:tc>
                  </w:tr>
                  <w:tr w:rsidR="00552FCE" w:rsidRPr="00552FCE">
                    <w:trPr>
                      <w:tblCellSpacing w:w="0" w:type="dxa"/>
                    </w:trPr>
                    <w:tc>
                      <w:tcPr>
                        <w:tcW w:w="2000" w:type="pct"/>
                        <w:shd w:val="clear" w:color="auto" w:fill="F7F7F7"/>
                        <w:hideMark/>
                      </w:tcPr>
                      <w:p w:rsidR="00552FCE" w:rsidRPr="00552FCE" w:rsidRDefault="00552FCE" w:rsidP="00552FCE">
                        <w:pPr>
                          <w:spacing w:after="0" w:line="240" w:lineRule="auto"/>
                          <w:jc w:val="right"/>
                          <w:rPr>
                            <w:rFonts w:ascii="Times New Roman" w:eastAsia="Times New Roman" w:hAnsi="Times New Roman" w:cs="Times New Roman"/>
                            <w:sz w:val="18"/>
                            <w:szCs w:val="18"/>
                            <w:lang w:eastAsia="ru-RU"/>
                          </w:rPr>
                        </w:pPr>
                        <w:r w:rsidRPr="00552FCE">
                          <w:rPr>
                            <w:rFonts w:ascii="Times New Roman" w:eastAsia="Times New Roman" w:hAnsi="Times New Roman" w:cs="Times New Roman"/>
                            <w:sz w:val="18"/>
                            <w:szCs w:val="18"/>
                            <w:lang w:eastAsia="ru-RU"/>
                          </w:rPr>
                          <w:lastRenderedPageBreak/>
                          <w:t>Информация о подписи:</w:t>
                        </w:r>
                      </w:p>
                    </w:tc>
                    <w:tc>
                      <w:tcPr>
                        <w:tcW w:w="0" w:type="auto"/>
                        <w:shd w:val="clear" w:color="auto" w:fill="F7F7F7"/>
                        <w:hideMark/>
                      </w:tcPr>
                      <w:p w:rsidR="00552FCE" w:rsidRPr="00552FCE" w:rsidRDefault="00552FCE" w:rsidP="00552FCE">
                        <w:pPr>
                          <w:spacing w:after="0" w:line="240" w:lineRule="auto"/>
                          <w:rPr>
                            <w:rFonts w:ascii="Times New Roman" w:eastAsia="Times New Roman" w:hAnsi="Times New Roman" w:cs="Times New Roman"/>
                            <w:sz w:val="24"/>
                            <w:szCs w:val="24"/>
                            <w:lang w:eastAsia="ru-RU"/>
                          </w:rPr>
                        </w:pPr>
                        <w:hyperlink r:id="rId17" w:tgtFrame="signature" w:history="1">
                          <w:r w:rsidRPr="00552FCE">
                            <w:rPr>
                              <w:rFonts w:ascii="Times New Roman" w:eastAsia="Times New Roman" w:hAnsi="Times New Roman" w:cs="Times New Roman"/>
                              <w:color w:val="1C50A4"/>
                              <w:sz w:val="24"/>
                              <w:szCs w:val="24"/>
                              <w:u w:val="single"/>
                              <w:lang w:eastAsia="ru-RU"/>
                            </w:rPr>
                            <w:t>Подписано ЭП</w:t>
                          </w:r>
                        </w:hyperlink>
                      </w:p>
                    </w:tc>
                  </w:tr>
                </w:tbl>
                <w:p w:rsidR="00552FCE" w:rsidRPr="00552FCE" w:rsidRDefault="00552FCE" w:rsidP="00552FCE">
                  <w:pPr>
                    <w:spacing w:after="0" w:line="240" w:lineRule="auto"/>
                    <w:rPr>
                      <w:rFonts w:ascii="Times New Roman" w:eastAsia="Times New Roman" w:hAnsi="Times New Roman" w:cs="Times New Roman"/>
                      <w:sz w:val="24"/>
                      <w:szCs w:val="24"/>
                      <w:lang w:eastAsia="ru-RU"/>
                    </w:rPr>
                  </w:pPr>
                </w:p>
              </w:tc>
            </w:tr>
          </w:tbl>
          <w:p w:rsidR="00552FCE" w:rsidRPr="00552FCE" w:rsidRDefault="00552FCE" w:rsidP="00552FCE">
            <w:pPr>
              <w:spacing w:after="0" w:line="240" w:lineRule="auto"/>
              <w:rPr>
                <w:rFonts w:ascii="Times New Roman" w:eastAsia="Times New Roman" w:hAnsi="Times New Roman" w:cs="Times New Roman"/>
                <w:sz w:val="24"/>
                <w:szCs w:val="24"/>
                <w:lang w:eastAsia="ru-RU"/>
              </w:rPr>
            </w:pPr>
          </w:p>
        </w:tc>
      </w:tr>
    </w:tbl>
    <w:p w:rsidR="00B460B7" w:rsidRDefault="00B460B7"/>
    <w:sectPr w:rsidR="00B460B7" w:rsidSect="00B460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2FCE"/>
    <w:rsid w:val="00552FCE"/>
    <w:rsid w:val="00B46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B7"/>
  </w:style>
  <w:style w:type="paragraph" w:styleId="1">
    <w:name w:val="heading 1"/>
    <w:basedOn w:val="a"/>
    <w:link w:val="10"/>
    <w:uiPriority w:val="9"/>
    <w:qFormat/>
    <w:rsid w:val="00552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2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F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2F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2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2FCE"/>
  </w:style>
  <w:style w:type="character" w:customStyle="1" w:styleId="imp">
    <w:name w:val="imp"/>
    <w:basedOn w:val="a0"/>
    <w:rsid w:val="00552FCE"/>
  </w:style>
  <w:style w:type="character" w:styleId="a4">
    <w:name w:val="Strong"/>
    <w:basedOn w:val="a0"/>
    <w:uiPriority w:val="22"/>
    <w:qFormat/>
    <w:rsid w:val="00552FCE"/>
    <w:rPr>
      <w:b/>
      <w:bCs/>
    </w:rPr>
  </w:style>
  <w:style w:type="character" w:styleId="a5">
    <w:name w:val="Hyperlink"/>
    <w:basedOn w:val="a0"/>
    <w:uiPriority w:val="99"/>
    <w:semiHidden/>
    <w:unhideWhenUsed/>
    <w:rsid w:val="00552FCE"/>
    <w:rPr>
      <w:color w:val="0000FF"/>
      <w:u w:val="single"/>
    </w:rPr>
  </w:style>
  <w:style w:type="character" w:customStyle="1" w:styleId="value">
    <w:name w:val="value"/>
    <w:basedOn w:val="a0"/>
    <w:rsid w:val="00552FCE"/>
  </w:style>
  <w:style w:type="character" w:customStyle="1" w:styleId="ellipsis">
    <w:name w:val="ellipsis"/>
    <w:basedOn w:val="a0"/>
    <w:rsid w:val="00552FCE"/>
  </w:style>
  <w:style w:type="character" w:customStyle="1" w:styleId="a-more">
    <w:name w:val="a-more"/>
    <w:basedOn w:val="a0"/>
    <w:rsid w:val="00552FCE"/>
  </w:style>
  <w:style w:type="character" w:customStyle="1" w:styleId="userlinkmenu">
    <w:name w:val="userlink_menu"/>
    <w:basedOn w:val="a0"/>
    <w:rsid w:val="00552FCE"/>
  </w:style>
  <w:style w:type="character" w:customStyle="1" w:styleId="floathint-marker">
    <w:name w:val="floathint-marker"/>
    <w:basedOn w:val="a0"/>
    <w:rsid w:val="00552FCE"/>
  </w:style>
  <w:style w:type="paragraph" w:styleId="a6">
    <w:name w:val="Balloon Text"/>
    <w:basedOn w:val="a"/>
    <w:link w:val="a7"/>
    <w:uiPriority w:val="99"/>
    <w:semiHidden/>
    <w:unhideWhenUsed/>
    <w:rsid w:val="00552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2FCE"/>
    <w:rPr>
      <w:rFonts w:ascii="Tahoma" w:hAnsi="Tahoma" w:cs="Tahoma"/>
      <w:sz w:val="16"/>
      <w:szCs w:val="16"/>
    </w:rPr>
  </w:style>
  <w:style w:type="paragraph" w:styleId="a8">
    <w:name w:val="Document Map"/>
    <w:basedOn w:val="a"/>
    <w:link w:val="a9"/>
    <w:uiPriority w:val="99"/>
    <w:semiHidden/>
    <w:unhideWhenUsed/>
    <w:rsid w:val="00552FC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552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82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542">
          <w:marLeft w:val="0"/>
          <w:marRight w:val="0"/>
          <w:marTop w:val="0"/>
          <w:marBottom w:val="0"/>
          <w:divBdr>
            <w:top w:val="none" w:sz="0" w:space="0" w:color="auto"/>
            <w:left w:val="none" w:sz="0" w:space="0" w:color="auto"/>
            <w:bottom w:val="none" w:sz="0" w:space="0" w:color="auto"/>
            <w:right w:val="none" w:sz="0" w:space="0" w:color="auto"/>
          </w:divBdr>
          <w:divsChild>
            <w:div w:id="1234395500">
              <w:marLeft w:val="0"/>
              <w:marRight w:val="15"/>
              <w:marTop w:val="0"/>
              <w:marBottom w:val="30"/>
              <w:divBdr>
                <w:top w:val="none" w:sz="0" w:space="0" w:color="auto"/>
                <w:left w:val="none" w:sz="0" w:space="0" w:color="auto"/>
                <w:bottom w:val="none" w:sz="0" w:space="0" w:color="auto"/>
                <w:right w:val="none" w:sz="0" w:space="0" w:color="auto"/>
              </w:divBdr>
            </w:div>
            <w:div w:id="459689338">
              <w:marLeft w:val="0"/>
              <w:marRight w:val="15"/>
              <w:marTop w:val="0"/>
              <w:marBottom w:val="30"/>
              <w:divBdr>
                <w:top w:val="none" w:sz="0" w:space="0" w:color="auto"/>
                <w:left w:val="none" w:sz="0" w:space="0" w:color="auto"/>
                <w:bottom w:val="none" w:sz="0" w:space="0" w:color="auto"/>
                <w:right w:val="none" w:sz="0" w:space="0" w:color="auto"/>
              </w:divBdr>
            </w:div>
            <w:div w:id="1325402204">
              <w:marLeft w:val="0"/>
              <w:marRight w:val="15"/>
              <w:marTop w:val="0"/>
              <w:marBottom w:val="30"/>
              <w:divBdr>
                <w:top w:val="none" w:sz="0" w:space="0" w:color="auto"/>
                <w:left w:val="none" w:sz="0" w:space="0" w:color="auto"/>
                <w:bottom w:val="none" w:sz="0" w:space="0" w:color="auto"/>
                <w:right w:val="none" w:sz="0" w:space="0" w:color="auto"/>
              </w:divBdr>
            </w:div>
            <w:div w:id="765855461">
              <w:marLeft w:val="0"/>
              <w:marRight w:val="15"/>
              <w:marTop w:val="0"/>
              <w:marBottom w:val="30"/>
              <w:divBdr>
                <w:top w:val="none" w:sz="0" w:space="0" w:color="auto"/>
                <w:left w:val="none" w:sz="0" w:space="0" w:color="auto"/>
                <w:bottom w:val="none" w:sz="0" w:space="0" w:color="auto"/>
                <w:right w:val="none" w:sz="0" w:space="0" w:color="auto"/>
              </w:divBdr>
            </w:div>
            <w:div w:id="468013743">
              <w:marLeft w:val="0"/>
              <w:marRight w:val="15"/>
              <w:marTop w:val="0"/>
              <w:marBottom w:val="30"/>
              <w:divBdr>
                <w:top w:val="none" w:sz="0" w:space="0" w:color="auto"/>
                <w:left w:val="none" w:sz="0" w:space="0" w:color="auto"/>
                <w:bottom w:val="none" w:sz="0" w:space="0" w:color="auto"/>
                <w:right w:val="none" w:sz="0" w:space="0" w:color="auto"/>
              </w:divBdr>
            </w:div>
            <w:div w:id="569923041">
              <w:marLeft w:val="0"/>
              <w:marRight w:val="15"/>
              <w:marTop w:val="0"/>
              <w:marBottom w:val="30"/>
              <w:divBdr>
                <w:top w:val="none" w:sz="0" w:space="0" w:color="auto"/>
                <w:left w:val="none" w:sz="0" w:space="0" w:color="auto"/>
                <w:bottom w:val="none" w:sz="0" w:space="0" w:color="auto"/>
                <w:right w:val="none" w:sz="0" w:space="0" w:color="auto"/>
              </w:divBdr>
            </w:div>
            <w:div w:id="1285847860">
              <w:marLeft w:val="0"/>
              <w:marRight w:val="15"/>
              <w:marTop w:val="0"/>
              <w:marBottom w:val="30"/>
              <w:divBdr>
                <w:top w:val="none" w:sz="0" w:space="0" w:color="auto"/>
                <w:left w:val="none" w:sz="0" w:space="0" w:color="auto"/>
                <w:bottom w:val="none" w:sz="0" w:space="0" w:color="auto"/>
                <w:right w:val="none" w:sz="0" w:space="0" w:color="auto"/>
              </w:divBdr>
            </w:div>
            <w:div w:id="847018007">
              <w:marLeft w:val="0"/>
              <w:marRight w:val="0"/>
              <w:marTop w:val="0"/>
              <w:marBottom w:val="0"/>
              <w:divBdr>
                <w:top w:val="none" w:sz="0" w:space="0" w:color="auto"/>
                <w:left w:val="none" w:sz="0" w:space="0" w:color="auto"/>
                <w:bottom w:val="none" w:sz="0" w:space="0" w:color="auto"/>
                <w:right w:val="none" w:sz="0" w:space="0" w:color="auto"/>
              </w:divBdr>
            </w:div>
            <w:div w:id="1786270555">
              <w:marLeft w:val="0"/>
              <w:marRight w:val="60"/>
              <w:marTop w:val="60"/>
              <w:marBottom w:val="60"/>
              <w:divBdr>
                <w:top w:val="none" w:sz="0" w:space="0" w:color="auto"/>
                <w:left w:val="none" w:sz="0" w:space="0" w:color="auto"/>
                <w:bottom w:val="none" w:sz="0" w:space="0" w:color="auto"/>
                <w:right w:val="none" w:sz="0" w:space="0" w:color="auto"/>
              </w:divBdr>
              <w:divsChild>
                <w:div w:id="908074579">
                  <w:marLeft w:val="0"/>
                  <w:marRight w:val="0"/>
                  <w:marTop w:val="0"/>
                  <w:marBottom w:val="0"/>
                  <w:divBdr>
                    <w:top w:val="none" w:sz="0" w:space="0" w:color="auto"/>
                    <w:left w:val="none" w:sz="0" w:space="0" w:color="auto"/>
                    <w:bottom w:val="none" w:sz="0" w:space="0" w:color="auto"/>
                    <w:right w:val="none" w:sz="0" w:space="0" w:color="auto"/>
                  </w:divBdr>
                </w:div>
              </w:divsChild>
            </w:div>
            <w:div w:id="1511145184">
              <w:marLeft w:val="0"/>
              <w:marRight w:val="0"/>
              <w:marTop w:val="0"/>
              <w:marBottom w:val="0"/>
              <w:divBdr>
                <w:top w:val="none" w:sz="0" w:space="0" w:color="auto"/>
                <w:left w:val="none" w:sz="0" w:space="0" w:color="auto"/>
                <w:bottom w:val="none" w:sz="0" w:space="0" w:color="auto"/>
                <w:right w:val="none" w:sz="0" w:space="0" w:color="auto"/>
              </w:divBdr>
            </w:div>
            <w:div w:id="1041174538">
              <w:marLeft w:val="0"/>
              <w:marRight w:val="0"/>
              <w:marTop w:val="0"/>
              <w:marBottom w:val="0"/>
              <w:divBdr>
                <w:top w:val="none" w:sz="0" w:space="0" w:color="auto"/>
                <w:left w:val="none" w:sz="0" w:space="0" w:color="auto"/>
                <w:bottom w:val="none" w:sz="0" w:space="0" w:color="auto"/>
                <w:right w:val="none" w:sz="0" w:space="0" w:color="auto"/>
              </w:divBdr>
            </w:div>
            <w:div w:id="1844474453">
              <w:marLeft w:val="0"/>
              <w:marRight w:val="0"/>
              <w:marTop w:val="0"/>
              <w:marBottom w:val="0"/>
              <w:divBdr>
                <w:top w:val="none" w:sz="0" w:space="0" w:color="auto"/>
                <w:left w:val="none" w:sz="0" w:space="0" w:color="auto"/>
                <w:bottom w:val="none" w:sz="0" w:space="0" w:color="auto"/>
                <w:right w:val="none" w:sz="0" w:space="0" w:color="auto"/>
              </w:divBdr>
            </w:div>
            <w:div w:id="1128741329">
              <w:marLeft w:val="0"/>
              <w:marRight w:val="0"/>
              <w:marTop w:val="0"/>
              <w:marBottom w:val="0"/>
              <w:divBdr>
                <w:top w:val="none" w:sz="0" w:space="0" w:color="auto"/>
                <w:left w:val="none" w:sz="0" w:space="0" w:color="auto"/>
                <w:bottom w:val="none" w:sz="0" w:space="0" w:color="auto"/>
                <w:right w:val="none" w:sz="0" w:space="0" w:color="auto"/>
              </w:divBdr>
            </w:div>
            <w:div w:id="26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izhnevartovskie-elektricheskie-seti/102351/" TargetMode="External"/><Relationship Id="rId13" Type="http://schemas.openxmlformats.org/officeDocument/2006/relationships/hyperlink" Target="http://www.b2b-mrsk.ru/market/view.html?id=56887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125050" TargetMode="External"/><Relationship Id="rId12" Type="http://schemas.openxmlformats.org/officeDocument/2006/relationships/hyperlink" Target="http://www.b2b-mrsk.ru/download.html?file=file%2F28078015.pdf&amp;title=%D0%98%D0%B7%D0%BC%D0%B5%D0%BD%D0%B5%D0%BD%D0%B8%D1%8F+%D0%B2+%D0%98%D0%B7%D0%B2%D0%B5%D1%89%D0%B5%D0%BD%D0%B8%D0%B5_%D0%BF%D0%B5%D1%80%D0%B8%D0%BE%D0%B4%D0%B8%D1%87%D0%B5%D1%81%D0%BA%D0%B8%D0%B9+%D0%BC%D0%B5%D0%B4+%D0%BE%D1%81%D0%BC%D0%BE%D1%82%D1%80.pdf" TargetMode="External"/><Relationship Id="rId17" Type="http://schemas.openxmlformats.org/officeDocument/2006/relationships/hyperlink" Target="http://www.b2b-mrsk.ru/market/view.html?id=568875&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68875" TargetMode="External"/><Relationship Id="rId1" Type="http://schemas.openxmlformats.org/officeDocument/2006/relationships/styles" Target="styles.xml"/><Relationship Id="rId6" Type="http://schemas.openxmlformats.org/officeDocument/2006/relationships/hyperlink" Target="http://www.b2b-mrsk.ru/market/view.html?id=568875&amp;switch_price_both_view=1" TargetMode="External"/><Relationship Id="rId11" Type="http://schemas.openxmlformats.org/officeDocument/2006/relationships/hyperlink" Target="http://www.b2b-mrsk.ru/download.html?file=file%2F25879134.rar&amp;title=%D0%97%D0%B0%D0%BA%D1%83%D0%BF%D0%BE%D1%87%D0%BD%D0%B0%D1%8F+%D0%B4%D0%BE%D0%BA%D1%83%D0%BC%D0%B5%D0%BD%D1%82%D0%B0%D1%86%D0%B8%D1%8F.rar" TargetMode="External"/><Relationship Id="rId5" Type="http://schemas.openxmlformats.org/officeDocument/2006/relationships/hyperlink" Target="http://www.b2b-mrsk.ru/market/list.html?bookmarks=0&amp;all=0&amp;type=4&amp;cat_id=148511010" TargetMode="External"/><Relationship Id="rId15" Type="http://schemas.openxmlformats.org/officeDocument/2006/relationships/hyperlink" Target="http://www.b2b-mrsk.ru/translation/translation.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hyperlink" Target="http://www.b2b-mrsk.ru/market/list.html?bookmarks=0&amp;all=0&amp;type=4&amp;cat_id=148511010" TargetMode="External"/><Relationship Id="rId9" Type="http://schemas.openxmlformats.org/officeDocument/2006/relationships/hyperlink" Target="mailto:RaskazchikovaLM%40vartanet.ru" TargetMode="External"/><Relationship Id="rId14" Type="http://schemas.openxmlformats.org/officeDocument/2006/relationships/hyperlink" Target="http://www.b2b-mrsk.ru/market/view.html?id=568875&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Company>Hewlett-Packard Company</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2015-11-03T04:52:00Z</dcterms:created>
  <dcterms:modified xsi:type="dcterms:W3CDTF">2015-11-03T04:53:00Z</dcterms:modified>
</cp:coreProperties>
</file>