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72" w:rsidRPr="00B32672" w:rsidRDefault="00B32672" w:rsidP="00B32672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Конкурс № 981819</w:t>
      </w:r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br/>
      </w:r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реконструкции ВЛ 110 </w:t>
      </w:r>
      <w:proofErr w:type="spellStart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Красноленинская</w:t>
      </w:r>
      <w:proofErr w:type="spellEnd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Вандмтор</w:t>
      </w:r>
      <w:proofErr w:type="spellEnd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1, 2 с отпайками на ПС "</w:t>
      </w:r>
      <w:proofErr w:type="spellStart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Чульчам</w:t>
      </w:r>
      <w:proofErr w:type="spellEnd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" и ПС "</w:t>
      </w:r>
      <w:proofErr w:type="spellStart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Хугор</w:t>
      </w:r>
      <w:proofErr w:type="spellEnd"/>
      <w:r w:rsidRPr="00B32672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" филиала АО...</w:t>
      </w:r>
    </w:p>
    <w:p w:rsidR="00B32672" w:rsidRPr="00B32672" w:rsidRDefault="00B32672" w:rsidP="00B32672">
      <w:pPr>
        <w:spacing w:before="171" w:after="171" w:line="34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26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Приём заявок завершается 24.04.2018 в 12:00 по московскому времени</w:t>
      </w:r>
      <w:r w:rsidRPr="00B32672">
        <w:rPr>
          <w:rFonts w:ascii="Times New Roman" w:eastAsia="Times New Roman" w:hAnsi="Times New Roman" w:cs="Times New Roman"/>
          <w:color w:val="E4002B"/>
          <w:sz w:val="21"/>
          <w:szCs w:val="21"/>
          <w:lang w:eastAsia="ru-RU"/>
        </w:rPr>
        <w:t xml:space="preserve">  (через 20 суток, 20 минут и 9 секунд) </w:t>
      </w:r>
      <w:r w:rsidRPr="00B32672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t xml:space="preserve">(завершён) </w:t>
      </w:r>
      <w:r w:rsidRPr="00B32672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br/>
      </w:r>
      <w:r w:rsidRPr="00B32672">
        <w:rPr>
          <w:rFonts w:ascii="Times New Roman" w:eastAsia="Times New Roman" w:hAnsi="Times New Roman" w:cs="Times New Roman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32672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t xml:space="preserve"> </w:t>
      </w:r>
      <w:r w:rsidRPr="00B326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2672" w:rsidRPr="00B32672" w:rsidTr="00B3267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32672" w:rsidRPr="00B3267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2672" w:rsidRPr="00B32672" w:rsidRDefault="00B32672" w:rsidP="00B3267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реконструкции ВЛ 110 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Красноленинская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Вандмтор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1, 2 с отпайками на ПС</w:t>
                  </w:r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br/>
                    <w:t>"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Чульчам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" и ПС "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Хугор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" филиала АО "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строительно-монтажных работ по реконструкции ВЛ 110 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Красноленинская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Вандмтор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 1, 2 с отпайками на ПС</w:t>
                  </w:r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br/>
                    <w:t>"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Чульчам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" и ПС "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Хугор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" филиала АО "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B32672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32672" w:rsidRPr="00B3267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строительно-монтажных работ по реконструкции ВЛ 110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Красноленинская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Вандмтор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1, 2 с отпайками на ПС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Чульчам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 ПС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Хугор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филиала АО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6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69 799 190,78 руб.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04.04.2018 09:21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24.04.2018 12:00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18.06.2018 - 30.04.2019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04.04.2018 09:21, </w:t>
                        </w:r>
                        <w:hyperlink r:id="rId7" w:tgtFrame="_blank" w:tooltip="Отправить личное сообщение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B32672" w:rsidRPr="00B32672" w:rsidRDefault="00B32672" w:rsidP="00B32672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32672" w:rsidRPr="00B3267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2672" w:rsidRPr="00B32672" w:rsidRDefault="00B32672" w:rsidP="00B32672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3267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32672" w:rsidRPr="00B3267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утверждена Приказом АО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93-175, E-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Dryakhlov-AG@te.ru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628187, Тюменская обл., г.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29 чел.: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Инженерный работник с образованием по профилю выполняемых работ – не менее 1 чел.;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Рабочие – не менее 14 чел. (электромонтёр –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10 человек с группой по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3, электромонтёр –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2 человека с группой по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4, электрогазосварщик-2 человека с группой по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2);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Водители механизаторы – не менее 13 человек;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МОП и охрана - не менее 1 чел.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 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Сваебойный агрегат – не менее 1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Бурильно-крановая машина– не менее 1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Бульдозер– не менее 1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Трактор – не менее 2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– не менее 2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Автогидроподъемник – не менее 1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Бортовой автомобиль – не менее 5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Седельный тягач с полуприцепом – не менее 1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Вахтовый автобус грузопассажирский – не менее 1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Передвижная мастерская – не менее 1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Передвижная лаборатория высоковольтных испытаний – не менее 1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Автономный сварочный агрегат – не менее 2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Машина натяжная/ тормозная гидравлическая – не менее 2 ед.;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Средства связи (спутниковая и т.п.), для оперативной двусторонней связи с работающими бригадами на трассе ВЛ – не менее 1 ед. на каждую бригаду.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Закупочной документации)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«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326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 СМР Рек ВЛ Краснол-Вандм.zip</w:t>
                          </w:r>
                        </w:hyperlink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(26.3 МБ)</w:t>
                        </w:r>
                      </w:p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326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7 к КД (ПД).7z</w:t>
                          </w:r>
                        </w:hyperlink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(30.5 МБ)</w:t>
                        </w:r>
                      </w:p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326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8 к КД (РД).7z</w:t>
                          </w:r>
                        </w:hyperlink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(27.8 МБ)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15.05.2018 12:00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24.05.2018 12:00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 www.b2b-mrsk.ru 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32672" w:rsidRPr="00B326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32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2672" w:rsidRPr="00B32672" w:rsidRDefault="00B32672" w:rsidP="00B32672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B3267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32672" w:rsidRPr="00B32672" w:rsidRDefault="00B32672" w:rsidP="00B32672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32672" w:rsidRPr="00B32672" w:rsidRDefault="00B32672" w:rsidP="00B32672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32672" w:rsidRPr="00B32672" w:rsidRDefault="00B32672" w:rsidP="00B32672">
      <w:pPr>
        <w:pStyle w:val="3"/>
        <w:spacing w:before="0"/>
        <w:rPr>
          <w:sz w:val="20"/>
          <w:szCs w:val="20"/>
        </w:rPr>
      </w:pPr>
      <w:r w:rsidRPr="00B32672">
        <w:rPr>
          <w:sz w:val="20"/>
          <w:szCs w:val="20"/>
        </w:rPr>
        <w:t>Выгрузка на ЕИС</w:t>
      </w:r>
    </w:p>
    <w:p w:rsidR="00B32672" w:rsidRPr="00B32672" w:rsidRDefault="00B32672" w:rsidP="00B32672">
      <w:pPr>
        <w:spacing w:line="343" w:lineRule="atLeast"/>
        <w:rPr>
          <w:rFonts w:ascii="Arial" w:hAnsi="Arial" w:cs="Arial"/>
          <w:color w:val="000000"/>
          <w:sz w:val="20"/>
          <w:szCs w:val="20"/>
        </w:rPr>
      </w:pPr>
      <w:r w:rsidRPr="00B32672">
        <w:rPr>
          <w:rFonts w:ascii="Arial" w:hAnsi="Arial" w:cs="Arial"/>
          <w:b/>
          <w:bCs/>
          <w:color w:val="000000"/>
          <w:sz w:val="20"/>
          <w:szCs w:val="20"/>
        </w:rPr>
        <w:t xml:space="preserve">Извещение </w:t>
      </w:r>
    </w:p>
    <w:p w:rsidR="00B32672" w:rsidRPr="00B32672" w:rsidRDefault="00B32672" w:rsidP="00B32672">
      <w:pPr>
        <w:spacing w:line="343" w:lineRule="atLeast"/>
        <w:rPr>
          <w:rFonts w:ascii="Arial" w:hAnsi="Arial" w:cs="Arial"/>
          <w:color w:val="006600"/>
          <w:sz w:val="20"/>
          <w:szCs w:val="20"/>
        </w:rPr>
      </w:pPr>
      <w:hyperlink r:id="rId16" w:history="1">
        <w:r w:rsidRPr="00B32672">
          <w:rPr>
            <w:rStyle w:val="a3"/>
            <w:b/>
            <w:bCs/>
            <w:sz w:val="20"/>
            <w:szCs w:val="20"/>
          </w:rPr>
          <w:t>Выгружено</w:t>
        </w:r>
      </w:hyperlink>
      <w:r w:rsidRPr="00B32672">
        <w:rPr>
          <w:rFonts w:ascii="Arial" w:hAnsi="Arial" w:cs="Arial"/>
          <w:color w:val="006600"/>
          <w:sz w:val="20"/>
          <w:szCs w:val="20"/>
        </w:rPr>
        <w:br/>
        <w:t>04.04.2018 09:56:52 (версия 0)</w:t>
      </w:r>
    </w:p>
    <w:p w:rsidR="00B32672" w:rsidRPr="00B32672" w:rsidRDefault="00B32672" w:rsidP="00B32672">
      <w:pPr>
        <w:spacing w:line="343" w:lineRule="atLeast"/>
        <w:rPr>
          <w:rFonts w:ascii="Arial" w:hAnsi="Arial" w:cs="Arial"/>
          <w:color w:val="000000"/>
          <w:sz w:val="20"/>
          <w:szCs w:val="20"/>
        </w:rPr>
      </w:pPr>
      <w:r w:rsidRPr="00B32672">
        <w:rPr>
          <w:rFonts w:ascii="Arial" w:hAnsi="Arial" w:cs="Arial"/>
          <w:b/>
          <w:bCs/>
          <w:color w:val="000000"/>
          <w:sz w:val="20"/>
          <w:szCs w:val="20"/>
        </w:rPr>
        <w:t>Номер извещения на ЕИС:</w:t>
      </w:r>
    </w:p>
    <w:p w:rsidR="002C1FFF" w:rsidRPr="00B32672" w:rsidRDefault="00B32672" w:rsidP="00B32672">
      <w:pPr>
        <w:rPr>
          <w:rFonts w:ascii="Times New Roman" w:hAnsi="Times New Roman" w:cs="Times New Roman"/>
          <w:sz w:val="20"/>
          <w:szCs w:val="20"/>
        </w:rPr>
      </w:pPr>
      <w:r w:rsidRPr="00B32672">
        <w:rPr>
          <w:rFonts w:ascii="Arial" w:hAnsi="Arial" w:cs="Arial"/>
          <w:color w:val="000000"/>
          <w:sz w:val="20"/>
          <w:szCs w:val="20"/>
        </w:rPr>
        <w:t>31806329142</w:t>
      </w:r>
      <w:bookmarkStart w:id="0" w:name="_GoBack"/>
      <w:bookmarkEnd w:id="0"/>
    </w:p>
    <w:sectPr w:rsidR="002C1FFF" w:rsidRPr="00B3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B3B05E2"/>
    <w:multiLevelType w:val="multilevel"/>
    <w:tmpl w:val="D0BE8C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E0"/>
    <w:rsid w:val="002C1FFF"/>
    <w:rsid w:val="005A30E0"/>
    <w:rsid w:val="00B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7648"/>
  <w15:chartTrackingRefBased/>
  <w15:docId w15:val="{5CCBDADE-CFEE-43A3-91D9-C9D26ABF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67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6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67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3267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3267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32672"/>
    <w:rPr>
      <w:sz w:val="18"/>
      <w:szCs w:val="18"/>
    </w:rPr>
  </w:style>
  <w:style w:type="character" w:customStyle="1" w:styleId="imp2">
    <w:name w:val="imp2"/>
    <w:basedOn w:val="a0"/>
    <w:rsid w:val="00B3267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32672"/>
  </w:style>
  <w:style w:type="character" w:customStyle="1" w:styleId="ellipsis2">
    <w:name w:val="ellipsis2"/>
    <w:basedOn w:val="a0"/>
    <w:rsid w:val="00B32672"/>
  </w:style>
  <w:style w:type="character" w:customStyle="1" w:styleId="a-more">
    <w:name w:val="a-more"/>
    <w:basedOn w:val="a0"/>
    <w:rsid w:val="00B32672"/>
  </w:style>
  <w:style w:type="character" w:customStyle="1" w:styleId="a-less">
    <w:name w:val="a-less"/>
    <w:basedOn w:val="a0"/>
    <w:rsid w:val="00B32672"/>
  </w:style>
  <w:style w:type="character" w:customStyle="1" w:styleId="userlinkmenu">
    <w:name w:val="userlink_menu"/>
    <w:basedOn w:val="a0"/>
    <w:rsid w:val="00B32672"/>
  </w:style>
  <w:style w:type="character" w:customStyle="1" w:styleId="floathint-marker1">
    <w:name w:val="floathint-marker1"/>
    <w:basedOn w:val="a0"/>
    <w:rsid w:val="00B32672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B326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663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3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4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hyperlink" Target="http://www.b2b-mrsk.ru/download.html?file=file%2F207239226.7z&amp;title=2+%D0%9F%D1%80%D0%B8%D0%BB%D0%BE%D0%B6%D0%B5%D0%BD%D0%B8%D0%B5+7+%D0%BA+%D0%9A%D0%94+%28%D0%9F%D0%94%29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download.html?file=file%2F207239225.zip&amp;title=%D0%9A%D0%BE%D0%BD%D0%BA%D1%83%D1%80%D1%81%D0%BD%D0%B0%D1%8F+%D0%B4%D0%BE%D0%BA%D1%83%D0%BC%D0%B5%D0%BD%D1%82%D0%B0%D1%86%D0%B8%D1%8F+%D0%A1%D0%9C%D0%A0+%D0%A0%D0%B5%D0%BA+%D0%92%D0%9B+%D0%9A%D1%80%D0%B0%D1%81%D0%BD%D0%BE%D0%BB-%D0%92%D0%B0%D0%BD%D0%B4%D0%BC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76342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21125&amp;type=20" TargetMode="External"/><Relationship Id="rId11" Type="http://schemas.openxmlformats.org/officeDocument/2006/relationships/hyperlink" Target="mailto:Malikova-AN%40te.ru" TargetMode="External"/><Relationship Id="rId5" Type="http://schemas.openxmlformats.org/officeDocument/2006/relationships/hyperlink" Target="http://www.b2b-mrsk.ru/market/view.html?id=981843" TargetMode="External"/><Relationship Id="rId15" Type="http://schemas.openxmlformats.org/officeDocument/2006/relationships/hyperlink" Target="http://www.b2b-mrsk.ru/market/view.html?id=981819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download.html?file=file%2F207239234.7z&amp;title=2+%D0%9F%D1%80%D0%B8%D0%BB%D0%BE%D0%B6%D0%B5%D0%BD%D0%B8%D0%B5+8+%D0%BA+%D0%9A%D0%94+%28%D0%A0%D0%94%29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2018-04-04T08:40:00Z</dcterms:created>
  <dcterms:modified xsi:type="dcterms:W3CDTF">2018-04-04T08:50:00Z</dcterms:modified>
</cp:coreProperties>
</file>