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507" w:rsidRPr="00E16507" w:rsidRDefault="00E16507" w:rsidP="00E16507">
      <w:pPr>
        <w:spacing w:after="100" w:afterAutospacing="1" w:line="288" w:lineRule="auto"/>
        <w:outlineLvl w:val="0"/>
        <w:rPr>
          <w:rFonts w:ascii="Arial" w:eastAsia="Times New Roman" w:hAnsi="Arial" w:cs="Arial"/>
          <w:color w:val="333333"/>
          <w:kern w:val="36"/>
          <w:sz w:val="27"/>
          <w:szCs w:val="27"/>
          <w:lang w:eastAsia="ru-RU"/>
        </w:rPr>
      </w:pPr>
      <w:r w:rsidRPr="00E16507">
        <w:rPr>
          <w:rFonts w:ascii="Arial" w:eastAsia="Times New Roman" w:hAnsi="Arial" w:cs="Arial"/>
          <w:color w:val="333333"/>
          <w:kern w:val="36"/>
          <w:sz w:val="27"/>
          <w:szCs w:val="27"/>
          <w:lang w:eastAsia="ru-RU"/>
        </w:rPr>
        <w:t>Конкурс (тендер) № 37042 </w:t>
      </w:r>
      <w:r w:rsidRPr="00E16507">
        <w:rPr>
          <w:rFonts w:ascii="Arial" w:eastAsia="Times New Roman" w:hAnsi="Arial" w:cs="Arial"/>
          <w:color w:val="A0A0A0"/>
          <w:kern w:val="36"/>
          <w:sz w:val="20"/>
          <w:lang w:eastAsia="ru-RU"/>
        </w:rPr>
        <w:t>(вскрытие конвертов 15.10.2013 в 12:00)</w:t>
      </w:r>
    </w:p>
    <w:p w:rsidR="00E16507" w:rsidRPr="00E16507" w:rsidRDefault="00E16507" w:rsidP="00E16507">
      <w:pPr>
        <w:spacing w:before="100" w:beforeAutospacing="1" w:after="100" w:afterAutospacing="1" w:line="240" w:lineRule="auto"/>
        <w:rPr>
          <w:rFonts w:ascii="Arial" w:eastAsia="Times New Roman" w:hAnsi="Arial" w:cs="Arial"/>
          <w:color w:val="FF0000"/>
          <w:sz w:val="18"/>
          <w:szCs w:val="18"/>
          <w:lang w:eastAsia="ru-RU"/>
        </w:rPr>
      </w:pPr>
      <w:r w:rsidRPr="00E16507">
        <w:rPr>
          <w:rFonts w:ascii="Arial" w:eastAsia="Times New Roman" w:hAnsi="Arial" w:cs="Arial"/>
          <w:color w:val="FF0000"/>
          <w:sz w:val="18"/>
          <w:szCs w:val="18"/>
          <w:lang w:eastAsia="ru-RU"/>
        </w:rPr>
        <w:t>Конкурс успешно объявлен!</w:t>
      </w:r>
      <w:r w:rsidRPr="00E16507">
        <w:rPr>
          <w:rFonts w:ascii="Arial" w:eastAsia="Times New Roman" w:hAnsi="Arial" w:cs="Arial"/>
          <w:color w:val="FF0000"/>
          <w:sz w:val="18"/>
          <w:szCs w:val="18"/>
          <w:lang w:eastAsia="ru-RU"/>
        </w:rPr>
        <w:br/>
      </w:r>
    </w:p>
    <w:tbl>
      <w:tblPr>
        <w:tblW w:w="5000" w:type="pct"/>
        <w:tblCellSpacing w:w="0" w:type="dxa"/>
        <w:tblCellMar>
          <w:left w:w="0" w:type="dxa"/>
          <w:right w:w="0" w:type="dxa"/>
        </w:tblCellMar>
        <w:tblLook w:val="04A0"/>
      </w:tblPr>
      <w:tblGrid>
        <w:gridCol w:w="9355"/>
      </w:tblGrid>
      <w:tr w:rsidR="00E16507" w:rsidRPr="00E16507">
        <w:trPr>
          <w:tblCellSpacing w:w="0" w:type="dxa"/>
        </w:trPr>
        <w:tc>
          <w:tcPr>
            <w:tcW w:w="0" w:type="auto"/>
            <w:hideMark/>
          </w:tcPr>
          <w:p w:rsidR="00E16507" w:rsidRPr="00E16507" w:rsidRDefault="00E16507" w:rsidP="00E16507">
            <w:pPr>
              <w:shd w:val="clear" w:color="auto" w:fill="0786D0"/>
              <w:spacing w:after="30" w:line="240" w:lineRule="auto"/>
              <w:rPr>
                <w:rFonts w:ascii="Arial" w:eastAsia="Times New Roman" w:hAnsi="Arial" w:cs="Arial"/>
                <w:color w:val="FFFFFF"/>
                <w:sz w:val="18"/>
                <w:szCs w:val="18"/>
                <w:lang w:eastAsia="ru-RU"/>
              </w:rPr>
            </w:pPr>
            <w:r w:rsidRPr="00E16507">
              <w:rPr>
                <w:rFonts w:ascii="Arial" w:eastAsia="Times New Roman" w:hAnsi="Arial" w:cs="Arial"/>
                <w:color w:val="FFFFFF"/>
                <w:sz w:val="18"/>
                <w:szCs w:val="18"/>
                <w:lang w:eastAsia="ru-RU"/>
              </w:rPr>
              <w:t>Извещение</w:t>
            </w:r>
          </w:p>
          <w:p w:rsidR="00E16507" w:rsidRPr="00E16507" w:rsidRDefault="00E16507" w:rsidP="00E16507">
            <w:pPr>
              <w:shd w:val="clear" w:color="auto" w:fill="D5DADB"/>
              <w:spacing w:after="30" w:line="240" w:lineRule="auto"/>
              <w:rPr>
                <w:rFonts w:ascii="Arial" w:eastAsia="Times New Roman" w:hAnsi="Arial" w:cs="Arial"/>
                <w:color w:val="333333"/>
                <w:sz w:val="18"/>
                <w:szCs w:val="18"/>
                <w:lang w:eastAsia="ru-RU"/>
              </w:rPr>
            </w:pPr>
            <w:hyperlink r:id="rId4" w:history="1">
              <w:r w:rsidRPr="00E16507">
                <w:rPr>
                  <w:rFonts w:ascii="Arial" w:eastAsia="Times New Roman" w:hAnsi="Arial" w:cs="Arial"/>
                  <w:color w:val="333333"/>
                  <w:sz w:val="18"/>
                  <w:szCs w:val="18"/>
                  <w:u w:val="single"/>
                  <w:bdr w:val="none" w:sz="0" w:space="0" w:color="auto" w:frame="1"/>
                  <w:lang w:eastAsia="ru-RU"/>
                </w:rPr>
                <w:t>Лоты</w:t>
              </w:r>
            </w:hyperlink>
            <w:r w:rsidRPr="00E16507">
              <w:rPr>
                <w:rFonts w:ascii="Arial" w:eastAsia="Times New Roman" w:hAnsi="Arial" w:cs="Arial"/>
                <w:color w:val="333333"/>
                <w:sz w:val="18"/>
                <w:szCs w:val="18"/>
                <w:lang w:eastAsia="ru-RU"/>
              </w:rPr>
              <w:t> - 1</w:t>
            </w:r>
          </w:p>
          <w:p w:rsidR="00E16507" w:rsidRPr="00E16507" w:rsidRDefault="00E16507" w:rsidP="00E16507">
            <w:pPr>
              <w:shd w:val="clear" w:color="auto" w:fill="D5DADB"/>
              <w:spacing w:after="30" w:line="240" w:lineRule="auto"/>
              <w:rPr>
                <w:rFonts w:ascii="Arial" w:eastAsia="Times New Roman" w:hAnsi="Arial" w:cs="Arial"/>
                <w:color w:val="333333"/>
                <w:sz w:val="18"/>
                <w:szCs w:val="18"/>
                <w:lang w:eastAsia="ru-RU"/>
              </w:rPr>
            </w:pPr>
            <w:hyperlink r:id="rId5" w:history="1">
              <w:r w:rsidRPr="00E16507">
                <w:rPr>
                  <w:rFonts w:ascii="Arial" w:eastAsia="Times New Roman" w:hAnsi="Arial" w:cs="Arial"/>
                  <w:color w:val="333333"/>
                  <w:sz w:val="18"/>
                  <w:szCs w:val="18"/>
                  <w:u w:val="single"/>
                  <w:bdr w:val="none" w:sz="0" w:space="0" w:color="auto" w:frame="1"/>
                  <w:lang w:eastAsia="ru-RU"/>
                </w:rPr>
                <w:t>Запросы разъяснений</w:t>
              </w:r>
            </w:hyperlink>
            <w:r w:rsidRPr="00E16507">
              <w:rPr>
                <w:rFonts w:ascii="Arial" w:eastAsia="Times New Roman" w:hAnsi="Arial" w:cs="Arial"/>
                <w:color w:val="333333"/>
                <w:sz w:val="18"/>
                <w:szCs w:val="18"/>
                <w:lang w:eastAsia="ru-RU"/>
              </w:rPr>
              <w:t> - 0</w:t>
            </w:r>
          </w:p>
          <w:p w:rsidR="00E16507" w:rsidRPr="00E16507" w:rsidRDefault="00E16507" w:rsidP="00E16507">
            <w:pPr>
              <w:shd w:val="clear" w:color="auto" w:fill="D5DADB"/>
              <w:spacing w:after="30" w:line="240" w:lineRule="auto"/>
              <w:rPr>
                <w:rFonts w:ascii="Arial" w:eastAsia="Times New Roman" w:hAnsi="Arial" w:cs="Arial"/>
                <w:color w:val="333333"/>
                <w:sz w:val="18"/>
                <w:szCs w:val="18"/>
                <w:lang w:eastAsia="ru-RU"/>
              </w:rPr>
            </w:pPr>
            <w:hyperlink r:id="rId6" w:history="1">
              <w:r w:rsidRPr="00E16507">
                <w:rPr>
                  <w:rFonts w:ascii="Arial" w:eastAsia="Times New Roman" w:hAnsi="Arial" w:cs="Arial"/>
                  <w:color w:val="333333"/>
                  <w:sz w:val="18"/>
                  <w:szCs w:val="18"/>
                  <w:u w:val="single"/>
                  <w:bdr w:val="none" w:sz="0" w:space="0" w:color="auto" w:frame="1"/>
                  <w:lang w:eastAsia="ru-RU"/>
                </w:rPr>
                <w:t>Приглашения к участию</w:t>
              </w:r>
            </w:hyperlink>
            <w:r w:rsidRPr="00E16507">
              <w:rPr>
                <w:rFonts w:ascii="Arial" w:eastAsia="Times New Roman" w:hAnsi="Arial" w:cs="Arial"/>
                <w:color w:val="333333"/>
                <w:sz w:val="18"/>
                <w:szCs w:val="18"/>
                <w:lang w:eastAsia="ru-RU"/>
              </w:rPr>
              <w:t> - 0</w:t>
            </w:r>
          </w:p>
          <w:p w:rsidR="00E16507" w:rsidRPr="00E16507" w:rsidRDefault="00E16507" w:rsidP="00E16507">
            <w:pPr>
              <w:shd w:val="clear" w:color="auto" w:fill="D5DADB"/>
              <w:spacing w:after="30" w:line="240" w:lineRule="auto"/>
              <w:rPr>
                <w:rFonts w:ascii="Arial" w:eastAsia="Times New Roman" w:hAnsi="Arial" w:cs="Arial"/>
                <w:color w:val="333333"/>
                <w:sz w:val="18"/>
                <w:szCs w:val="18"/>
                <w:lang w:eastAsia="ru-RU"/>
              </w:rPr>
            </w:pPr>
            <w:hyperlink r:id="rId7" w:history="1">
              <w:r w:rsidRPr="00E16507">
                <w:rPr>
                  <w:rFonts w:ascii="Arial" w:eastAsia="Times New Roman" w:hAnsi="Arial" w:cs="Arial"/>
                  <w:color w:val="333333"/>
                  <w:sz w:val="18"/>
                  <w:szCs w:val="18"/>
                  <w:u w:val="single"/>
                  <w:bdr w:val="none" w:sz="0" w:space="0" w:color="auto" w:frame="1"/>
                  <w:lang w:eastAsia="ru-RU"/>
                </w:rPr>
                <w:t>Претенденты</w:t>
              </w:r>
            </w:hyperlink>
            <w:r w:rsidRPr="00E16507">
              <w:rPr>
                <w:rFonts w:ascii="Arial" w:eastAsia="Times New Roman" w:hAnsi="Arial" w:cs="Arial"/>
                <w:color w:val="333333"/>
                <w:sz w:val="18"/>
                <w:szCs w:val="18"/>
                <w:lang w:eastAsia="ru-RU"/>
              </w:rPr>
              <w:t> - 0</w:t>
            </w:r>
          </w:p>
          <w:p w:rsidR="00E16507" w:rsidRPr="00E16507" w:rsidRDefault="00E16507" w:rsidP="00E16507">
            <w:pPr>
              <w:shd w:val="clear" w:color="auto" w:fill="D5DADB"/>
              <w:spacing w:after="30" w:line="240" w:lineRule="auto"/>
              <w:rPr>
                <w:rFonts w:ascii="Arial" w:eastAsia="Times New Roman" w:hAnsi="Arial" w:cs="Arial"/>
                <w:color w:val="333333"/>
                <w:sz w:val="18"/>
                <w:szCs w:val="18"/>
                <w:lang w:eastAsia="ru-RU"/>
              </w:rPr>
            </w:pPr>
            <w:hyperlink r:id="rId8" w:history="1">
              <w:r w:rsidRPr="00E16507">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E16507" w:rsidRPr="00E16507" w:rsidRDefault="00E16507" w:rsidP="00E16507">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E16507" w:rsidRPr="00E16507">
        <w:trPr>
          <w:tblCellSpacing w:w="7" w:type="dxa"/>
        </w:trPr>
        <w:tc>
          <w:tcPr>
            <w:tcW w:w="0" w:type="auto"/>
            <w:shd w:val="clear" w:color="auto" w:fill="C2C9CD"/>
            <w:tcMar>
              <w:top w:w="75" w:type="dxa"/>
              <w:left w:w="75" w:type="dxa"/>
              <w:bottom w:w="75" w:type="dxa"/>
              <w:right w:w="75" w:type="dxa"/>
            </w:tcMar>
            <w:hideMark/>
          </w:tcPr>
          <w:p w:rsidR="00E16507" w:rsidRPr="00E16507" w:rsidRDefault="00E16507" w:rsidP="00E16507">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E16507">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E16507">
              <w:rPr>
                <w:rFonts w:ascii="Arial" w:eastAsia="Times New Roman" w:hAnsi="Arial" w:cs="Arial"/>
                <w:color w:val="333333"/>
                <w:sz w:val="18"/>
                <w:szCs w:val="18"/>
                <w:lang w:eastAsia="ru-RU"/>
              </w:rPr>
              <w:t xml:space="preserve">, 628412, Россия, </w:t>
            </w:r>
            <w:proofErr w:type="gramStart"/>
            <w:r w:rsidRPr="00E16507">
              <w:rPr>
                <w:rFonts w:ascii="Arial" w:eastAsia="Times New Roman" w:hAnsi="Arial" w:cs="Arial"/>
                <w:color w:val="333333"/>
                <w:sz w:val="18"/>
                <w:szCs w:val="18"/>
                <w:lang w:eastAsia="ru-RU"/>
              </w:rPr>
              <w:t>г</w:t>
            </w:r>
            <w:proofErr w:type="gramEnd"/>
            <w:r w:rsidRPr="00E16507">
              <w:rPr>
                <w:rFonts w:ascii="Arial" w:eastAsia="Times New Roman" w:hAnsi="Arial" w:cs="Arial"/>
                <w:color w:val="333333"/>
                <w:sz w:val="18"/>
                <w:szCs w:val="18"/>
                <w:lang w:eastAsia="ru-RU"/>
              </w:rPr>
              <w:t xml:space="preserve">. Сургут, Тюменская область, </w:t>
            </w:r>
            <w:proofErr w:type="spellStart"/>
            <w:r w:rsidRPr="00E16507">
              <w:rPr>
                <w:rFonts w:ascii="Arial" w:eastAsia="Times New Roman" w:hAnsi="Arial" w:cs="Arial"/>
                <w:color w:val="333333"/>
                <w:sz w:val="18"/>
                <w:szCs w:val="18"/>
                <w:lang w:eastAsia="ru-RU"/>
              </w:rPr>
              <w:t>ХМАО-Югра</w:t>
            </w:r>
            <w:proofErr w:type="spellEnd"/>
            <w:r w:rsidRPr="00E16507">
              <w:rPr>
                <w:rFonts w:ascii="Arial" w:eastAsia="Times New Roman" w:hAnsi="Arial" w:cs="Arial"/>
                <w:color w:val="333333"/>
                <w:sz w:val="18"/>
                <w:szCs w:val="18"/>
                <w:lang w:eastAsia="ru-RU"/>
              </w:rPr>
              <w:t xml:space="preserve"> л. Университетская, д.4, </w:t>
            </w:r>
            <w:r w:rsidRPr="00E16507">
              <w:rPr>
                <w:rFonts w:ascii="Arial" w:eastAsia="Times New Roman" w:hAnsi="Arial" w:cs="Arial"/>
                <w:b/>
                <w:bCs/>
                <w:color w:val="333333"/>
                <w:sz w:val="18"/>
                <w:szCs w:val="18"/>
                <w:lang w:eastAsia="ru-RU"/>
              </w:rPr>
              <w:t>приглашает принять участие в процедуре (тендере)</w:t>
            </w:r>
            <w:r w:rsidRPr="00E16507">
              <w:rPr>
                <w:rFonts w:ascii="Arial" w:eastAsia="Times New Roman" w:hAnsi="Arial" w:cs="Arial"/>
                <w:color w:val="333333"/>
                <w:sz w:val="18"/>
                <w:szCs w:val="18"/>
                <w:lang w:eastAsia="ru-RU"/>
              </w:rPr>
              <w:t>.</w:t>
            </w:r>
          </w:p>
        </w:tc>
      </w:tr>
      <w:tr w:rsidR="00E16507" w:rsidRPr="00E1650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00"/>
              <w:gridCol w:w="7205"/>
            </w:tblGrid>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Предмет конкурса (тендера):</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Южного территориально производственного отделения филиала ОАО «Тюменьэнерго» Тюменские распределительные сети.</w:t>
                  </w:r>
                  <w:r w:rsidRPr="00E16507">
                    <w:rPr>
                      <w:rFonts w:ascii="Arial" w:eastAsia="Times New Roman" w:hAnsi="Arial" w:cs="Arial"/>
                      <w:sz w:val="18"/>
                      <w:szCs w:val="18"/>
                      <w:lang w:eastAsia="ru-RU"/>
                    </w:rPr>
                    <w:br/>
                  </w:r>
                  <w:r w:rsidRPr="00E16507">
                    <w:rPr>
                      <w:rFonts w:ascii="Arial" w:eastAsia="Times New Roman" w:hAnsi="Arial" w:cs="Arial"/>
                      <w:b/>
                      <w:bCs/>
                      <w:sz w:val="18"/>
                      <w:szCs w:val="18"/>
                      <w:lang w:eastAsia="ru-RU"/>
                    </w:rPr>
                    <w:t>Лот № 1.</w:t>
                  </w:r>
                  <w:r w:rsidRPr="00E16507">
                    <w:rPr>
                      <w:rFonts w:ascii="Arial" w:eastAsia="Times New Roman" w:hAnsi="Arial" w:cs="Arial"/>
                      <w:sz w:val="18"/>
                      <w:szCs w:val="18"/>
                      <w:lang w:eastAsia="ru-RU"/>
                    </w:rPr>
                    <w:t xml:space="preserve"> Создание и модернизация точек учета розничного рынка электроэнергии у потребителей Южного территориально производственного отделения филиала ОАО «Тюменьэнерго» Тюменские распределительные сети.</w:t>
                  </w:r>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Категории ОКДП:</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proofErr w:type="gramStart"/>
                  <w:r w:rsidRPr="00E16507">
                    <w:rPr>
                      <w:rFonts w:ascii="Arial" w:eastAsia="Times New Roman" w:hAnsi="Arial" w:cs="Arial"/>
                      <w:sz w:val="18"/>
                      <w:szCs w:val="18"/>
                      <w:lang w:eastAsia="ru-RU"/>
                    </w:rPr>
                    <w:t>3312483 </w:t>
                  </w:r>
                  <w:hyperlink r:id="rId10" w:history="1">
                    <w:r w:rsidRPr="00E16507">
                      <w:rPr>
                        <w:rFonts w:ascii="Arial" w:eastAsia="Times New Roman" w:hAnsi="Arial" w:cs="Arial"/>
                        <w:color w:val="1C50A4"/>
                        <w:sz w:val="18"/>
                        <w:szCs w:val="18"/>
                        <w:lang w:eastAsia="ru-RU"/>
                      </w:rPr>
                      <w:t>Счетчики электрические активной энергии трехфазные</w:t>
                    </w:r>
                  </w:hyperlink>
                  <w:r w:rsidRPr="00E16507">
                    <w:rPr>
                      <w:rFonts w:ascii="Arial" w:eastAsia="Times New Roman" w:hAnsi="Arial" w:cs="Arial"/>
                      <w:sz w:val="18"/>
                      <w:szCs w:val="18"/>
                      <w:lang w:eastAsia="ru-RU"/>
                    </w:rPr>
                    <w:br/>
                    <w:t>3312484 </w:t>
                  </w:r>
                  <w:hyperlink r:id="rId11" w:history="1">
                    <w:r w:rsidRPr="00E16507">
                      <w:rPr>
                        <w:rFonts w:ascii="Arial" w:eastAsia="Times New Roman" w:hAnsi="Arial" w:cs="Arial"/>
                        <w:color w:val="1C50A4"/>
                        <w:sz w:val="18"/>
                        <w:szCs w:val="18"/>
                        <w:lang w:eastAsia="ru-RU"/>
                      </w:rPr>
                      <w:t>Счетчики электрические реактивной энергии трехфазные</w:t>
                    </w:r>
                  </w:hyperlink>
                  <w:r w:rsidRPr="00E16507">
                    <w:rPr>
                      <w:rFonts w:ascii="Arial" w:eastAsia="Times New Roman" w:hAnsi="Arial" w:cs="Arial"/>
                      <w:sz w:val="18"/>
                      <w:szCs w:val="18"/>
                      <w:lang w:eastAsia="ru-RU"/>
                    </w:rPr>
                    <w:br/>
                    <w:t>0103001 </w:t>
                  </w:r>
                  <w:hyperlink r:id="rId12" w:history="1">
                    <w:r w:rsidRPr="00E16507">
                      <w:rPr>
                        <w:rFonts w:ascii="Arial" w:eastAsia="Times New Roman" w:hAnsi="Arial" w:cs="Arial"/>
                        <w:color w:val="1C50A4"/>
                        <w:sz w:val="18"/>
                        <w:szCs w:val="18"/>
                        <w:lang w:eastAsia="ru-RU"/>
                      </w:rPr>
                      <w:t>Автоматизированные информационно-измерительные системы коммерческого учета электроэнергии (АИИС КУЭ, АСКУЭ)</w:t>
                    </w:r>
                  </w:hyperlink>
                  <w:proofErr w:type="gramEnd"/>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Конкурс (тендер) объявлен:</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18.09.2013 08:49</w:t>
                  </w:r>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Сроки поставки:</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b/>
                      <w:bCs/>
                      <w:sz w:val="18"/>
                      <w:szCs w:val="18"/>
                      <w:lang w:eastAsia="ru-RU"/>
                    </w:rPr>
                    <w:t>IV квартал, 2014 Год</w:t>
                  </w:r>
                  <w:r w:rsidRPr="00E16507">
                    <w:rPr>
                      <w:rFonts w:ascii="Arial" w:eastAsia="Times New Roman" w:hAnsi="Arial" w:cs="Arial"/>
                      <w:sz w:val="18"/>
                      <w:szCs w:val="18"/>
                      <w:lang w:eastAsia="ru-RU"/>
                    </w:rPr>
                    <w:br/>
                    <w:t xml:space="preserve">Начало работ – </w:t>
                  </w:r>
                  <w:proofErr w:type="gramStart"/>
                  <w:r w:rsidRPr="00E16507">
                    <w:rPr>
                      <w:rFonts w:ascii="Arial" w:eastAsia="Times New Roman" w:hAnsi="Arial" w:cs="Arial"/>
                      <w:sz w:val="18"/>
                      <w:szCs w:val="18"/>
                      <w:lang w:eastAsia="ru-RU"/>
                    </w:rPr>
                    <w:t>с даты подписания</w:t>
                  </w:r>
                  <w:proofErr w:type="gramEnd"/>
                  <w:r w:rsidRPr="00E16507">
                    <w:rPr>
                      <w:rFonts w:ascii="Arial" w:eastAsia="Times New Roman" w:hAnsi="Arial" w:cs="Arial"/>
                      <w:sz w:val="18"/>
                      <w:szCs w:val="18"/>
                      <w:lang w:eastAsia="ru-RU"/>
                    </w:rPr>
                    <w:t xml:space="preserve"> договора. Окончание работ – 30.11.2014 г.</w:t>
                  </w:r>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Почтовый адрес заказчика:</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proofErr w:type="gramStart"/>
                  <w:r w:rsidRPr="00E16507">
                    <w:rPr>
                      <w:rFonts w:ascii="Arial" w:eastAsia="Times New Roman" w:hAnsi="Arial" w:cs="Arial"/>
                      <w:sz w:val="18"/>
                      <w:szCs w:val="18"/>
                      <w:lang w:eastAsia="ru-RU"/>
                    </w:rPr>
                    <w:t xml:space="preserve">628412, Россия, г. Сургут, Тюменская область, </w:t>
                  </w:r>
                  <w:proofErr w:type="spellStart"/>
                  <w:r w:rsidRPr="00E16507">
                    <w:rPr>
                      <w:rFonts w:ascii="Arial" w:eastAsia="Times New Roman" w:hAnsi="Arial" w:cs="Arial"/>
                      <w:sz w:val="18"/>
                      <w:szCs w:val="18"/>
                      <w:lang w:eastAsia="ru-RU"/>
                    </w:rPr>
                    <w:t>ХМАО-Югра</w:t>
                  </w:r>
                  <w:proofErr w:type="spellEnd"/>
                  <w:r w:rsidRPr="00E16507">
                    <w:rPr>
                      <w:rFonts w:ascii="Arial" w:eastAsia="Times New Roman" w:hAnsi="Arial" w:cs="Arial"/>
                      <w:sz w:val="18"/>
                      <w:szCs w:val="18"/>
                      <w:lang w:eastAsia="ru-RU"/>
                    </w:rPr>
                    <w:t xml:space="preserve"> л. Университетская, д.4</w:t>
                  </w:r>
                  <w:proofErr w:type="gramEnd"/>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Местонахождение заказчика:</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proofErr w:type="gramStart"/>
                  <w:r w:rsidRPr="00E16507">
                    <w:rPr>
                      <w:rFonts w:ascii="Arial" w:eastAsia="Times New Roman" w:hAnsi="Arial" w:cs="Arial"/>
                      <w:sz w:val="18"/>
                      <w:szCs w:val="18"/>
                      <w:lang w:eastAsia="ru-RU"/>
                    </w:rPr>
                    <w:t xml:space="preserve">628406, Россия, г. Сургут, Тюменская область, </w:t>
                  </w:r>
                  <w:proofErr w:type="spellStart"/>
                  <w:r w:rsidRPr="00E16507">
                    <w:rPr>
                      <w:rFonts w:ascii="Arial" w:eastAsia="Times New Roman" w:hAnsi="Arial" w:cs="Arial"/>
                      <w:sz w:val="18"/>
                      <w:szCs w:val="18"/>
                      <w:lang w:eastAsia="ru-RU"/>
                    </w:rPr>
                    <w:t>ХМАО-Югра</w:t>
                  </w:r>
                  <w:proofErr w:type="spellEnd"/>
                  <w:r w:rsidRPr="00E16507">
                    <w:rPr>
                      <w:rFonts w:ascii="Arial" w:eastAsia="Times New Roman" w:hAnsi="Arial" w:cs="Arial"/>
                      <w:sz w:val="18"/>
                      <w:szCs w:val="18"/>
                      <w:lang w:eastAsia="ru-RU"/>
                    </w:rPr>
                    <w:t>, ул. Университетская, д.4</w:t>
                  </w:r>
                  <w:proofErr w:type="gramEnd"/>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Контактное лицо:</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E16507">
                      <w:rPr>
                        <w:rFonts w:ascii="Arial" w:eastAsia="Times New Roman" w:hAnsi="Arial" w:cs="Arial"/>
                        <w:color w:val="1C50A4"/>
                        <w:sz w:val="18"/>
                        <w:lang w:eastAsia="ru-RU"/>
                      </w:rPr>
                      <w:t>Марков Иван Валентинович</w:t>
                    </w:r>
                  </w:hyperlink>
                  <w:r w:rsidRPr="00E16507">
                    <w:rPr>
                      <w:rFonts w:ascii="Arial" w:eastAsia="Times New Roman" w:hAnsi="Arial" w:cs="Arial"/>
                      <w:sz w:val="18"/>
                      <w:szCs w:val="18"/>
                      <w:lang w:eastAsia="ru-RU"/>
                    </w:rPr>
                    <w:t xml:space="preserve">, тел.+8 (3462) 77-60-36, </w:t>
                  </w:r>
                  <w:hyperlink r:id="rId14" w:history="1">
                    <w:r w:rsidRPr="00E16507">
                      <w:rPr>
                        <w:rFonts w:ascii="Arial" w:eastAsia="Times New Roman" w:hAnsi="Arial" w:cs="Arial"/>
                        <w:color w:val="1C50A4"/>
                        <w:sz w:val="18"/>
                        <w:szCs w:val="18"/>
                        <w:lang w:eastAsia="ru-RU"/>
                      </w:rPr>
                      <w:t>MarkovI@id.te.ru</w:t>
                    </w:r>
                  </w:hyperlink>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Конкурсная комиссия:</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proofErr w:type="gramStart"/>
                  <w:r w:rsidRPr="00E16507">
                    <w:rPr>
                      <w:rFonts w:ascii="Arial" w:eastAsia="Times New Roman" w:hAnsi="Arial" w:cs="Arial"/>
                      <w:sz w:val="18"/>
                      <w:szCs w:val="18"/>
                      <w:lang w:eastAsia="ru-RU"/>
                    </w:rPr>
                    <w:t>Назначена</w:t>
                  </w:r>
                  <w:proofErr w:type="gramEnd"/>
                  <w:r w:rsidRPr="00E16507">
                    <w:rPr>
                      <w:rFonts w:ascii="Arial" w:eastAsia="Times New Roman" w:hAnsi="Arial" w:cs="Arial"/>
                      <w:sz w:val="18"/>
                      <w:szCs w:val="18"/>
                      <w:lang w:eastAsia="ru-RU"/>
                    </w:rPr>
                    <w:t xml:space="preserve"> приказом ОАО "Тюменьэнерго"</w:t>
                  </w:r>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Требования к участникам:</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t>
                  </w:r>
                  <w:proofErr w:type="spellStart"/>
                  <w:r w:rsidRPr="00E16507">
                    <w:rPr>
                      <w:rFonts w:ascii="Arial" w:eastAsia="Times New Roman" w:hAnsi="Arial" w:cs="Arial"/>
                      <w:sz w:val="18"/>
                      <w:szCs w:val="18"/>
                      <w:lang w:eastAsia="ru-RU"/>
                    </w:rPr>
                    <w:t>www.fsk-ees.ru</w:t>
                  </w:r>
                  <w:proofErr w:type="spellEnd"/>
                  <w:r w:rsidRPr="00E16507">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E16507">
                    <w:rPr>
                      <w:rFonts w:ascii="Arial" w:eastAsia="Times New Roman" w:hAnsi="Arial" w:cs="Arial"/>
                      <w:sz w:val="18"/>
                      <w:szCs w:val="18"/>
                      <w:lang w:eastAsia="ru-RU"/>
                    </w:rPr>
                    <w:br/>
                    <w:t>- Участник должен обладать необходимыми кадровыми ресурсами:</w:t>
                  </w:r>
                  <w:r w:rsidRPr="00E16507">
                    <w:rPr>
                      <w:rFonts w:ascii="Arial" w:eastAsia="Times New Roman" w:hAnsi="Arial" w:cs="Arial"/>
                      <w:sz w:val="18"/>
                      <w:szCs w:val="18"/>
                      <w:lang w:eastAsia="ru-RU"/>
                    </w:rPr>
                    <w:br/>
                    <w:t>30 человек, в том числе ИТР – 10 человек.</w:t>
                  </w:r>
                  <w:r w:rsidRPr="00E16507">
                    <w:rPr>
                      <w:rFonts w:ascii="Arial" w:eastAsia="Times New Roman" w:hAnsi="Arial" w:cs="Arial"/>
                      <w:sz w:val="18"/>
                      <w:szCs w:val="18"/>
                      <w:lang w:eastAsia="ru-RU"/>
                    </w:rPr>
                    <w:br/>
                    <w:t xml:space="preserve">Наличие у всего привлекаемого персонала (30 человек) группы </w:t>
                  </w:r>
                  <w:proofErr w:type="spellStart"/>
                  <w:r w:rsidRPr="00E16507">
                    <w:rPr>
                      <w:rFonts w:ascii="Arial" w:eastAsia="Times New Roman" w:hAnsi="Arial" w:cs="Arial"/>
                      <w:sz w:val="18"/>
                      <w:szCs w:val="18"/>
                      <w:lang w:eastAsia="ru-RU"/>
                    </w:rPr>
                    <w:t>электробезопасности</w:t>
                  </w:r>
                  <w:proofErr w:type="spellEnd"/>
                  <w:r w:rsidRPr="00E16507">
                    <w:rPr>
                      <w:rFonts w:ascii="Arial" w:eastAsia="Times New Roman" w:hAnsi="Arial" w:cs="Arial"/>
                      <w:sz w:val="18"/>
                      <w:szCs w:val="18"/>
                      <w:lang w:eastAsia="ru-RU"/>
                    </w:rPr>
                    <w:t xml:space="preserve"> и право работы на электроустановках до и свыше 1000</w:t>
                  </w:r>
                  <w:proofErr w:type="gramStart"/>
                  <w:r w:rsidRPr="00E16507">
                    <w:rPr>
                      <w:rFonts w:ascii="Arial" w:eastAsia="Times New Roman" w:hAnsi="Arial" w:cs="Arial"/>
                      <w:sz w:val="18"/>
                      <w:szCs w:val="18"/>
                      <w:lang w:eastAsia="ru-RU"/>
                    </w:rPr>
                    <w:t xml:space="preserve"> В</w:t>
                  </w:r>
                  <w:proofErr w:type="gramEnd"/>
                  <w:r w:rsidRPr="00E16507">
                    <w:rPr>
                      <w:rFonts w:ascii="Arial" w:eastAsia="Times New Roman" w:hAnsi="Arial" w:cs="Arial"/>
                      <w:sz w:val="18"/>
                      <w:szCs w:val="18"/>
                      <w:lang w:eastAsia="ru-RU"/>
                    </w:rPr>
                    <w:t>, а именно:</w:t>
                  </w:r>
                  <w:r w:rsidRPr="00E16507">
                    <w:rPr>
                      <w:rFonts w:ascii="Arial" w:eastAsia="Times New Roman" w:hAnsi="Arial" w:cs="Arial"/>
                      <w:sz w:val="18"/>
                      <w:szCs w:val="18"/>
                      <w:lang w:eastAsia="ru-RU"/>
                    </w:rPr>
                    <w:br/>
                    <w:t>3 чел. – 5 группу;</w:t>
                  </w:r>
                  <w:r w:rsidRPr="00E16507">
                    <w:rPr>
                      <w:rFonts w:ascii="Arial" w:eastAsia="Times New Roman" w:hAnsi="Arial" w:cs="Arial"/>
                      <w:sz w:val="18"/>
                      <w:szCs w:val="18"/>
                      <w:lang w:eastAsia="ru-RU"/>
                    </w:rPr>
                    <w:br/>
                    <w:t xml:space="preserve">9 чел. – 4 группу; </w:t>
                  </w:r>
                  <w:r w:rsidRPr="00E16507">
                    <w:rPr>
                      <w:rFonts w:ascii="Arial" w:eastAsia="Times New Roman" w:hAnsi="Arial" w:cs="Arial"/>
                      <w:sz w:val="18"/>
                      <w:szCs w:val="18"/>
                      <w:lang w:eastAsia="ru-RU"/>
                    </w:rPr>
                    <w:br/>
                    <w:t>18 чел.– 3 группу.</w:t>
                  </w:r>
                  <w:r w:rsidRPr="00E16507">
                    <w:rPr>
                      <w:rFonts w:ascii="Arial" w:eastAsia="Times New Roman" w:hAnsi="Arial" w:cs="Arial"/>
                      <w:sz w:val="18"/>
                      <w:szCs w:val="18"/>
                      <w:lang w:eastAsia="ru-RU"/>
                    </w:rPr>
                    <w:br/>
                    <w:t xml:space="preserve">- Персонал Участника должен пройти </w:t>
                  </w:r>
                  <w:proofErr w:type="gramStart"/>
                  <w:r w:rsidRPr="00E16507">
                    <w:rPr>
                      <w:rFonts w:ascii="Arial" w:eastAsia="Times New Roman" w:hAnsi="Arial" w:cs="Arial"/>
                      <w:sz w:val="18"/>
                      <w:szCs w:val="18"/>
                      <w:lang w:eastAsia="ru-RU"/>
                    </w:rPr>
                    <w:t>обучение по безопасности</w:t>
                  </w:r>
                  <w:proofErr w:type="gramEnd"/>
                  <w:r w:rsidRPr="00E16507">
                    <w:rPr>
                      <w:rFonts w:ascii="Arial" w:eastAsia="Times New Roman" w:hAnsi="Arial" w:cs="Arial"/>
                      <w:sz w:val="18"/>
                      <w:szCs w:val="18"/>
                      <w:lang w:eastAsia="ru-RU"/>
                    </w:rPr>
                    <w:t xml:space="preserve"> труда, проверку знаний общих требований промышленной безопасности, </w:t>
                  </w:r>
                  <w:proofErr w:type="spellStart"/>
                  <w:r w:rsidRPr="00E16507">
                    <w:rPr>
                      <w:rFonts w:ascii="Arial" w:eastAsia="Times New Roman" w:hAnsi="Arial" w:cs="Arial"/>
                      <w:sz w:val="18"/>
                      <w:szCs w:val="18"/>
                      <w:lang w:eastAsia="ru-RU"/>
                    </w:rPr>
                    <w:t>электробезопасности</w:t>
                  </w:r>
                  <w:proofErr w:type="spellEnd"/>
                  <w:r w:rsidRPr="00E16507">
                    <w:rPr>
                      <w:rFonts w:ascii="Arial" w:eastAsia="Times New Roman" w:hAnsi="Arial" w:cs="Arial"/>
                      <w:sz w:val="18"/>
                      <w:szCs w:val="18"/>
                      <w:lang w:eastAsia="ru-RU"/>
                    </w:rPr>
                    <w:t xml:space="preserve"> и средства индивидуальной защиты для выполнения работ по договору (необходимо предоставить заполненную форму 9).</w:t>
                  </w:r>
                  <w:r w:rsidRPr="00E16507">
                    <w:rPr>
                      <w:rFonts w:ascii="Arial" w:eastAsia="Times New Roman" w:hAnsi="Arial" w:cs="Arial"/>
                      <w:sz w:val="18"/>
                      <w:szCs w:val="18"/>
                      <w:lang w:eastAsia="ru-RU"/>
                    </w:rPr>
                    <w:br/>
                    <w:t xml:space="preserve">- Участник должен обладать необходимыми основными материально-техническими ресурсами: автомобильный транспорт не менее 3 единиц для перевозки персонала, инструмента и оборудования. </w:t>
                  </w:r>
                  <w:r w:rsidRPr="00E16507">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E16507">
                    <w:rPr>
                      <w:rFonts w:ascii="Arial" w:eastAsia="Times New Roman" w:hAnsi="Arial" w:cs="Arial"/>
                      <w:sz w:val="18"/>
                      <w:szCs w:val="18"/>
                      <w:lang w:eastAsia="ru-RU"/>
                    </w:rPr>
                    <w:br/>
                    <w:t xml:space="preserve">- Участнику желательно иметь опыт выполнения аналогичных договоров сопоставимых с предметом закупки </w:t>
                  </w:r>
                  <w:proofErr w:type="gramStart"/>
                  <w:r w:rsidRPr="00E16507">
                    <w:rPr>
                      <w:rFonts w:ascii="Arial" w:eastAsia="Times New Roman" w:hAnsi="Arial" w:cs="Arial"/>
                      <w:sz w:val="18"/>
                      <w:szCs w:val="18"/>
                      <w:lang w:eastAsia="ru-RU"/>
                    </w:rPr>
                    <w:t>объемах</w:t>
                  </w:r>
                  <w:proofErr w:type="gramEnd"/>
                  <w:r w:rsidRPr="00E16507">
                    <w:rPr>
                      <w:rFonts w:ascii="Arial" w:eastAsia="Times New Roman" w:hAnsi="Arial" w:cs="Arial"/>
                      <w:sz w:val="18"/>
                      <w:szCs w:val="18"/>
                      <w:lang w:eastAsia="ru-RU"/>
                    </w:rPr>
                    <w:t xml:space="preserve"> (объем работ, сопоставимый с объемом за последние 3 года в денежном выражении) и положительную репутацию, подтвержденную отзывами о выполнении аналогичных договоров.</w:t>
                  </w:r>
                  <w:r w:rsidRPr="00E16507">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E16507">
                    <w:rPr>
                      <w:rFonts w:ascii="Arial" w:eastAsia="Times New Roman" w:hAnsi="Arial" w:cs="Arial"/>
                      <w:sz w:val="18"/>
                      <w:szCs w:val="18"/>
                      <w:lang w:eastAsia="ru-RU"/>
                    </w:rPr>
                    <w:br/>
                    <w:t>- Техническое предложение должно быть представлено в виде типового технического решения и содержать в своем составе:</w:t>
                  </w:r>
                  <w:r w:rsidRPr="00E16507">
                    <w:rPr>
                      <w:rFonts w:ascii="Arial" w:eastAsia="Times New Roman" w:hAnsi="Arial" w:cs="Arial"/>
                      <w:sz w:val="18"/>
                      <w:szCs w:val="18"/>
                      <w:lang w:eastAsia="ru-RU"/>
                    </w:rPr>
                    <w:br/>
                    <w:t xml:space="preserve">• полное описание перечня и объема, предлагаемых работ; </w:t>
                  </w:r>
                  <w:r w:rsidRPr="00E16507">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E16507">
                    <w:rPr>
                      <w:rFonts w:ascii="Arial" w:eastAsia="Times New Roman" w:hAnsi="Arial" w:cs="Arial"/>
                      <w:sz w:val="18"/>
                      <w:szCs w:val="18"/>
                      <w:lang w:eastAsia="ru-RU"/>
                    </w:rPr>
                    <w:br/>
                    <w:t xml:space="preserve">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w:t>
                  </w:r>
                  <w:proofErr w:type="spellStart"/>
                  <w:r w:rsidRPr="00E16507">
                    <w:rPr>
                      <w:rFonts w:ascii="Arial" w:eastAsia="Times New Roman" w:hAnsi="Arial" w:cs="Arial"/>
                      <w:sz w:val="18"/>
                      <w:szCs w:val="18"/>
                      <w:lang w:eastAsia="ru-RU"/>
                    </w:rPr>
                    <w:t>гос</w:t>
                  </w:r>
                  <w:proofErr w:type="spellEnd"/>
                  <w:r w:rsidRPr="00E16507">
                    <w:rPr>
                      <w:rFonts w:ascii="Arial" w:eastAsia="Times New Roman" w:hAnsi="Arial" w:cs="Arial"/>
                      <w:sz w:val="18"/>
                      <w:szCs w:val="18"/>
                      <w:lang w:eastAsia="ru-RU"/>
                    </w:rPr>
                    <w:t>. Реестр, а также желательно предоставление документов подтверждающих характеристики и описание предлагаемого оборудования.</w:t>
                  </w:r>
                  <w:r w:rsidRPr="00E16507">
                    <w:rPr>
                      <w:rFonts w:ascii="Arial" w:eastAsia="Times New Roman" w:hAnsi="Arial" w:cs="Arial"/>
                      <w:sz w:val="18"/>
                      <w:szCs w:val="18"/>
                      <w:lang w:eastAsia="ru-RU"/>
                    </w:rPr>
                    <w:br/>
                    <w:t xml:space="preserve">- </w:t>
                  </w:r>
                  <w:proofErr w:type="gramStart"/>
                  <w:r w:rsidRPr="00E16507">
                    <w:rPr>
                      <w:rFonts w:ascii="Arial" w:eastAsia="Times New Roman" w:hAnsi="Arial" w:cs="Arial"/>
                      <w:sz w:val="18"/>
                      <w:szCs w:val="18"/>
                      <w:lang w:eastAsia="ru-RU"/>
                    </w:rPr>
                    <w:t>Работы, выполняемые субподрядными организациями не должны превышать 50% от общего объема работ</w:t>
                  </w:r>
                  <w:r w:rsidRPr="00E16507">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E16507">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proofErr w:type="gramEnd"/>
                  <w:r w:rsidRPr="00E16507">
                    <w:rPr>
                      <w:rFonts w:ascii="Arial" w:eastAsia="Times New Roman" w:hAnsi="Arial" w:cs="Arial"/>
                      <w:sz w:val="18"/>
                      <w:szCs w:val="18"/>
                      <w:lang w:eastAsia="ru-RU"/>
                    </w:rPr>
                    <w:br/>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E16507">
                    <w:rPr>
                      <w:rFonts w:ascii="Arial" w:eastAsia="Times New Roman" w:hAnsi="Arial" w:cs="Arial"/>
                      <w:sz w:val="18"/>
                      <w:szCs w:val="18"/>
                      <w:lang w:eastAsia="ru-RU"/>
                    </w:rPr>
                    <w:t>согласно</w:t>
                  </w:r>
                  <w:proofErr w:type="gramEnd"/>
                  <w:r w:rsidRPr="00E16507">
                    <w:rPr>
                      <w:rFonts w:ascii="Arial" w:eastAsia="Times New Roman" w:hAnsi="Arial" w:cs="Arial"/>
                      <w:sz w:val="18"/>
                      <w:szCs w:val="18"/>
                      <w:lang w:eastAsia="ru-RU"/>
                    </w:rPr>
                    <w:t xml:space="preserve"> Информационной карты;</w:t>
                  </w:r>
                  <w:r w:rsidRPr="00E16507">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 (форма 13).</w:t>
                  </w:r>
                  <w:r w:rsidRPr="00E16507">
                    <w:rPr>
                      <w:rFonts w:ascii="Arial" w:eastAsia="Times New Roman" w:hAnsi="Arial" w:cs="Arial"/>
                      <w:sz w:val="18"/>
                      <w:szCs w:val="18"/>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E16507">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E16507">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Конкурсной документацией.</w:t>
                  </w:r>
                  <w:r w:rsidRPr="00E16507">
                    <w:rPr>
                      <w:rFonts w:ascii="Arial" w:eastAsia="Times New Roman" w:hAnsi="Arial" w:cs="Arial"/>
                      <w:sz w:val="18"/>
                      <w:szCs w:val="18"/>
                      <w:lang w:eastAsia="ru-RU"/>
                    </w:rPr>
                    <w:br/>
                  </w:r>
                  <w:proofErr w:type="gramStart"/>
                  <w:r w:rsidRPr="00E16507">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E16507">
                    <w:rPr>
                      <w:rFonts w:ascii="Arial" w:eastAsia="Times New Roman" w:hAnsi="Arial" w:cs="Arial"/>
                      <w:sz w:val="18"/>
                      <w:szCs w:val="18"/>
                      <w:lang w:eastAsia="ru-RU"/>
                    </w:rPr>
                    <w:t xml:space="preserve"> </w:t>
                  </w:r>
                  <w:proofErr w:type="gramStart"/>
                  <w:r w:rsidRPr="00E16507">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r w:rsidRPr="00E1650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E1650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E1650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16507">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E16507">
                    <w:rPr>
                      <w:rFonts w:ascii="Arial" w:eastAsia="Times New Roman" w:hAnsi="Arial" w:cs="Arial"/>
                      <w:sz w:val="18"/>
                      <w:szCs w:val="18"/>
                      <w:lang w:eastAsia="ru-RU"/>
                    </w:rPr>
                    <w:br/>
                  </w:r>
                  <w:proofErr w:type="spellStart"/>
                  <w:r w:rsidRPr="00E16507">
                    <w:rPr>
                      <w:rFonts w:ascii="Arial" w:eastAsia="Times New Roman" w:hAnsi="Arial" w:cs="Arial"/>
                      <w:sz w:val="18"/>
                      <w:szCs w:val="18"/>
                      <w:lang w:eastAsia="ru-RU"/>
                    </w:rPr>
                    <w:t>д</w:t>
                  </w:r>
                  <w:proofErr w:type="spellEnd"/>
                  <w:r w:rsidRPr="00E16507">
                    <w:rPr>
                      <w:rFonts w:ascii="Arial" w:eastAsia="Times New Roman" w:hAnsi="Arial" w:cs="Arial"/>
                      <w:sz w:val="18"/>
                      <w:szCs w:val="18"/>
                      <w:lang w:eastAsia="ru-RU"/>
                    </w:rPr>
                    <w:t>) Участник не должен иметь задолженность по уплате налогов;</w:t>
                  </w:r>
                  <w:r w:rsidRPr="00E16507">
                    <w:rPr>
                      <w:rFonts w:ascii="Arial" w:eastAsia="Times New Roman" w:hAnsi="Arial" w:cs="Arial"/>
                      <w:sz w:val="18"/>
                      <w:szCs w:val="18"/>
                      <w:lang w:eastAsia="ru-RU"/>
                    </w:rPr>
                    <w:br/>
                    <w:t>е) На имущество Участника не должен быть наложен арест;</w:t>
                  </w:r>
                  <w:r w:rsidRPr="00E16507">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E16507">
                    <w:rPr>
                      <w:rFonts w:ascii="Arial" w:eastAsia="Times New Roman" w:hAnsi="Arial" w:cs="Arial"/>
                      <w:sz w:val="18"/>
                      <w:szCs w:val="18"/>
                      <w:lang w:eastAsia="ru-RU"/>
                    </w:rPr>
                    <w:br/>
                  </w:r>
                  <w:proofErr w:type="spellStart"/>
                  <w:proofErr w:type="gramStart"/>
                  <w:r w:rsidRPr="00E16507">
                    <w:rPr>
                      <w:rFonts w:ascii="Arial" w:eastAsia="Times New Roman" w:hAnsi="Arial" w:cs="Arial"/>
                      <w:sz w:val="18"/>
                      <w:szCs w:val="18"/>
                      <w:lang w:eastAsia="ru-RU"/>
                    </w:rPr>
                    <w:t>з</w:t>
                  </w:r>
                  <w:proofErr w:type="spellEnd"/>
                  <w:r w:rsidRPr="00E16507">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E16507">
                    <w:rPr>
                      <w:rFonts w:ascii="Arial" w:eastAsia="Times New Roman" w:hAnsi="Arial" w:cs="Arial"/>
                      <w:sz w:val="18"/>
                      <w:szCs w:val="18"/>
                      <w:lang w:eastAsia="ru-RU"/>
                    </w:rPr>
                    <w:t xml:space="preserve"> муниципальных нужд";</w:t>
                  </w:r>
                  <w:r w:rsidRPr="00E16507">
                    <w:rPr>
                      <w:rFonts w:ascii="Arial" w:eastAsia="Times New Roman" w:hAnsi="Arial" w:cs="Arial"/>
                      <w:sz w:val="18"/>
                      <w:szCs w:val="18"/>
                      <w:lang w:eastAsia="ru-RU"/>
                    </w:rPr>
                    <w:br/>
                    <w:t xml:space="preserve">и) Участник не должен быть </w:t>
                  </w:r>
                  <w:proofErr w:type="spellStart"/>
                  <w:r w:rsidRPr="00E16507">
                    <w:rPr>
                      <w:rFonts w:ascii="Arial" w:eastAsia="Times New Roman" w:hAnsi="Arial" w:cs="Arial"/>
                      <w:sz w:val="18"/>
                      <w:szCs w:val="18"/>
                      <w:lang w:eastAsia="ru-RU"/>
                    </w:rPr>
                    <w:t>аффилирован</w:t>
                  </w:r>
                  <w:proofErr w:type="spellEnd"/>
                  <w:r w:rsidRPr="00E16507">
                    <w:rPr>
                      <w:rFonts w:ascii="Arial" w:eastAsia="Times New Roman" w:hAnsi="Arial" w:cs="Arial"/>
                      <w:sz w:val="18"/>
                      <w:szCs w:val="18"/>
                      <w:lang w:eastAsia="ru-RU"/>
                    </w:rPr>
                    <w:t xml:space="preserve"> к ОАО «Тюменьэнерго»;</w:t>
                  </w:r>
                  <w:r w:rsidRPr="00E16507">
                    <w:rPr>
                      <w:rFonts w:ascii="Arial" w:eastAsia="Times New Roman" w:hAnsi="Arial" w:cs="Arial"/>
                      <w:sz w:val="18"/>
                      <w:szCs w:val="18"/>
                      <w:lang w:eastAsia="ru-RU"/>
                    </w:rPr>
                    <w:br/>
                    <w:t xml:space="preserve">к) Участник не должен быть </w:t>
                  </w:r>
                  <w:proofErr w:type="spellStart"/>
                  <w:r w:rsidRPr="00E16507">
                    <w:rPr>
                      <w:rFonts w:ascii="Arial" w:eastAsia="Times New Roman" w:hAnsi="Arial" w:cs="Arial"/>
                      <w:sz w:val="18"/>
                      <w:szCs w:val="18"/>
                      <w:lang w:eastAsia="ru-RU"/>
                    </w:rPr>
                    <w:t>аффилирован</w:t>
                  </w:r>
                  <w:proofErr w:type="spellEnd"/>
                  <w:r w:rsidRPr="00E16507">
                    <w:rPr>
                      <w:rFonts w:ascii="Arial" w:eastAsia="Times New Roman" w:hAnsi="Arial" w:cs="Arial"/>
                      <w:sz w:val="18"/>
                      <w:szCs w:val="18"/>
                      <w:lang w:eastAsia="ru-RU"/>
                    </w:rPr>
                    <w:t xml:space="preserve"> к другим участникам регламентированной закупочной процедуры;</w:t>
                  </w:r>
                  <w:r w:rsidRPr="00E16507">
                    <w:rPr>
                      <w:rFonts w:ascii="Arial" w:eastAsia="Times New Roman" w:hAnsi="Arial" w:cs="Arial"/>
                      <w:sz w:val="18"/>
                      <w:szCs w:val="18"/>
                      <w:lang w:eastAsia="ru-RU"/>
                    </w:rPr>
                    <w:br/>
                  </w:r>
                  <w:proofErr w:type="gramStart"/>
                  <w:r w:rsidRPr="00E16507">
                    <w:rPr>
                      <w:rFonts w:ascii="Arial" w:eastAsia="Times New Roman" w:hAnsi="Arial" w:cs="Arial"/>
                      <w:sz w:val="18"/>
                      <w:szCs w:val="18"/>
                      <w:lang w:eastAsia="ru-RU"/>
                    </w:rPr>
                    <w:t xml:space="preserve">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E16507">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E16507">
                    <w:rPr>
                      <w:rFonts w:ascii="Arial" w:eastAsia="Times New Roman" w:hAnsi="Arial" w:cs="Arial"/>
                      <w:sz w:val="18"/>
                      <w:szCs w:val="18"/>
                      <w:lang w:eastAsia="ru-RU"/>
                    </w:rPr>
                    <w:br/>
                  </w:r>
                  <w:proofErr w:type="spellStart"/>
                  <w:r w:rsidRPr="00E16507">
                    <w:rPr>
                      <w:rFonts w:ascii="Arial" w:eastAsia="Times New Roman" w:hAnsi="Arial" w:cs="Arial"/>
                      <w:sz w:val="18"/>
                      <w:szCs w:val="18"/>
                      <w:lang w:eastAsia="ru-RU"/>
                    </w:rPr>
                    <w:t>н</w:t>
                  </w:r>
                  <w:proofErr w:type="spellEnd"/>
                  <w:r w:rsidRPr="00E16507">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E16507">
                    <w:rPr>
                      <w:rFonts w:ascii="Arial" w:eastAsia="Times New Roman" w:hAnsi="Arial" w:cs="Arial"/>
                      <w:sz w:val="18"/>
                      <w:szCs w:val="18"/>
                      <w:lang w:eastAsia="ru-RU"/>
                    </w:rPr>
                    <w:br/>
                    <w:t>о)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Комплект конкурсной документации:</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 xml:space="preserve">Конкурсную </w:t>
                  </w:r>
                  <w:proofErr w:type="gramStart"/>
                  <w:r w:rsidRPr="00E16507">
                    <w:rPr>
                      <w:rFonts w:ascii="Arial" w:eastAsia="Times New Roman" w:hAnsi="Arial" w:cs="Arial"/>
                      <w:sz w:val="18"/>
                      <w:szCs w:val="18"/>
                      <w:lang w:eastAsia="ru-RU"/>
                    </w:rPr>
                    <w:t>документацию</w:t>
                  </w:r>
                  <w:proofErr w:type="gramEnd"/>
                  <w:r w:rsidRPr="00E16507">
                    <w:rPr>
                      <w:rFonts w:ascii="Arial" w:eastAsia="Times New Roman" w:hAnsi="Arial" w:cs="Arial"/>
                      <w:sz w:val="18"/>
                      <w:szCs w:val="18"/>
                      <w:lang w:eastAsia="ru-RU"/>
                    </w:rPr>
                    <w:t xml:space="preserve"> возможно получить на официальном сайте РФ – </w:t>
                  </w:r>
                  <w:proofErr w:type="spellStart"/>
                  <w:r w:rsidRPr="00E16507">
                    <w:rPr>
                      <w:rFonts w:ascii="Arial" w:eastAsia="Times New Roman" w:hAnsi="Arial" w:cs="Arial"/>
                      <w:sz w:val="18"/>
                      <w:szCs w:val="18"/>
                      <w:lang w:eastAsia="ru-RU"/>
                    </w:rPr>
                    <w:t>www.zakupki.gov.ru</w:t>
                  </w:r>
                  <w:proofErr w:type="spellEnd"/>
                  <w:r w:rsidRPr="00E16507">
                    <w:rPr>
                      <w:rFonts w:ascii="Arial" w:eastAsia="Times New Roman" w:hAnsi="Arial" w:cs="Arial"/>
                      <w:sz w:val="18"/>
                      <w:szCs w:val="18"/>
                      <w:lang w:eastAsia="ru-RU"/>
                    </w:rPr>
                    <w:t>, электронной торговой площадке - http://www.b2b-mrsk.ru/</w:t>
                  </w:r>
                  <w:r w:rsidRPr="00E16507">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E16507">
                    <w:rPr>
                      <w:rFonts w:ascii="Arial" w:eastAsia="Times New Roman" w:hAnsi="Arial" w:cs="Arial"/>
                      <w:sz w:val="18"/>
                      <w:szCs w:val="18"/>
                      <w:lang w:eastAsia="ru-RU"/>
                    </w:rPr>
                    <w:t>www.te.ru</w:t>
                  </w:r>
                  <w:proofErr w:type="spellEnd"/>
                  <w:r w:rsidRPr="00E16507">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Конкурсная документация:</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hyperlink r:id="rId15" w:tgtFrame="_blank" w:history="1">
                    <w:r w:rsidRPr="00E16507">
                      <w:rPr>
                        <w:rFonts w:ascii="Arial" w:eastAsia="Times New Roman" w:hAnsi="Arial" w:cs="Arial"/>
                        <w:color w:val="1C50A4"/>
                        <w:sz w:val="18"/>
                        <w:szCs w:val="18"/>
                        <w:lang w:eastAsia="ru-RU"/>
                      </w:rPr>
                      <w:t xml:space="preserve">Скачать файл </w:t>
                    </w:r>
                    <w:proofErr w:type="spellStart"/>
                    <w:r w:rsidRPr="00E16507">
                      <w:rPr>
                        <w:rFonts w:ascii="Arial" w:eastAsia="Times New Roman" w:hAnsi="Arial" w:cs="Arial"/>
                        <w:b/>
                        <w:bCs/>
                        <w:color w:val="1C50A4"/>
                        <w:sz w:val="18"/>
                        <w:szCs w:val="18"/>
                        <w:lang w:eastAsia="ru-RU"/>
                      </w:rPr>
                      <w:t>ОК_Юг.rar</w:t>
                    </w:r>
                    <w:proofErr w:type="spellEnd"/>
                  </w:hyperlink>
                  <w:r w:rsidRPr="00E16507">
                    <w:rPr>
                      <w:rFonts w:ascii="Arial" w:eastAsia="Times New Roman" w:hAnsi="Arial" w:cs="Arial"/>
                      <w:sz w:val="18"/>
                      <w:szCs w:val="18"/>
                      <w:lang w:eastAsia="ru-RU"/>
                    </w:rPr>
                    <w:t> (11.4 Мб)</w:t>
                  </w:r>
                </w:p>
                <w:p w:rsidR="00E16507" w:rsidRPr="00E16507" w:rsidRDefault="00E16507" w:rsidP="00E16507">
                  <w:pPr>
                    <w:spacing w:after="0" w:line="240" w:lineRule="auto"/>
                    <w:rPr>
                      <w:rFonts w:ascii="Arial" w:eastAsia="Times New Roman" w:hAnsi="Arial" w:cs="Arial"/>
                      <w:sz w:val="18"/>
                      <w:szCs w:val="18"/>
                      <w:lang w:eastAsia="ru-RU"/>
                    </w:rPr>
                  </w:pPr>
                  <w:hyperlink r:id="rId16" w:history="1">
                    <w:r w:rsidRPr="00E16507">
                      <w:rPr>
                        <w:rFonts w:ascii="Arial" w:eastAsia="Times New Roman" w:hAnsi="Arial" w:cs="Arial"/>
                        <w:b/>
                        <w:bCs/>
                        <w:color w:val="1C50A4"/>
                        <w:sz w:val="18"/>
                        <w:szCs w:val="18"/>
                        <w:lang w:eastAsia="ru-RU"/>
                      </w:rPr>
                      <w:t>Редактировать конкурсную документацию</w:t>
                    </w:r>
                  </w:hyperlink>
                  <w:r w:rsidRPr="00E16507">
                    <w:rPr>
                      <w:rFonts w:ascii="Arial" w:eastAsia="Times New Roman" w:hAnsi="Arial" w:cs="Arial"/>
                      <w:sz w:val="18"/>
                      <w:szCs w:val="18"/>
                      <w:lang w:eastAsia="ru-RU"/>
                    </w:rPr>
                    <w:t xml:space="preserve"> </w:t>
                  </w:r>
                </w:p>
                <w:p w:rsidR="00E16507" w:rsidRPr="00E16507" w:rsidRDefault="00E16507" w:rsidP="00E16507">
                  <w:pPr>
                    <w:spacing w:after="0" w:line="240" w:lineRule="auto"/>
                    <w:rPr>
                      <w:rFonts w:ascii="Arial" w:eastAsia="Times New Roman" w:hAnsi="Arial" w:cs="Arial"/>
                      <w:sz w:val="18"/>
                      <w:szCs w:val="18"/>
                      <w:lang w:eastAsia="ru-RU"/>
                    </w:rPr>
                  </w:pPr>
                  <w:hyperlink r:id="rId17" w:tgtFrame="signature" w:history="1">
                    <w:r w:rsidRPr="00E16507">
                      <w:rPr>
                        <w:rFonts w:ascii="Arial" w:eastAsia="Times New Roman" w:hAnsi="Arial" w:cs="Arial"/>
                        <w:color w:val="1C50A4"/>
                        <w:sz w:val="18"/>
                        <w:szCs w:val="18"/>
                        <w:lang w:eastAsia="ru-RU"/>
                      </w:rPr>
                      <w:t>Подписана ЭП</w:t>
                    </w:r>
                  </w:hyperlink>
                </w:p>
                <w:p w:rsidR="00E16507" w:rsidRPr="00E16507" w:rsidRDefault="00E16507" w:rsidP="00E16507">
                  <w:pPr>
                    <w:spacing w:after="0" w:line="240" w:lineRule="auto"/>
                    <w:rPr>
                      <w:rFonts w:ascii="Arial" w:eastAsia="Times New Roman" w:hAnsi="Arial" w:cs="Arial"/>
                      <w:sz w:val="18"/>
                      <w:szCs w:val="18"/>
                      <w:lang w:eastAsia="ru-RU"/>
                    </w:rPr>
                  </w:pPr>
                  <w:hyperlink r:id="rId18" w:history="1">
                    <w:r w:rsidRPr="00E16507">
                      <w:rPr>
                        <w:rFonts w:ascii="Arial" w:eastAsia="Times New Roman" w:hAnsi="Arial" w:cs="Arial"/>
                        <w:color w:val="1C50A4"/>
                        <w:sz w:val="18"/>
                        <w:szCs w:val="18"/>
                        <w:lang w:eastAsia="ru-RU"/>
                      </w:rPr>
                      <w:t>Перевести документацию на другой язык</w:t>
                    </w:r>
                  </w:hyperlink>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16507">
                    <w:rPr>
                      <w:rFonts w:ascii="Arial" w:eastAsia="Times New Roman" w:hAnsi="Arial" w:cs="Arial"/>
                      <w:sz w:val="18"/>
                      <w:szCs w:val="18"/>
                      <w:lang w:eastAsia="ru-RU"/>
                    </w:rPr>
                    <w:t>с даты размещения</w:t>
                  </w:r>
                  <w:proofErr w:type="gramEnd"/>
                  <w:r w:rsidRPr="00E16507">
                    <w:rPr>
                      <w:rFonts w:ascii="Arial" w:eastAsia="Times New Roman" w:hAnsi="Arial" w:cs="Arial"/>
                      <w:sz w:val="18"/>
                      <w:szCs w:val="18"/>
                      <w:lang w:eastAsia="ru-RU"/>
                    </w:rPr>
                    <w:t xml:space="preserve"> закупки.</w:t>
                  </w:r>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E16507">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Конкурсные заявки:</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E16507">
                    <w:rPr>
                      <w:rFonts w:ascii="Arial" w:eastAsia="Times New Roman" w:hAnsi="Arial" w:cs="Arial"/>
                      <w:sz w:val="18"/>
                      <w:szCs w:val="18"/>
                      <w:lang w:eastAsia="ru-RU"/>
                    </w:rPr>
                    <w:t>дств в д</w:t>
                  </w:r>
                  <w:proofErr w:type="gramEnd"/>
                  <w:r w:rsidRPr="00E16507">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Цена с НДС</w:t>
                  </w:r>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Место вскрытия конвертов:</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 xml:space="preserve">Вскрытие конвертов с заявками состоится </w:t>
                  </w:r>
                  <w:r w:rsidRPr="00E16507">
                    <w:rPr>
                      <w:rFonts w:ascii="Arial" w:eastAsia="Times New Roman" w:hAnsi="Arial" w:cs="Arial"/>
                      <w:b/>
                      <w:bCs/>
                      <w:sz w:val="18"/>
                      <w:szCs w:val="18"/>
                      <w:lang w:eastAsia="ru-RU"/>
                    </w:rPr>
                    <w:t>15.10.2013 в 12:00 по московскому времени</w:t>
                  </w:r>
                  <w:r w:rsidRPr="00E16507">
                    <w:rPr>
                      <w:rFonts w:ascii="Arial" w:eastAsia="Times New Roman" w:hAnsi="Arial" w:cs="Arial"/>
                      <w:sz w:val="18"/>
                      <w:szCs w:val="18"/>
                      <w:lang w:eastAsia="ru-RU"/>
                    </w:rPr>
                    <w:t>.</w:t>
                  </w:r>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Дата рассмотрения предложений:</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04.11.2013 16:00</w:t>
                  </w:r>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proofErr w:type="gramStart"/>
                  <w:r w:rsidRPr="00E16507">
                    <w:rPr>
                      <w:rFonts w:ascii="Arial" w:eastAsia="Times New Roman" w:hAnsi="Arial" w:cs="Arial"/>
                      <w:sz w:val="18"/>
                      <w:szCs w:val="18"/>
                      <w:lang w:eastAsia="ru-RU"/>
                    </w:rPr>
                    <w:t xml:space="preserve">628412, Россия, г. Сургут, Тюменская область, </w:t>
                  </w:r>
                  <w:proofErr w:type="spellStart"/>
                  <w:r w:rsidRPr="00E16507">
                    <w:rPr>
                      <w:rFonts w:ascii="Arial" w:eastAsia="Times New Roman" w:hAnsi="Arial" w:cs="Arial"/>
                      <w:sz w:val="18"/>
                      <w:szCs w:val="18"/>
                      <w:lang w:eastAsia="ru-RU"/>
                    </w:rPr>
                    <w:t>ХМАО-Югра</w:t>
                  </w:r>
                  <w:proofErr w:type="spellEnd"/>
                  <w:r w:rsidRPr="00E16507">
                    <w:rPr>
                      <w:rFonts w:ascii="Arial" w:eastAsia="Times New Roman" w:hAnsi="Arial" w:cs="Arial"/>
                      <w:sz w:val="18"/>
                      <w:szCs w:val="18"/>
                      <w:lang w:eastAsia="ru-RU"/>
                    </w:rPr>
                    <w:t>, ул. Университетская, д.4.</w:t>
                  </w:r>
                  <w:proofErr w:type="gramEnd"/>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Дата и время подведения итогов:</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14.11.2013 16:00</w:t>
                  </w:r>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Место подведения итогов:</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proofErr w:type="gramStart"/>
                  <w:r w:rsidRPr="00E16507">
                    <w:rPr>
                      <w:rFonts w:ascii="Arial" w:eastAsia="Times New Roman" w:hAnsi="Arial" w:cs="Arial"/>
                      <w:sz w:val="18"/>
                      <w:szCs w:val="18"/>
                      <w:lang w:eastAsia="ru-RU"/>
                    </w:rPr>
                    <w:t xml:space="preserve">628412, Россия, г. Сургут, Тюменская область, </w:t>
                  </w:r>
                  <w:proofErr w:type="spellStart"/>
                  <w:r w:rsidRPr="00E16507">
                    <w:rPr>
                      <w:rFonts w:ascii="Arial" w:eastAsia="Times New Roman" w:hAnsi="Arial" w:cs="Arial"/>
                      <w:sz w:val="18"/>
                      <w:szCs w:val="18"/>
                      <w:lang w:eastAsia="ru-RU"/>
                    </w:rPr>
                    <w:t>ХМАО-Югра</w:t>
                  </w:r>
                  <w:proofErr w:type="spellEnd"/>
                  <w:r w:rsidRPr="00E16507">
                    <w:rPr>
                      <w:rFonts w:ascii="Arial" w:eastAsia="Times New Roman" w:hAnsi="Arial" w:cs="Arial"/>
                      <w:sz w:val="18"/>
                      <w:szCs w:val="18"/>
                      <w:lang w:eastAsia="ru-RU"/>
                    </w:rPr>
                    <w:t>, ул. Университетская, д.4.</w:t>
                  </w:r>
                  <w:proofErr w:type="gramEnd"/>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Победитель конкурса:</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16507">
                    <w:rPr>
                      <w:rFonts w:ascii="Arial" w:eastAsia="Times New Roman" w:hAnsi="Arial" w:cs="Arial"/>
                      <w:sz w:val="18"/>
                      <w:szCs w:val="18"/>
                      <w:lang w:eastAsia="ru-RU"/>
                    </w:rPr>
                    <w:t>ранжировке</w:t>
                  </w:r>
                  <w:proofErr w:type="spellEnd"/>
                  <w:r w:rsidRPr="00E1650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Лот № 1. 109 593 215,08 руб. (цена с НДС)</w:t>
                  </w:r>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Переторжка (регулирование цены):</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r w:rsidRPr="00E16507">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1650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E1650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16507">
                    <w:rPr>
                      <w:rFonts w:ascii="Arial" w:eastAsia="Times New Roman" w:hAnsi="Arial" w:cs="Arial"/>
                      <w:sz w:val="18"/>
                      <w:szCs w:val="18"/>
                      <w:lang w:eastAsia="ru-RU"/>
                    </w:rPr>
                    <w:br/>
                    <w:t>Дополнительная информация о Конкурсе может быть получена:</w:t>
                  </w:r>
                  <w:r w:rsidRPr="00E16507">
                    <w:rPr>
                      <w:rFonts w:ascii="Arial" w:eastAsia="Times New Roman" w:hAnsi="Arial" w:cs="Arial"/>
                      <w:sz w:val="18"/>
                      <w:szCs w:val="18"/>
                      <w:lang w:eastAsia="ru-RU"/>
                    </w:rPr>
                    <w:br/>
                    <w:t>по организационным вопросам:</w:t>
                  </w:r>
                  <w:r w:rsidRPr="00E16507">
                    <w:rPr>
                      <w:rFonts w:ascii="Arial" w:eastAsia="Times New Roman" w:hAnsi="Arial" w:cs="Arial"/>
                      <w:sz w:val="18"/>
                      <w:szCs w:val="18"/>
                      <w:lang w:eastAsia="ru-RU"/>
                    </w:rPr>
                    <w:br/>
                    <w:t>Марков Иван Валентинович</w:t>
                  </w:r>
                  <w:r w:rsidRPr="00E16507">
                    <w:rPr>
                      <w:rFonts w:ascii="Arial" w:eastAsia="Times New Roman" w:hAnsi="Arial" w:cs="Arial"/>
                      <w:sz w:val="18"/>
                      <w:szCs w:val="18"/>
                      <w:lang w:eastAsia="ru-RU"/>
                    </w:rPr>
                    <w:br/>
                    <w:t xml:space="preserve">тел. (3462) 77-60-36, </w:t>
                  </w:r>
                  <w:r w:rsidRPr="00E16507">
                    <w:rPr>
                      <w:rFonts w:ascii="Arial" w:eastAsia="Times New Roman" w:hAnsi="Arial" w:cs="Arial"/>
                      <w:sz w:val="18"/>
                      <w:szCs w:val="18"/>
                      <w:lang w:eastAsia="ru-RU"/>
                    </w:rPr>
                    <w:br/>
                  </w:r>
                  <w:proofErr w:type="spellStart"/>
                  <w:proofErr w:type="gramStart"/>
                  <w:r w:rsidRPr="00E16507">
                    <w:rPr>
                      <w:rFonts w:ascii="Arial" w:eastAsia="Times New Roman" w:hAnsi="Arial" w:cs="Arial"/>
                      <w:sz w:val="18"/>
                      <w:szCs w:val="18"/>
                      <w:lang w:eastAsia="ru-RU"/>
                    </w:rPr>
                    <w:t>е</w:t>
                  </w:r>
                  <w:proofErr w:type="gramEnd"/>
                  <w:r w:rsidRPr="00E16507">
                    <w:rPr>
                      <w:rFonts w:ascii="Arial" w:eastAsia="Times New Roman" w:hAnsi="Arial" w:cs="Arial"/>
                      <w:sz w:val="18"/>
                      <w:szCs w:val="18"/>
                      <w:lang w:eastAsia="ru-RU"/>
                    </w:rPr>
                    <w:t>-mail</w:t>
                  </w:r>
                  <w:proofErr w:type="spellEnd"/>
                  <w:r w:rsidRPr="00E16507">
                    <w:rPr>
                      <w:rFonts w:ascii="Arial" w:eastAsia="Times New Roman" w:hAnsi="Arial" w:cs="Arial"/>
                      <w:sz w:val="18"/>
                      <w:szCs w:val="18"/>
                      <w:lang w:eastAsia="ru-RU"/>
                    </w:rPr>
                    <w:t xml:space="preserve">: </w:t>
                  </w:r>
                  <w:proofErr w:type="spellStart"/>
                  <w:r w:rsidRPr="00E16507">
                    <w:rPr>
                      <w:rFonts w:ascii="Arial" w:eastAsia="Times New Roman" w:hAnsi="Arial" w:cs="Arial"/>
                      <w:sz w:val="18"/>
                      <w:szCs w:val="18"/>
                      <w:lang w:eastAsia="ru-RU"/>
                    </w:rPr>
                    <w:t>MarkovI@id.te.ru</w:t>
                  </w:r>
                  <w:proofErr w:type="spellEnd"/>
                  <w:r w:rsidRPr="00E16507">
                    <w:rPr>
                      <w:rFonts w:ascii="Arial" w:eastAsia="Times New Roman" w:hAnsi="Arial" w:cs="Arial"/>
                      <w:sz w:val="18"/>
                      <w:szCs w:val="18"/>
                      <w:lang w:eastAsia="ru-RU"/>
                    </w:rPr>
                    <w:t>;</w:t>
                  </w:r>
                  <w:r w:rsidRPr="00E16507">
                    <w:rPr>
                      <w:rFonts w:ascii="Arial" w:eastAsia="Times New Roman" w:hAnsi="Arial" w:cs="Arial"/>
                      <w:sz w:val="18"/>
                      <w:szCs w:val="18"/>
                      <w:lang w:eastAsia="ru-RU"/>
                    </w:rPr>
                    <w:br/>
                    <w:t xml:space="preserve">по техническим вопросам: </w:t>
                  </w:r>
                  <w:r w:rsidRPr="00E16507">
                    <w:rPr>
                      <w:rFonts w:ascii="Arial" w:eastAsia="Times New Roman" w:hAnsi="Arial" w:cs="Arial"/>
                      <w:sz w:val="18"/>
                      <w:szCs w:val="18"/>
                      <w:lang w:eastAsia="ru-RU"/>
                    </w:rPr>
                    <w:br/>
                  </w:r>
                  <w:proofErr w:type="spellStart"/>
                  <w:r w:rsidRPr="00E16507">
                    <w:rPr>
                      <w:rFonts w:ascii="Arial" w:eastAsia="Times New Roman" w:hAnsi="Arial" w:cs="Arial"/>
                      <w:sz w:val="18"/>
                      <w:szCs w:val="18"/>
                      <w:lang w:eastAsia="ru-RU"/>
                    </w:rPr>
                    <w:t>Нигматуллин</w:t>
                  </w:r>
                  <w:proofErr w:type="spellEnd"/>
                  <w:r w:rsidRPr="00E16507">
                    <w:rPr>
                      <w:rFonts w:ascii="Arial" w:eastAsia="Times New Roman" w:hAnsi="Arial" w:cs="Arial"/>
                      <w:sz w:val="18"/>
                      <w:szCs w:val="18"/>
                      <w:lang w:eastAsia="ru-RU"/>
                    </w:rPr>
                    <w:t xml:space="preserve"> </w:t>
                  </w:r>
                  <w:proofErr w:type="spellStart"/>
                  <w:r w:rsidRPr="00E16507">
                    <w:rPr>
                      <w:rFonts w:ascii="Arial" w:eastAsia="Times New Roman" w:hAnsi="Arial" w:cs="Arial"/>
                      <w:sz w:val="18"/>
                      <w:szCs w:val="18"/>
                      <w:lang w:eastAsia="ru-RU"/>
                    </w:rPr>
                    <w:t>Рашит</w:t>
                  </w:r>
                  <w:proofErr w:type="spellEnd"/>
                  <w:r w:rsidRPr="00E16507">
                    <w:rPr>
                      <w:rFonts w:ascii="Arial" w:eastAsia="Times New Roman" w:hAnsi="Arial" w:cs="Arial"/>
                      <w:sz w:val="18"/>
                      <w:szCs w:val="18"/>
                      <w:lang w:eastAsia="ru-RU"/>
                    </w:rPr>
                    <w:t xml:space="preserve"> </w:t>
                  </w:r>
                  <w:proofErr w:type="spellStart"/>
                  <w:r w:rsidRPr="00E16507">
                    <w:rPr>
                      <w:rFonts w:ascii="Arial" w:eastAsia="Times New Roman" w:hAnsi="Arial" w:cs="Arial"/>
                      <w:sz w:val="18"/>
                      <w:szCs w:val="18"/>
                      <w:lang w:eastAsia="ru-RU"/>
                    </w:rPr>
                    <w:t>Гаптулхакович</w:t>
                  </w:r>
                  <w:proofErr w:type="spellEnd"/>
                  <w:r w:rsidRPr="00E16507">
                    <w:rPr>
                      <w:rFonts w:ascii="Arial" w:eastAsia="Times New Roman" w:hAnsi="Arial" w:cs="Arial"/>
                      <w:sz w:val="18"/>
                      <w:szCs w:val="18"/>
                      <w:lang w:eastAsia="ru-RU"/>
                    </w:rPr>
                    <w:br/>
                    <w:t xml:space="preserve">телефон: (3462) 77-67-93, </w:t>
                  </w:r>
                  <w:r w:rsidRPr="00E16507">
                    <w:rPr>
                      <w:rFonts w:ascii="Arial" w:eastAsia="Times New Roman" w:hAnsi="Arial" w:cs="Arial"/>
                      <w:sz w:val="18"/>
                      <w:szCs w:val="18"/>
                      <w:lang w:eastAsia="ru-RU"/>
                    </w:rPr>
                    <w:br/>
                  </w:r>
                  <w:proofErr w:type="spellStart"/>
                  <w:proofErr w:type="gramStart"/>
                  <w:r w:rsidRPr="00E16507">
                    <w:rPr>
                      <w:rFonts w:ascii="Arial" w:eastAsia="Times New Roman" w:hAnsi="Arial" w:cs="Arial"/>
                      <w:sz w:val="18"/>
                      <w:szCs w:val="18"/>
                      <w:lang w:eastAsia="ru-RU"/>
                    </w:rPr>
                    <w:t>е</w:t>
                  </w:r>
                  <w:proofErr w:type="gramEnd"/>
                  <w:r w:rsidRPr="00E16507">
                    <w:rPr>
                      <w:rFonts w:ascii="Arial" w:eastAsia="Times New Roman" w:hAnsi="Arial" w:cs="Arial"/>
                      <w:sz w:val="18"/>
                      <w:szCs w:val="18"/>
                      <w:lang w:eastAsia="ru-RU"/>
                    </w:rPr>
                    <w:t>-mail</w:t>
                  </w:r>
                  <w:proofErr w:type="spellEnd"/>
                  <w:r w:rsidRPr="00E16507">
                    <w:rPr>
                      <w:rFonts w:ascii="Arial" w:eastAsia="Times New Roman" w:hAnsi="Arial" w:cs="Arial"/>
                      <w:sz w:val="18"/>
                      <w:szCs w:val="18"/>
                      <w:lang w:eastAsia="ru-RU"/>
                    </w:rPr>
                    <w:t>: NigmatullinR@id.te.ru</w:t>
                  </w:r>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hyperlink w:history="1">
                    <w:r w:rsidRPr="00E16507">
                      <w:rPr>
                        <w:rFonts w:ascii="Arial" w:eastAsia="Times New Roman" w:hAnsi="Arial" w:cs="Arial"/>
                        <w:color w:val="1C50A4"/>
                        <w:sz w:val="18"/>
                        <w:szCs w:val="18"/>
                        <w:lang w:eastAsia="ru-RU"/>
                      </w:rPr>
                      <w:t>625000 г</w:t>
                    </w:r>
                    <w:proofErr w:type="gramStart"/>
                    <w:r w:rsidRPr="00E16507">
                      <w:rPr>
                        <w:rFonts w:ascii="Arial" w:eastAsia="Times New Roman" w:hAnsi="Arial" w:cs="Arial"/>
                        <w:color w:val="1C50A4"/>
                        <w:sz w:val="18"/>
                        <w:szCs w:val="18"/>
                        <w:lang w:eastAsia="ru-RU"/>
                      </w:rPr>
                      <w:t>.Т</w:t>
                    </w:r>
                    <w:proofErr w:type="gramEnd"/>
                    <w:r w:rsidRPr="00E16507">
                      <w:rPr>
                        <w:rFonts w:ascii="Arial" w:eastAsia="Times New Roman" w:hAnsi="Arial" w:cs="Arial"/>
                        <w:color w:val="1C50A4"/>
                        <w:sz w:val="18"/>
                        <w:szCs w:val="18"/>
                        <w:lang w:eastAsia="ru-RU"/>
                      </w:rPr>
                      <w:t xml:space="preserve">юмень, ул. </w:t>
                    </w:r>
                    <w:proofErr w:type="spellStart"/>
                    <w:r w:rsidRPr="00E16507">
                      <w:rPr>
                        <w:rFonts w:ascii="Arial" w:eastAsia="Times New Roman" w:hAnsi="Arial" w:cs="Arial"/>
                        <w:color w:val="1C50A4"/>
                        <w:sz w:val="18"/>
                        <w:szCs w:val="18"/>
                        <w:lang w:eastAsia="ru-RU"/>
                      </w:rPr>
                      <w:t>Даудельная</w:t>
                    </w:r>
                    <w:proofErr w:type="spellEnd"/>
                    <w:r w:rsidRPr="00E16507">
                      <w:rPr>
                        <w:rFonts w:ascii="Arial" w:eastAsia="Times New Roman" w:hAnsi="Arial" w:cs="Arial"/>
                        <w:color w:val="1C50A4"/>
                        <w:sz w:val="18"/>
                        <w:szCs w:val="18"/>
                        <w:lang w:eastAsia="ru-RU"/>
                      </w:rPr>
                      <w:t xml:space="preserve"> 44</w:t>
                    </w:r>
                  </w:hyperlink>
                  <w:r w:rsidRPr="00E16507">
                    <w:rPr>
                      <w:rFonts w:ascii="Arial" w:eastAsia="Times New Roman" w:hAnsi="Arial" w:cs="Arial"/>
                      <w:sz w:val="18"/>
                      <w:szCs w:val="18"/>
                      <w:lang w:eastAsia="ru-RU"/>
                    </w:rPr>
                    <w:t xml:space="preserve"> </w:t>
                  </w:r>
                  <w:r w:rsidRPr="00E16507">
                    <w:rPr>
                      <w:rFonts w:ascii="Arial" w:eastAsia="Times New Roman" w:hAnsi="Arial" w:cs="Arial"/>
                      <w:sz w:val="18"/>
                      <w:szCs w:val="18"/>
                      <w:lang w:eastAsia="ru-RU"/>
                    </w:rPr>
                    <w:pict/>
                  </w:r>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Информация о подписи:</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sz w:val="18"/>
                      <w:szCs w:val="18"/>
                      <w:lang w:eastAsia="ru-RU"/>
                    </w:rPr>
                  </w:pPr>
                  <w:hyperlink r:id="rId19" w:tgtFrame="signature" w:history="1">
                    <w:r w:rsidRPr="00E16507">
                      <w:rPr>
                        <w:rFonts w:ascii="Arial" w:eastAsia="Times New Roman" w:hAnsi="Arial" w:cs="Arial"/>
                        <w:color w:val="1C50A4"/>
                        <w:sz w:val="18"/>
                        <w:szCs w:val="18"/>
                        <w:lang w:eastAsia="ru-RU"/>
                      </w:rPr>
                      <w:t>Подписано ЭП</w:t>
                    </w:r>
                  </w:hyperlink>
                </w:p>
              </w:tc>
            </w:tr>
            <w:tr w:rsidR="00E16507" w:rsidRPr="00E16507">
              <w:trPr>
                <w:tblCellSpacing w:w="0" w:type="dxa"/>
              </w:trPr>
              <w:tc>
                <w:tcPr>
                  <w:tcW w:w="0" w:type="auto"/>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Действия:</w:t>
                  </w:r>
                </w:p>
              </w:tc>
              <w:tc>
                <w:tcPr>
                  <w:tcW w:w="0" w:type="auto"/>
                  <w:hideMark/>
                </w:tcPr>
                <w:p w:rsidR="00E16507" w:rsidRPr="00E16507" w:rsidRDefault="00E16507" w:rsidP="00E16507">
                  <w:pPr>
                    <w:spacing w:after="0" w:line="240" w:lineRule="auto"/>
                    <w:rPr>
                      <w:rFonts w:ascii="Arial" w:eastAsia="Times New Roman" w:hAnsi="Arial" w:cs="Arial"/>
                      <w:sz w:val="18"/>
                      <w:szCs w:val="18"/>
                      <w:lang w:eastAsia="ru-RU"/>
                    </w:rPr>
                  </w:pPr>
                  <w:hyperlink r:id="rId20" w:history="1">
                    <w:r w:rsidRPr="00E16507">
                      <w:rPr>
                        <w:rFonts w:ascii="Arial" w:eastAsia="Times New Roman" w:hAnsi="Arial" w:cs="Arial"/>
                        <w:color w:val="1C50A4"/>
                        <w:sz w:val="18"/>
                        <w:szCs w:val="18"/>
                        <w:lang w:eastAsia="ru-RU"/>
                      </w:rPr>
                      <w:t>Редактировать</w:t>
                    </w:r>
                    <w:proofErr w:type="gramStart"/>
                  </w:hyperlink>
                  <w:r w:rsidRPr="00E16507">
                    <w:rPr>
                      <w:rFonts w:ascii="Arial" w:eastAsia="Times New Roman" w:hAnsi="Arial" w:cs="Arial"/>
                      <w:sz w:val="18"/>
                      <w:szCs w:val="18"/>
                      <w:lang w:eastAsia="ru-RU"/>
                    </w:rPr>
                    <w:t> | </w:t>
                  </w:r>
                  <w:hyperlink r:id="rId21" w:history="1">
                    <w:r w:rsidRPr="00E16507">
                      <w:rPr>
                        <w:rFonts w:ascii="Arial" w:eastAsia="Times New Roman" w:hAnsi="Arial" w:cs="Arial"/>
                        <w:color w:val="1C50A4"/>
                        <w:sz w:val="18"/>
                        <w:szCs w:val="18"/>
                        <w:lang w:eastAsia="ru-RU"/>
                      </w:rPr>
                      <w:t>О</w:t>
                    </w:r>
                    <w:proofErr w:type="gramEnd"/>
                    <w:r w:rsidRPr="00E16507">
                      <w:rPr>
                        <w:rFonts w:ascii="Arial" w:eastAsia="Times New Roman" w:hAnsi="Arial" w:cs="Arial"/>
                        <w:color w:val="1C50A4"/>
                        <w:sz w:val="18"/>
                        <w:szCs w:val="18"/>
                        <w:lang w:eastAsia="ru-RU"/>
                      </w:rPr>
                      <w:t>тказаться</w:t>
                    </w:r>
                  </w:hyperlink>
                  <w:r w:rsidRPr="00E16507">
                    <w:rPr>
                      <w:rFonts w:ascii="Arial" w:eastAsia="Times New Roman" w:hAnsi="Arial" w:cs="Arial"/>
                      <w:sz w:val="18"/>
                      <w:szCs w:val="18"/>
                      <w:lang w:eastAsia="ru-RU"/>
                    </w:rPr>
                    <w:br/>
                  </w:r>
                  <w:hyperlink r:id="rId22" w:history="1">
                    <w:r w:rsidRPr="00E1650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E16507" w:rsidRPr="00E16507">
              <w:trPr>
                <w:tblCellSpacing w:w="0" w:type="dxa"/>
              </w:trPr>
              <w:tc>
                <w:tcPr>
                  <w:tcW w:w="0" w:type="auto"/>
                  <w:shd w:val="clear" w:color="auto" w:fill="F7F7F7"/>
                  <w:hideMark/>
                </w:tcPr>
                <w:p w:rsidR="00E16507" w:rsidRPr="00E16507" w:rsidRDefault="00E16507" w:rsidP="00E16507">
                  <w:pPr>
                    <w:spacing w:after="0" w:line="240" w:lineRule="auto"/>
                    <w:jc w:val="right"/>
                    <w:rPr>
                      <w:rFonts w:ascii="Arial" w:eastAsia="Times New Roman" w:hAnsi="Arial" w:cs="Arial"/>
                      <w:sz w:val="18"/>
                      <w:szCs w:val="18"/>
                      <w:lang w:eastAsia="ru-RU"/>
                    </w:rPr>
                  </w:pPr>
                  <w:r w:rsidRPr="00E16507">
                    <w:rPr>
                      <w:rFonts w:ascii="Arial" w:eastAsia="Times New Roman" w:hAnsi="Arial" w:cs="Arial"/>
                      <w:sz w:val="18"/>
                      <w:szCs w:val="18"/>
                      <w:lang w:eastAsia="ru-RU"/>
                    </w:rPr>
                    <w:t>Подписаться на эту процедуру (</w:t>
                  </w:r>
                  <w:hyperlink r:id="rId23" w:tgtFrame="help" w:tooltip="Получить справку" w:history="1">
                    <w:r w:rsidRPr="00E16507">
                      <w:rPr>
                        <w:rFonts w:ascii="Arial" w:eastAsia="Times New Roman" w:hAnsi="Arial" w:cs="Arial"/>
                        <w:b/>
                        <w:bCs/>
                        <w:color w:val="1C50A4"/>
                        <w:sz w:val="18"/>
                        <w:szCs w:val="18"/>
                        <w:lang w:eastAsia="ru-RU"/>
                      </w:rPr>
                      <w:t>?</w:t>
                    </w:r>
                  </w:hyperlink>
                  <w:r w:rsidRPr="00E16507">
                    <w:rPr>
                      <w:rFonts w:ascii="Arial" w:eastAsia="Times New Roman" w:hAnsi="Arial" w:cs="Arial"/>
                      <w:sz w:val="18"/>
                      <w:szCs w:val="18"/>
                      <w:lang w:eastAsia="ru-RU"/>
                    </w:rPr>
                    <w:t>):</w:t>
                  </w:r>
                </w:p>
              </w:tc>
              <w:tc>
                <w:tcPr>
                  <w:tcW w:w="0" w:type="auto"/>
                  <w:shd w:val="clear" w:color="auto" w:fill="F7F7F7"/>
                  <w:hideMark/>
                </w:tcPr>
                <w:p w:rsidR="00E16507" w:rsidRPr="00E16507" w:rsidRDefault="00E16507" w:rsidP="00E16507">
                  <w:pPr>
                    <w:spacing w:after="0" w:line="240" w:lineRule="auto"/>
                    <w:rPr>
                      <w:rFonts w:ascii="Arial" w:eastAsia="Times New Roman" w:hAnsi="Arial" w:cs="Arial"/>
                      <w:vanish/>
                      <w:sz w:val="18"/>
                      <w:szCs w:val="18"/>
                      <w:lang w:eastAsia="ru-RU"/>
                    </w:rPr>
                  </w:pPr>
                  <w:r w:rsidRPr="00E16507">
                    <w:rPr>
                      <w:rFonts w:ascii="Arial" w:eastAsia="Times New Roman" w:hAnsi="Arial" w:cs="Arial"/>
                      <w:sz w:val="18"/>
                      <w:szCs w:val="18"/>
                      <w:lang w:eastAsia="ru-RU"/>
                    </w:rPr>
                    <w:pict/>
                  </w:r>
                  <w:r w:rsidRPr="00E16507">
                    <w:rPr>
                      <w:rFonts w:ascii="Arial" w:eastAsia="Times New Roman" w:hAnsi="Arial" w:cs="Arial"/>
                      <w:sz w:val="18"/>
                      <w:szCs w:val="18"/>
                      <w:lang w:eastAsia="ru-RU"/>
                    </w:rPr>
                    <w:pict/>
                  </w:r>
                  <w:hyperlink r:id="rId24" w:tgtFrame="_blank" w:history="1">
                    <w:r w:rsidRPr="00E16507">
                      <w:rPr>
                        <w:rFonts w:ascii="Arial" w:eastAsia="Times New Roman" w:hAnsi="Arial" w:cs="Arial"/>
                        <w:vanish/>
                        <w:color w:val="1C50A4"/>
                        <w:sz w:val="18"/>
                        <w:szCs w:val="18"/>
                        <w:lang w:eastAsia="ru-RU"/>
                      </w:rPr>
                      <w:t>Подписаться</w:t>
                    </w:r>
                  </w:hyperlink>
                  <w:r w:rsidRPr="00E16507">
                    <w:rPr>
                      <w:rFonts w:ascii="Arial" w:eastAsia="Times New Roman" w:hAnsi="Arial" w:cs="Arial"/>
                      <w:vanish/>
                      <w:sz w:val="18"/>
                      <w:szCs w:val="18"/>
                      <w:lang w:eastAsia="ru-RU"/>
                    </w:rPr>
                    <w:t xml:space="preserve">   </w:t>
                  </w:r>
                </w:p>
                <w:p w:rsidR="00E16507" w:rsidRPr="00E16507" w:rsidRDefault="00E16507" w:rsidP="00E16507">
                  <w:pPr>
                    <w:spacing w:after="0" w:line="240" w:lineRule="auto"/>
                    <w:rPr>
                      <w:rFonts w:ascii="Arial" w:eastAsia="Times New Roman" w:hAnsi="Arial" w:cs="Arial"/>
                      <w:sz w:val="18"/>
                      <w:szCs w:val="18"/>
                      <w:lang w:eastAsia="ru-RU"/>
                    </w:rPr>
                  </w:pPr>
                  <w:hyperlink r:id="rId25" w:tgtFrame="_blank" w:history="1">
                    <w:r w:rsidRPr="00E16507">
                      <w:rPr>
                        <w:rFonts w:ascii="Arial" w:eastAsia="Times New Roman" w:hAnsi="Arial" w:cs="Arial"/>
                        <w:color w:val="1C50A4"/>
                        <w:sz w:val="18"/>
                        <w:szCs w:val="18"/>
                        <w:lang w:eastAsia="ru-RU"/>
                      </w:rPr>
                      <w:t>Отказаться от рассылки</w:t>
                    </w:r>
                  </w:hyperlink>
                  <w:r w:rsidRPr="00E16507">
                    <w:rPr>
                      <w:rFonts w:ascii="Arial" w:eastAsia="Times New Roman" w:hAnsi="Arial" w:cs="Arial"/>
                      <w:sz w:val="18"/>
                      <w:szCs w:val="18"/>
                      <w:lang w:eastAsia="ru-RU"/>
                    </w:rPr>
                    <w:t xml:space="preserve"> </w:t>
                  </w:r>
                </w:p>
              </w:tc>
            </w:tr>
          </w:tbl>
          <w:p w:rsidR="00E16507" w:rsidRPr="00E16507" w:rsidRDefault="00E16507" w:rsidP="00E16507">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6507"/>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0CE1"/>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507"/>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E1650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507"/>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16507"/>
    <w:rPr>
      <w:strike w:val="0"/>
      <w:dstrike w:val="0"/>
      <w:color w:val="1C50A4"/>
      <w:u w:val="none"/>
      <w:effect w:val="none"/>
    </w:rPr>
  </w:style>
  <w:style w:type="paragraph" w:styleId="a4">
    <w:name w:val="Normal (Web)"/>
    <w:basedOn w:val="a"/>
    <w:uiPriority w:val="99"/>
    <w:unhideWhenUsed/>
    <w:rsid w:val="00E16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1650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E16507"/>
    <w:rPr>
      <w:color w:val="A0A0A0"/>
      <w:sz w:val="18"/>
      <w:szCs w:val="18"/>
    </w:rPr>
  </w:style>
  <w:style w:type="character" w:customStyle="1" w:styleId="imp1">
    <w:name w:val="imp1"/>
    <w:basedOn w:val="a0"/>
    <w:rsid w:val="00E16507"/>
    <w:rPr>
      <w:color w:val="FF0000"/>
    </w:rPr>
  </w:style>
  <w:style w:type="character" w:customStyle="1" w:styleId="userlinkmenu">
    <w:name w:val="userlink_menu"/>
    <w:basedOn w:val="a0"/>
    <w:rsid w:val="00E16507"/>
  </w:style>
  <w:style w:type="paragraph" w:customStyle="1" w:styleId="gray-text">
    <w:name w:val="gray-text"/>
    <w:basedOn w:val="a"/>
    <w:rsid w:val="00E16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165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65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064361">
      <w:bodyDiv w:val="1"/>
      <w:marLeft w:val="0"/>
      <w:marRight w:val="0"/>
      <w:marTop w:val="0"/>
      <w:marBottom w:val="0"/>
      <w:divBdr>
        <w:top w:val="none" w:sz="0" w:space="0" w:color="auto"/>
        <w:left w:val="none" w:sz="0" w:space="0" w:color="auto"/>
        <w:bottom w:val="none" w:sz="0" w:space="0" w:color="auto"/>
        <w:right w:val="none" w:sz="0" w:space="0" w:color="auto"/>
      </w:divBdr>
      <w:divsChild>
        <w:div w:id="1727680117">
          <w:marLeft w:val="0"/>
          <w:marRight w:val="15"/>
          <w:marTop w:val="0"/>
          <w:marBottom w:val="30"/>
          <w:divBdr>
            <w:top w:val="none" w:sz="0" w:space="0" w:color="auto"/>
            <w:left w:val="none" w:sz="0" w:space="0" w:color="auto"/>
            <w:bottom w:val="none" w:sz="0" w:space="0" w:color="auto"/>
            <w:right w:val="none" w:sz="0" w:space="0" w:color="auto"/>
          </w:divBdr>
        </w:div>
        <w:div w:id="1927376728">
          <w:marLeft w:val="0"/>
          <w:marRight w:val="15"/>
          <w:marTop w:val="0"/>
          <w:marBottom w:val="30"/>
          <w:divBdr>
            <w:top w:val="none" w:sz="0" w:space="0" w:color="auto"/>
            <w:left w:val="none" w:sz="0" w:space="0" w:color="auto"/>
            <w:bottom w:val="none" w:sz="0" w:space="0" w:color="auto"/>
            <w:right w:val="none" w:sz="0" w:space="0" w:color="auto"/>
          </w:divBdr>
        </w:div>
        <w:div w:id="1027677819">
          <w:marLeft w:val="0"/>
          <w:marRight w:val="15"/>
          <w:marTop w:val="0"/>
          <w:marBottom w:val="30"/>
          <w:divBdr>
            <w:top w:val="none" w:sz="0" w:space="0" w:color="auto"/>
            <w:left w:val="none" w:sz="0" w:space="0" w:color="auto"/>
            <w:bottom w:val="none" w:sz="0" w:space="0" w:color="auto"/>
            <w:right w:val="none" w:sz="0" w:space="0" w:color="auto"/>
          </w:divBdr>
        </w:div>
        <w:div w:id="1718894457">
          <w:marLeft w:val="0"/>
          <w:marRight w:val="15"/>
          <w:marTop w:val="0"/>
          <w:marBottom w:val="30"/>
          <w:divBdr>
            <w:top w:val="none" w:sz="0" w:space="0" w:color="auto"/>
            <w:left w:val="none" w:sz="0" w:space="0" w:color="auto"/>
            <w:bottom w:val="none" w:sz="0" w:space="0" w:color="auto"/>
            <w:right w:val="none" w:sz="0" w:space="0" w:color="auto"/>
          </w:divBdr>
        </w:div>
        <w:div w:id="440806652">
          <w:marLeft w:val="0"/>
          <w:marRight w:val="15"/>
          <w:marTop w:val="0"/>
          <w:marBottom w:val="30"/>
          <w:divBdr>
            <w:top w:val="none" w:sz="0" w:space="0" w:color="auto"/>
            <w:left w:val="none" w:sz="0" w:space="0" w:color="auto"/>
            <w:bottom w:val="none" w:sz="0" w:space="0" w:color="auto"/>
            <w:right w:val="none" w:sz="0" w:space="0" w:color="auto"/>
          </w:divBdr>
        </w:div>
        <w:div w:id="1646468176">
          <w:marLeft w:val="0"/>
          <w:marRight w:val="15"/>
          <w:marTop w:val="0"/>
          <w:marBottom w:val="30"/>
          <w:divBdr>
            <w:top w:val="none" w:sz="0" w:space="0" w:color="auto"/>
            <w:left w:val="none" w:sz="0" w:space="0" w:color="auto"/>
            <w:bottom w:val="none" w:sz="0" w:space="0" w:color="auto"/>
            <w:right w:val="none" w:sz="0" w:space="0" w:color="auto"/>
          </w:divBdr>
        </w:div>
        <w:div w:id="977144274">
          <w:marLeft w:val="0"/>
          <w:marRight w:val="0"/>
          <w:marTop w:val="0"/>
          <w:marBottom w:val="0"/>
          <w:divBdr>
            <w:top w:val="none" w:sz="0" w:space="0" w:color="auto"/>
            <w:left w:val="none" w:sz="0" w:space="0" w:color="auto"/>
            <w:bottom w:val="none" w:sz="0" w:space="0" w:color="auto"/>
            <w:right w:val="none" w:sz="0" w:space="0" w:color="auto"/>
          </w:divBdr>
        </w:div>
        <w:div w:id="1004013078">
          <w:marLeft w:val="0"/>
          <w:marRight w:val="0"/>
          <w:marTop w:val="0"/>
          <w:marBottom w:val="0"/>
          <w:divBdr>
            <w:top w:val="none" w:sz="0" w:space="0" w:color="auto"/>
            <w:left w:val="none" w:sz="0" w:space="0" w:color="auto"/>
            <w:bottom w:val="none" w:sz="0" w:space="0" w:color="auto"/>
            <w:right w:val="none" w:sz="0" w:space="0" w:color="auto"/>
          </w:divBdr>
        </w:div>
        <w:div w:id="381052918">
          <w:marLeft w:val="0"/>
          <w:marRight w:val="0"/>
          <w:marTop w:val="0"/>
          <w:marBottom w:val="0"/>
          <w:divBdr>
            <w:top w:val="none" w:sz="0" w:space="0" w:color="auto"/>
            <w:left w:val="none" w:sz="0" w:space="0" w:color="auto"/>
            <w:bottom w:val="none" w:sz="0" w:space="0" w:color="auto"/>
            <w:right w:val="none" w:sz="0" w:space="0" w:color="auto"/>
          </w:divBdr>
        </w:div>
        <w:div w:id="2048993020">
          <w:marLeft w:val="0"/>
          <w:marRight w:val="0"/>
          <w:marTop w:val="0"/>
          <w:marBottom w:val="0"/>
          <w:divBdr>
            <w:top w:val="none" w:sz="0" w:space="0" w:color="auto"/>
            <w:left w:val="none" w:sz="0" w:space="0" w:color="auto"/>
            <w:bottom w:val="none" w:sz="0" w:space="0" w:color="auto"/>
            <w:right w:val="none" w:sz="0" w:space="0" w:color="auto"/>
          </w:divBdr>
        </w:div>
        <w:div w:id="46781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042&amp;show=statistics" TargetMode="External"/><Relationship Id="rId13" Type="http://schemas.openxmlformats.org/officeDocument/2006/relationships/hyperlink" Target="http://www.b2b-mrsk.ru/popups/send_message.html?action=send&amp;to=70570&amp;subject=%D0%92%D0%BE%D0%BF%D1%80%D0%BE%D1%81+%D0%BF%D0%BE+%D0%BA%D0%BE%D0%BD%D0%BA%D1%83%D1%80%D1%81%D1%83+%E2%84%96+37042" TargetMode="External"/><Relationship Id="rId18" Type="http://schemas.openxmlformats.org/officeDocument/2006/relationships/hyperlink" Target="http://www.b2b-mrsk.ru/translation/translation.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edit_tender.html?action=terminate&amp;id=37042" TargetMode="External"/><Relationship Id="rId7" Type="http://schemas.openxmlformats.org/officeDocument/2006/relationships/hyperlink" Target="http://www.b2b-mrsk.ru/market/edit_tender.html?id=37042&amp;action=send_letters" TargetMode="External"/><Relationship Id="rId12" Type="http://schemas.openxmlformats.org/officeDocument/2006/relationships/hyperlink" Target="http://www.b2b-mrsk.ru/market/list_tenders.html?all=0&amp;cat_id=260103001&amp;open=1" TargetMode="External"/><Relationship Id="rId17" Type="http://schemas.openxmlformats.org/officeDocument/2006/relationships/hyperlink" Target="http://www.b2b-mrsk.ru/market/view_tender.html?id=37042&amp;action=signed_doc&amp;key=docs" TargetMode="External"/><Relationship Id="rId25" Type="http://schemas.openxmlformats.org/officeDocument/2006/relationships/hyperlink" Target="http://www.b2b-mrsk.ru/market/procedure_subscription.html?popup=1&amp;action=unsubscribe&amp;proc_type=tender&amp;proc_id=37042&amp;hash=55accb4661761df7ddbd88e1c6029140" TargetMode="External"/><Relationship Id="rId2" Type="http://schemas.openxmlformats.org/officeDocument/2006/relationships/settings" Target="settings.xml"/><Relationship Id="rId16" Type="http://schemas.openxmlformats.org/officeDocument/2006/relationships/hyperlink" Target="http://www.b2b-mrsk.ru/market/edit_tender.html?id=37042&amp;action=docs" TargetMode="External"/><Relationship Id="rId20" Type="http://schemas.openxmlformats.org/officeDocument/2006/relationships/hyperlink" Target="http://www.b2b-mrsk.ru/market/edit_tender.html?action=edit&amp;id=37042" TargetMode="External"/><Relationship Id="rId1" Type="http://schemas.openxmlformats.org/officeDocument/2006/relationships/styles" Target="styles.xml"/><Relationship Id="rId6" Type="http://schemas.openxmlformats.org/officeDocument/2006/relationships/hyperlink" Target="http://www.b2b-mrsk.ru/market/view_tender.html?id=37042&amp;action=invitations" TargetMode="External"/><Relationship Id="rId11" Type="http://schemas.openxmlformats.org/officeDocument/2006/relationships/hyperlink" Target="http://www.b2b-mrsk.ru/market/list_tenders.html?all=0&amp;cat_id=43312484&amp;open=1" TargetMode="External"/><Relationship Id="rId24" Type="http://schemas.openxmlformats.org/officeDocument/2006/relationships/hyperlink" Target="http://www.b2b-mrsk.ru/market/procedure_subscription.html?popup=1&amp;action=subscribe&amp;proc_type=tender&amp;proc_id=37042&amp;hash=55accb4661761df7ddbd88e1c6029140" TargetMode="External"/><Relationship Id="rId5" Type="http://schemas.openxmlformats.org/officeDocument/2006/relationships/hyperlink" Target="http://www.b2b-mrsk.ru/market/view_tender.html?id=37042&amp;action=explanation" TargetMode="External"/><Relationship Id="rId15" Type="http://schemas.openxmlformats.org/officeDocument/2006/relationships/hyperlink" Target="http://www.b2b-mrsk.ru/download.html?file=file%2F5938979.rar&amp;title=%D0%9E%D0%9A_%D0%AE%D0%B3.rar"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_tenders.html?all=0&amp;cat_id=43312483&amp;open=1" TargetMode="External"/><Relationship Id="rId19" Type="http://schemas.openxmlformats.org/officeDocument/2006/relationships/hyperlink" Target="http://www.b2b-mrsk.ru/market/view_tender.html?id=37042&amp;action=signed_doc&amp;key=tender" TargetMode="External"/><Relationship Id="rId4" Type="http://schemas.openxmlformats.org/officeDocument/2006/relationships/hyperlink" Target="http://www.b2b-mrsk.ru/market/view_tender.html?id=37042&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arkovI@id.te.ru" TargetMode="External"/><Relationship Id="rId22" Type="http://schemas.openxmlformats.org/officeDocument/2006/relationships/hyperlink" Target="http://www.b2b-mrsk.ru/market/services_request.html?lot_type=2&amp;lot_id=3704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2305</Words>
  <Characters>13144</Characters>
  <Application>Microsoft Office Word</Application>
  <DocSecurity>0</DocSecurity>
  <Lines>109</Lines>
  <Paragraphs>30</Paragraphs>
  <ScaleCrop>false</ScaleCrop>
  <Company/>
  <LinksUpToDate>false</LinksUpToDate>
  <CharactersWithSpaces>15419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2013-09-18T04:50:00Z</cp:lastPrinted>
  <dcterms:created xsi:type="dcterms:W3CDTF">2013-09-18T04:50:00Z</dcterms:created>
  <dcterms:modified xsi:type="dcterms:W3CDTF">2013-09-18T04:51:00Z</dcterms:modified>
</cp:coreProperties>
</file>