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EB" w:rsidRPr="007760EB" w:rsidRDefault="007760EB" w:rsidP="007760EB">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7760EB">
        <w:rPr>
          <w:rFonts w:ascii="Arial" w:eastAsia="Times New Roman" w:hAnsi="Arial" w:cs="Arial"/>
          <w:color w:val="333333"/>
          <w:kern w:val="36"/>
          <w:sz w:val="27"/>
          <w:szCs w:val="27"/>
          <w:lang w:eastAsia="ru-RU"/>
        </w:rPr>
        <w:t>Конкурс (тендер) № 47850 </w:t>
      </w:r>
      <w:r w:rsidRPr="007760EB">
        <w:rPr>
          <w:rFonts w:ascii="Arial" w:eastAsia="Times New Roman" w:hAnsi="Arial" w:cs="Arial"/>
          <w:color w:val="A0A0A0"/>
          <w:kern w:val="36"/>
          <w:sz w:val="20"/>
          <w:lang w:eastAsia="ru-RU"/>
        </w:rPr>
        <w:t>(вскрытие конвертов 19.01.2016 в 12:00)</w:t>
      </w:r>
    </w:p>
    <w:p w:rsidR="007760EB" w:rsidRPr="007760EB" w:rsidRDefault="007760EB" w:rsidP="007760EB">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tblPr>
      <w:tblGrid>
        <w:gridCol w:w="9355"/>
      </w:tblGrid>
      <w:tr w:rsidR="007760EB" w:rsidRPr="007760EB" w:rsidTr="007760EB">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7760EB" w:rsidRPr="007760EB">
              <w:trPr>
                <w:tblCellSpacing w:w="7" w:type="dxa"/>
              </w:trPr>
              <w:tc>
                <w:tcPr>
                  <w:tcW w:w="0" w:type="auto"/>
                  <w:shd w:val="clear" w:color="auto" w:fill="C2C9CD"/>
                  <w:tcMar>
                    <w:top w:w="75" w:type="dxa"/>
                    <w:left w:w="75" w:type="dxa"/>
                    <w:bottom w:w="75" w:type="dxa"/>
                    <w:right w:w="75" w:type="dxa"/>
                  </w:tcMar>
                  <w:hideMark/>
                </w:tcPr>
                <w:p w:rsidR="007760EB" w:rsidRPr="007760EB" w:rsidRDefault="007760EB" w:rsidP="007760EB">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7760EB">
                      <w:rPr>
                        <w:rFonts w:ascii="Arial" w:eastAsia="Times New Roman" w:hAnsi="Arial" w:cs="Arial"/>
                        <w:b/>
                        <w:bCs/>
                        <w:color w:val="990066"/>
                        <w:sz w:val="18"/>
                        <w:u w:val="single"/>
                        <w:lang w:eastAsia="ru-RU"/>
                      </w:rPr>
                      <w:t>Филиал акционерного общества энергетики и электрификации "</w:t>
                    </w:r>
                    <w:proofErr w:type="spellStart"/>
                    <w:r w:rsidRPr="007760EB">
                      <w:rPr>
                        <w:rFonts w:ascii="Arial" w:eastAsia="Times New Roman" w:hAnsi="Arial" w:cs="Arial"/>
                        <w:b/>
                        <w:bCs/>
                        <w:color w:val="990066"/>
                        <w:sz w:val="18"/>
                        <w:u w:val="single"/>
                        <w:lang w:eastAsia="ru-RU"/>
                      </w:rPr>
                      <w:t>Тюменьэнерго</w:t>
                    </w:r>
                    <w:proofErr w:type="spellEnd"/>
                    <w:r w:rsidRPr="007760EB">
                      <w:rPr>
                        <w:rFonts w:ascii="Arial" w:eastAsia="Times New Roman" w:hAnsi="Arial" w:cs="Arial"/>
                        <w:b/>
                        <w:bCs/>
                        <w:color w:val="990066"/>
                        <w:sz w:val="18"/>
                        <w:u w:val="single"/>
                        <w:lang w:eastAsia="ru-RU"/>
                      </w:rPr>
                      <w:t xml:space="preserve">" </w:t>
                    </w:r>
                    <w:proofErr w:type="spellStart"/>
                    <w:r w:rsidRPr="007760EB">
                      <w:rPr>
                        <w:rFonts w:ascii="Arial" w:eastAsia="Times New Roman" w:hAnsi="Arial" w:cs="Arial"/>
                        <w:b/>
                        <w:bCs/>
                        <w:color w:val="990066"/>
                        <w:sz w:val="18"/>
                        <w:u w:val="single"/>
                        <w:lang w:eastAsia="ru-RU"/>
                      </w:rPr>
                      <w:t>Нижневартовские</w:t>
                    </w:r>
                    <w:proofErr w:type="spellEnd"/>
                    <w:r w:rsidRPr="007760EB">
                      <w:rPr>
                        <w:rFonts w:ascii="Arial" w:eastAsia="Times New Roman" w:hAnsi="Arial" w:cs="Arial"/>
                        <w:b/>
                        <w:bCs/>
                        <w:color w:val="990066"/>
                        <w:sz w:val="18"/>
                        <w:u w:val="single"/>
                        <w:lang w:eastAsia="ru-RU"/>
                      </w:rPr>
                      <w:t xml:space="preserve"> электрические сети</w:t>
                    </w:r>
                  </w:hyperlink>
                  <w:r w:rsidRPr="007760EB">
                    <w:rPr>
                      <w:rFonts w:ascii="Arial" w:eastAsia="Times New Roman" w:hAnsi="Arial" w:cs="Arial"/>
                      <w:color w:val="333333"/>
                      <w:sz w:val="18"/>
                      <w:szCs w:val="18"/>
                      <w:lang w:eastAsia="ru-RU"/>
                    </w:rPr>
                    <w:t xml:space="preserve">, 628617, Ханты-Мансийский Автономный округ - </w:t>
                  </w:r>
                  <w:proofErr w:type="spellStart"/>
                  <w:r w:rsidRPr="007760EB">
                    <w:rPr>
                      <w:rFonts w:ascii="Arial" w:eastAsia="Times New Roman" w:hAnsi="Arial" w:cs="Arial"/>
                      <w:color w:val="333333"/>
                      <w:sz w:val="18"/>
                      <w:szCs w:val="18"/>
                      <w:lang w:eastAsia="ru-RU"/>
                    </w:rPr>
                    <w:t>Югра</w:t>
                  </w:r>
                  <w:proofErr w:type="spellEnd"/>
                  <w:r w:rsidRPr="007760EB">
                    <w:rPr>
                      <w:rFonts w:ascii="Arial" w:eastAsia="Times New Roman" w:hAnsi="Arial" w:cs="Arial"/>
                      <w:color w:val="333333"/>
                      <w:sz w:val="18"/>
                      <w:szCs w:val="18"/>
                      <w:lang w:eastAsia="ru-RU"/>
                    </w:rPr>
                    <w:t>, Тюменская область, г. Нижневартовск, ул. Пермская, 22,</w:t>
                  </w:r>
                  <w:r w:rsidRPr="007760EB">
                    <w:rPr>
                      <w:rFonts w:ascii="Arial" w:eastAsia="Times New Roman" w:hAnsi="Arial" w:cs="Arial"/>
                      <w:color w:val="333333"/>
                      <w:sz w:val="18"/>
                      <w:lang w:eastAsia="ru-RU"/>
                    </w:rPr>
                    <w:t> </w:t>
                  </w:r>
                  <w:r w:rsidRPr="007760EB">
                    <w:rPr>
                      <w:rFonts w:ascii="Arial" w:eastAsia="Times New Roman" w:hAnsi="Arial" w:cs="Arial"/>
                      <w:b/>
                      <w:bCs/>
                      <w:color w:val="333333"/>
                      <w:sz w:val="18"/>
                      <w:szCs w:val="18"/>
                      <w:lang w:eastAsia="ru-RU"/>
                    </w:rPr>
                    <w:t>приглашает принять участие в процедуре (тендере)</w:t>
                  </w:r>
                  <w:r w:rsidRPr="007760EB">
                    <w:rPr>
                      <w:rFonts w:ascii="Arial" w:eastAsia="Times New Roman" w:hAnsi="Arial" w:cs="Arial"/>
                      <w:color w:val="333333"/>
                      <w:sz w:val="18"/>
                      <w:szCs w:val="18"/>
                      <w:lang w:eastAsia="ru-RU"/>
                    </w:rPr>
                    <w:t>.</w:t>
                  </w:r>
                </w:p>
              </w:tc>
            </w:tr>
            <w:tr w:rsidR="007760EB" w:rsidRPr="007760E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9"/>
                    <w:gridCol w:w="7028"/>
                  </w:tblGrid>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Открытый одноэтапный конкурс </w:t>
                        </w:r>
                        <w:proofErr w:type="gramStart"/>
                        <w:r w:rsidRPr="007760EB">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техническому перевооружению</w:t>
                        </w:r>
                        <w:proofErr w:type="gramEnd"/>
                        <w:r w:rsidRPr="007760EB">
                          <w:rPr>
                            <w:rFonts w:ascii="Times New Roman" w:eastAsia="Times New Roman" w:hAnsi="Times New Roman" w:cs="Times New Roman"/>
                            <w:sz w:val="24"/>
                            <w:szCs w:val="24"/>
                            <w:lang w:eastAsia="ru-RU"/>
                          </w:rPr>
                          <w:t xml:space="preserve"> ВЛ-110 кВ </w:t>
                        </w:r>
                        <w:proofErr w:type="spellStart"/>
                        <w:r w:rsidRPr="007760EB">
                          <w:rPr>
                            <w:rFonts w:ascii="Times New Roman" w:eastAsia="Times New Roman" w:hAnsi="Times New Roman" w:cs="Times New Roman"/>
                            <w:sz w:val="24"/>
                            <w:szCs w:val="24"/>
                            <w:lang w:eastAsia="ru-RU"/>
                          </w:rPr>
                          <w:t>Мачтовая-Истоминская</w:t>
                        </w:r>
                        <w:proofErr w:type="spellEnd"/>
                        <w:r w:rsidRPr="007760EB">
                          <w:rPr>
                            <w:rFonts w:ascii="Times New Roman" w:eastAsia="Times New Roman" w:hAnsi="Times New Roman" w:cs="Times New Roman"/>
                            <w:sz w:val="24"/>
                            <w:szCs w:val="24"/>
                            <w:lang w:eastAsia="ru-RU"/>
                          </w:rPr>
                          <w:t xml:space="preserve"> 2 цепь установка ОПН-ЛИ для нужд филиала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xml:space="preserve">» </w:t>
                        </w:r>
                        <w:proofErr w:type="spellStart"/>
                        <w:r w:rsidRPr="007760EB">
                          <w:rPr>
                            <w:rFonts w:ascii="Times New Roman" w:eastAsia="Times New Roman" w:hAnsi="Times New Roman" w:cs="Times New Roman"/>
                            <w:sz w:val="24"/>
                            <w:szCs w:val="24"/>
                            <w:lang w:eastAsia="ru-RU"/>
                          </w:rPr>
                          <w:t>Нижневартовские</w:t>
                        </w:r>
                        <w:proofErr w:type="spellEnd"/>
                        <w:r w:rsidRPr="007760EB">
                          <w:rPr>
                            <w:rFonts w:ascii="Times New Roman" w:eastAsia="Times New Roman" w:hAnsi="Times New Roman" w:cs="Times New Roman"/>
                            <w:sz w:val="24"/>
                            <w:szCs w:val="24"/>
                            <w:lang w:eastAsia="ru-RU"/>
                          </w:rPr>
                          <w:t xml:space="preserve"> электрические сети</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b/>
                            <w:bCs/>
                            <w:sz w:val="24"/>
                            <w:szCs w:val="24"/>
                            <w:lang w:eastAsia="ru-RU"/>
                          </w:rPr>
                          <w:t>Лот № 1.</w:t>
                        </w:r>
                        <w:r w:rsidRPr="007760EB">
                          <w:rPr>
                            <w:rFonts w:ascii="Times New Roman" w:eastAsia="Times New Roman" w:hAnsi="Times New Roman" w:cs="Times New Roman"/>
                            <w:sz w:val="24"/>
                            <w:szCs w:val="24"/>
                            <w:lang w:eastAsia="ru-RU"/>
                          </w:rPr>
                          <w:t xml:space="preserve"> Выполнение работ по техническому перевооружению ВЛ-110 кВ </w:t>
                        </w:r>
                        <w:proofErr w:type="spellStart"/>
                        <w:r w:rsidRPr="007760EB">
                          <w:rPr>
                            <w:rFonts w:ascii="Times New Roman" w:eastAsia="Times New Roman" w:hAnsi="Times New Roman" w:cs="Times New Roman"/>
                            <w:sz w:val="24"/>
                            <w:szCs w:val="24"/>
                            <w:lang w:eastAsia="ru-RU"/>
                          </w:rPr>
                          <w:t>Мачтовая-Истоминская</w:t>
                        </w:r>
                        <w:proofErr w:type="spellEnd"/>
                        <w:r w:rsidRPr="007760EB">
                          <w:rPr>
                            <w:rFonts w:ascii="Times New Roman" w:eastAsia="Times New Roman" w:hAnsi="Times New Roman" w:cs="Times New Roman"/>
                            <w:sz w:val="24"/>
                            <w:szCs w:val="24"/>
                            <w:lang w:eastAsia="ru-RU"/>
                          </w:rPr>
                          <w:t xml:space="preserve"> 2 цепь установка ОПН-ЛИ для нужд филиала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xml:space="preserve">» </w:t>
                        </w:r>
                        <w:proofErr w:type="spellStart"/>
                        <w:r w:rsidRPr="007760EB">
                          <w:rPr>
                            <w:rFonts w:ascii="Times New Roman" w:eastAsia="Times New Roman" w:hAnsi="Times New Roman" w:cs="Times New Roman"/>
                            <w:sz w:val="24"/>
                            <w:szCs w:val="24"/>
                            <w:lang w:eastAsia="ru-RU"/>
                          </w:rPr>
                          <w:t>Нижневартовские</w:t>
                        </w:r>
                        <w:proofErr w:type="spellEnd"/>
                        <w:r w:rsidRPr="007760EB">
                          <w:rPr>
                            <w:rFonts w:ascii="Times New Roman" w:eastAsia="Times New Roman" w:hAnsi="Times New Roman" w:cs="Times New Roman"/>
                            <w:sz w:val="24"/>
                            <w:szCs w:val="24"/>
                            <w:lang w:eastAsia="ru-RU"/>
                          </w:rPr>
                          <w:t xml:space="preserve"> электрические сети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4560594 </w:t>
                        </w:r>
                        <w:hyperlink r:id="rId5" w:history="1">
                          <w:r w:rsidRPr="007760EB">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4560594 </w:t>
                        </w:r>
                        <w:hyperlink r:id="rId6" w:history="1">
                          <w:r w:rsidRPr="007760EB">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7760EB" w:rsidRPr="007760EB" w:rsidRDefault="007760EB" w:rsidP="007760EB">
                        <w:pPr>
                          <w:shd w:val="clear" w:color="auto" w:fill="FFFFFF"/>
                          <w:spacing w:after="6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Производство электромонтажных работ;</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30.12.2015 09:22</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b/>
                            <w:bCs/>
                            <w:sz w:val="24"/>
                            <w:szCs w:val="24"/>
                            <w:lang w:eastAsia="ru-RU"/>
                          </w:rPr>
                          <w:t>14.03.2016 - 15.12.2016</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7760EB">
                          <w:rPr>
                            <w:rFonts w:ascii="Times New Roman" w:eastAsia="Times New Roman" w:hAnsi="Times New Roman" w:cs="Times New Roman"/>
                            <w:sz w:val="24"/>
                            <w:szCs w:val="24"/>
                            <w:lang w:eastAsia="ru-RU"/>
                          </w:rPr>
                          <w:t>Югра</w:t>
                        </w:r>
                        <w:proofErr w:type="spellEnd"/>
                        <w:r w:rsidRPr="007760EB">
                          <w:rPr>
                            <w:rFonts w:ascii="Times New Roman" w:eastAsia="Times New Roman" w:hAnsi="Times New Roman" w:cs="Times New Roman"/>
                            <w:sz w:val="24"/>
                            <w:szCs w:val="24"/>
                            <w:lang w:eastAsia="ru-RU"/>
                          </w:rPr>
                          <w:t>, Тюменская область, г. Нижневартовск, ул. Пермская, 22</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7760EB">
                          <w:rPr>
                            <w:rFonts w:ascii="Times New Roman" w:eastAsia="Times New Roman" w:hAnsi="Times New Roman" w:cs="Times New Roman"/>
                            <w:sz w:val="24"/>
                            <w:szCs w:val="24"/>
                            <w:lang w:eastAsia="ru-RU"/>
                          </w:rPr>
                          <w:t>Югра</w:t>
                        </w:r>
                        <w:proofErr w:type="spellEnd"/>
                        <w:r w:rsidRPr="007760EB">
                          <w:rPr>
                            <w:rFonts w:ascii="Times New Roman" w:eastAsia="Times New Roman" w:hAnsi="Times New Roman" w:cs="Times New Roman"/>
                            <w:sz w:val="24"/>
                            <w:szCs w:val="24"/>
                            <w:lang w:eastAsia="ru-RU"/>
                          </w:rPr>
                          <w:t>, Тюменская область, г. Нижневартовск, ул. Пермская, 22</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7760EB">
                            <w:rPr>
                              <w:rFonts w:ascii="Times New Roman" w:eastAsia="Times New Roman" w:hAnsi="Times New Roman" w:cs="Times New Roman"/>
                              <w:color w:val="1C50A4"/>
                              <w:sz w:val="24"/>
                              <w:szCs w:val="24"/>
                              <w:u w:val="single"/>
                              <w:lang w:eastAsia="ru-RU"/>
                            </w:rPr>
                            <w:t>Пашня Лолита Мовлдиевна</w:t>
                          </w:r>
                        </w:hyperlink>
                        <w:r w:rsidRPr="007760EB">
                          <w:rPr>
                            <w:rFonts w:ascii="Times New Roman" w:eastAsia="Times New Roman" w:hAnsi="Times New Roman" w:cs="Times New Roman"/>
                            <w:sz w:val="24"/>
                            <w:szCs w:val="24"/>
                            <w:lang w:eastAsia="ru-RU"/>
                          </w:rPr>
                          <w:t>, тел.+7 (3466) 48-41-55, </w:t>
                        </w:r>
                        <w:hyperlink r:id="rId8" w:history="1">
                          <w:r w:rsidRPr="007760EB">
                            <w:rPr>
                              <w:rFonts w:ascii="Times New Roman" w:eastAsia="Times New Roman" w:hAnsi="Times New Roman" w:cs="Times New Roman"/>
                              <w:color w:val="1C50A4"/>
                              <w:sz w:val="24"/>
                              <w:szCs w:val="24"/>
                              <w:u w:val="single"/>
                              <w:lang w:eastAsia="ru-RU"/>
                            </w:rPr>
                            <w:t>PashyaLM@vartanet.ru</w:t>
                          </w:r>
                        </w:hyperlink>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proofErr w:type="gramStart"/>
                        <w:r w:rsidRPr="007760EB">
                          <w:rPr>
                            <w:rFonts w:ascii="Times New Roman" w:eastAsia="Times New Roman" w:hAnsi="Times New Roman" w:cs="Times New Roman"/>
                            <w:sz w:val="24"/>
                            <w:szCs w:val="24"/>
                            <w:lang w:eastAsia="ru-RU"/>
                          </w:rPr>
                          <w:t>Назначена</w:t>
                        </w:r>
                        <w:proofErr w:type="gramEnd"/>
                        <w:r w:rsidRPr="007760EB">
                          <w:rPr>
                            <w:rFonts w:ascii="Times New Roman" w:eastAsia="Times New Roman" w:hAnsi="Times New Roman" w:cs="Times New Roman"/>
                            <w:sz w:val="24"/>
                            <w:szCs w:val="24"/>
                            <w:lang w:eastAsia="ru-RU"/>
                          </w:rPr>
                          <w:t xml:space="preserve"> приказом № 306 от 16.07.2015 г.</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proofErr w:type="gramStart"/>
                        <w:r w:rsidRPr="007760EB">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760EB">
                          <w:rPr>
                            <w:rFonts w:ascii="Times New Roman" w:eastAsia="Times New Roman" w:hAnsi="Times New Roman" w:cs="Times New Roman"/>
                            <w:sz w:val="24"/>
                            <w:szCs w:val="24"/>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7760EB">
                          <w:rPr>
                            <w:rFonts w:ascii="Times New Roman" w:eastAsia="Times New Roman" w:hAnsi="Times New Roman" w:cs="Times New Roman"/>
                            <w:sz w:val="24"/>
                            <w:szCs w:val="24"/>
                            <w:lang w:eastAsia="ru-RU"/>
                          </w:rPr>
                          <w:t xml:space="preserve"> </w:t>
                        </w:r>
                        <w:proofErr w:type="gramStart"/>
                        <w:r w:rsidRPr="007760EB">
                          <w:rPr>
                            <w:rFonts w:ascii="Times New Roman" w:eastAsia="Times New Roman" w:hAnsi="Times New Roman" w:cs="Times New Roman"/>
                            <w:sz w:val="24"/>
                            <w:szCs w:val="24"/>
                            <w:lang w:eastAsia="ru-RU"/>
                          </w:rPr>
                          <w:t>РФ от 24.07.2007г. №209-ФЗ</w:t>
                        </w:r>
                        <w:r w:rsidRPr="007760EB">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End"/>
                        <w:r w:rsidRPr="007760EB">
                          <w:rPr>
                            <w:rFonts w:ascii="Times New Roman" w:eastAsia="Times New Roman" w:hAnsi="Times New Roman" w:cs="Times New Roman"/>
                            <w:sz w:val="24"/>
                            <w:szCs w:val="24"/>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7760EB">
                          <w:rPr>
                            <w:rFonts w:ascii="Times New Roman" w:eastAsia="Times New Roman" w:hAnsi="Times New Roman" w:cs="Times New Roman"/>
                            <w:sz w:val="24"/>
                            <w:szCs w:val="24"/>
                            <w:lang w:eastAsia="ru-RU"/>
                          </w:rPr>
                          <w:br/>
                          <w:t xml:space="preserve">* </w:t>
                        </w:r>
                        <w:proofErr w:type="gramStart"/>
                        <w:r w:rsidRPr="007760EB">
                          <w:rPr>
                            <w:rFonts w:ascii="Times New Roman" w:eastAsia="Times New Roman" w:hAnsi="Times New Roman" w:cs="Times New Roman"/>
                            <w:sz w:val="24"/>
                            <w:szCs w:val="24"/>
                            <w:lang w:eastAsia="ru-RU"/>
                          </w:rPr>
                          <w:t>Перечень аттестованного и подлежащего аттестации оборудования, технологий, материалов и систем указан, на сайте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 в информационно-телекоммуникационной сети Интернет </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lastRenderedPageBreak/>
                          <w:br/>
                        </w:r>
                        <w:proofErr w:type="spellStart"/>
                        <w:r w:rsidRPr="007760EB">
                          <w:rPr>
                            <w:rFonts w:ascii="Times New Roman" w:eastAsia="Times New Roman" w:hAnsi="Times New Roman" w:cs="Times New Roman"/>
                            <w:sz w:val="24"/>
                            <w:szCs w:val="24"/>
                            <w:lang w:eastAsia="ru-RU"/>
                          </w:rPr>
                          <w:t>Неаттестованным</w:t>
                        </w:r>
                        <w:proofErr w:type="spellEnd"/>
                        <w:r w:rsidRPr="007760EB">
                          <w:rPr>
                            <w:rFonts w:ascii="Times New Roman" w:eastAsia="Times New Roman" w:hAnsi="Times New Roman" w:cs="Times New Roman"/>
                            <w:sz w:val="24"/>
                            <w:szCs w:val="24"/>
                            <w:lang w:eastAsia="ru-RU"/>
                          </w:rPr>
                          <w:t xml:space="preserve">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 в информационно-телекоммуникационной сети Интернет.</w:t>
                        </w:r>
                        <w:proofErr w:type="gramEnd"/>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 xml:space="preserve">В случае выявления закупочной комиссией </w:t>
                        </w:r>
                        <w:proofErr w:type="spellStart"/>
                        <w:r w:rsidRPr="007760EB">
                          <w:rPr>
                            <w:rFonts w:ascii="Times New Roman" w:eastAsia="Times New Roman" w:hAnsi="Times New Roman" w:cs="Times New Roman"/>
                            <w:sz w:val="24"/>
                            <w:szCs w:val="24"/>
                            <w:lang w:eastAsia="ru-RU"/>
                          </w:rPr>
                          <w:t>неаттестованного</w:t>
                        </w:r>
                        <w:proofErr w:type="spellEnd"/>
                        <w:r w:rsidRPr="007760EB">
                          <w:rPr>
                            <w:rFonts w:ascii="Times New Roman" w:eastAsia="Times New Roman" w:hAnsi="Times New Roman" w:cs="Times New Roman"/>
                            <w:sz w:val="24"/>
                            <w:szCs w:val="24"/>
                            <w:lang w:eastAsia="ru-RU"/>
                          </w:rPr>
                          <w:t xml:space="preserve">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7760EB">
                          <w:rPr>
                            <w:rFonts w:ascii="Times New Roman" w:eastAsia="Times New Roman" w:hAnsi="Times New Roman" w:cs="Times New Roman"/>
                            <w:sz w:val="24"/>
                            <w:szCs w:val="24"/>
                            <w:lang w:eastAsia="ru-RU"/>
                          </w:rPr>
                          <w:t>электросетевого</w:t>
                        </w:r>
                        <w:proofErr w:type="spellEnd"/>
                        <w:r w:rsidRPr="007760EB">
                          <w:rPr>
                            <w:rFonts w:ascii="Times New Roman" w:eastAsia="Times New Roman" w:hAnsi="Times New Roman" w:cs="Times New Roman"/>
                            <w:sz w:val="24"/>
                            <w:szCs w:val="24"/>
                            <w:lang w:eastAsia="ru-RU"/>
                          </w:rPr>
                          <w:t xml:space="preserve"> комплекса Закупочная комиссия выносит решение о возможности применения на объектах Общества </w:t>
                        </w:r>
                        <w:proofErr w:type="spellStart"/>
                        <w:r w:rsidRPr="007760EB">
                          <w:rPr>
                            <w:rFonts w:ascii="Times New Roman" w:eastAsia="Times New Roman" w:hAnsi="Times New Roman" w:cs="Times New Roman"/>
                            <w:sz w:val="24"/>
                            <w:szCs w:val="24"/>
                            <w:lang w:eastAsia="ru-RU"/>
                          </w:rPr>
                          <w:t>неаттестованного</w:t>
                        </w:r>
                        <w:proofErr w:type="spellEnd"/>
                        <w:r w:rsidRPr="007760EB">
                          <w:rPr>
                            <w:rFonts w:ascii="Times New Roman" w:eastAsia="Times New Roman" w:hAnsi="Times New Roman" w:cs="Times New Roman"/>
                            <w:sz w:val="24"/>
                            <w:szCs w:val="24"/>
                            <w:lang w:eastAsia="ru-RU"/>
                          </w:rPr>
                          <w:t xml:space="preserve"> оборудования.</w:t>
                        </w:r>
                        <w:proofErr w:type="gramEnd"/>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Работы/услуги/поставки, выполняемые субподрядчиками/соисполнителями/ субпоставщиками не должны превышать 50% от общего объема работ</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Участник должен обладать необходимыми кадровыми ресурсами в общем количестве не менее 7 чел., в том числе:</w:t>
                        </w:r>
                        <w:proofErr w:type="gramEnd"/>
                        <w:r w:rsidRPr="007760EB">
                          <w:rPr>
                            <w:rFonts w:ascii="Times New Roman" w:eastAsia="Times New Roman" w:hAnsi="Times New Roman" w:cs="Times New Roman"/>
                            <w:sz w:val="24"/>
                            <w:szCs w:val="24"/>
                            <w:lang w:eastAsia="ru-RU"/>
                          </w:rPr>
                          <w:t> </w:t>
                        </w:r>
                        <w:r w:rsidRPr="007760EB">
                          <w:rPr>
                            <w:rFonts w:ascii="Times New Roman" w:eastAsia="Times New Roman" w:hAnsi="Times New Roman" w:cs="Times New Roman"/>
                            <w:sz w:val="24"/>
                            <w:szCs w:val="24"/>
                            <w:lang w:eastAsia="ru-RU"/>
                          </w:rPr>
                          <w:br/>
                          <w:t xml:space="preserve">Мастер – прораб – не менее 1 чел. с правом выдачи </w:t>
                        </w:r>
                        <w:proofErr w:type="spellStart"/>
                        <w:proofErr w:type="gramStart"/>
                        <w:r w:rsidRPr="007760EB">
                          <w:rPr>
                            <w:rFonts w:ascii="Times New Roman" w:eastAsia="Times New Roman" w:hAnsi="Times New Roman" w:cs="Times New Roman"/>
                            <w:sz w:val="24"/>
                            <w:szCs w:val="24"/>
                            <w:lang w:eastAsia="ru-RU"/>
                          </w:rPr>
                          <w:t>наряд-допуска</w:t>
                        </w:r>
                        <w:proofErr w:type="spellEnd"/>
                        <w:proofErr w:type="gramEnd"/>
                        <w:r w:rsidRPr="007760EB">
                          <w:rPr>
                            <w:rFonts w:ascii="Times New Roman" w:eastAsia="Times New Roman" w:hAnsi="Times New Roman" w:cs="Times New Roman"/>
                            <w:sz w:val="24"/>
                            <w:szCs w:val="24"/>
                            <w:lang w:eastAsia="ru-RU"/>
                          </w:rPr>
                          <w:t xml:space="preserve">, ответственного производителя работ с группой по </w:t>
                        </w:r>
                        <w:proofErr w:type="spellStart"/>
                        <w:r w:rsidRPr="007760EB">
                          <w:rPr>
                            <w:rFonts w:ascii="Times New Roman" w:eastAsia="Times New Roman" w:hAnsi="Times New Roman" w:cs="Times New Roman"/>
                            <w:sz w:val="24"/>
                            <w:szCs w:val="24"/>
                            <w:lang w:eastAsia="ru-RU"/>
                          </w:rPr>
                          <w:t>электробезопасности</w:t>
                        </w:r>
                        <w:proofErr w:type="spellEnd"/>
                        <w:r w:rsidRPr="007760EB">
                          <w:rPr>
                            <w:rFonts w:ascii="Times New Roman" w:eastAsia="Times New Roman" w:hAnsi="Times New Roman" w:cs="Times New Roman"/>
                            <w:sz w:val="24"/>
                            <w:szCs w:val="24"/>
                            <w:lang w:eastAsia="ru-RU"/>
                          </w:rPr>
                          <w:t xml:space="preserve"> не ниже 5 гр.</w:t>
                        </w:r>
                        <w:r w:rsidRPr="007760EB">
                          <w:rPr>
                            <w:rFonts w:ascii="Times New Roman" w:eastAsia="Times New Roman" w:hAnsi="Times New Roman" w:cs="Times New Roman"/>
                            <w:sz w:val="24"/>
                            <w:szCs w:val="24"/>
                            <w:lang w:eastAsia="ru-RU"/>
                          </w:rPr>
                          <w:br/>
                          <w:t>Персонал (основных рабочих специальностей):</w:t>
                        </w:r>
                        <w:r w:rsidRPr="007760EB">
                          <w:rPr>
                            <w:rFonts w:ascii="Times New Roman" w:eastAsia="Times New Roman" w:hAnsi="Times New Roman" w:cs="Times New Roman"/>
                            <w:sz w:val="24"/>
                            <w:szCs w:val="24"/>
                            <w:lang w:eastAsia="ru-RU"/>
                          </w:rPr>
                          <w:br/>
                          <w:t xml:space="preserve">- электромонтажники - </w:t>
                        </w:r>
                        <w:proofErr w:type="spellStart"/>
                        <w:r w:rsidRPr="007760EB">
                          <w:rPr>
                            <w:rFonts w:ascii="Times New Roman" w:eastAsia="Times New Roman" w:hAnsi="Times New Roman" w:cs="Times New Roman"/>
                            <w:sz w:val="24"/>
                            <w:szCs w:val="24"/>
                            <w:lang w:eastAsia="ru-RU"/>
                          </w:rPr>
                          <w:t>линейщики</w:t>
                        </w:r>
                        <w:proofErr w:type="spellEnd"/>
                        <w:r w:rsidRPr="007760EB">
                          <w:rPr>
                            <w:rFonts w:ascii="Times New Roman" w:eastAsia="Times New Roman" w:hAnsi="Times New Roman" w:cs="Times New Roman"/>
                            <w:sz w:val="24"/>
                            <w:szCs w:val="24"/>
                            <w:lang w:eastAsia="ru-RU"/>
                          </w:rPr>
                          <w:t xml:space="preserve"> – не менее 6 чел. с 3,4 группой по </w:t>
                        </w:r>
                        <w:proofErr w:type="spellStart"/>
                        <w:r w:rsidRPr="007760EB">
                          <w:rPr>
                            <w:rFonts w:ascii="Times New Roman" w:eastAsia="Times New Roman" w:hAnsi="Times New Roman" w:cs="Times New Roman"/>
                            <w:sz w:val="24"/>
                            <w:szCs w:val="24"/>
                            <w:lang w:eastAsia="ru-RU"/>
                          </w:rPr>
                          <w:t>электробезопасности</w:t>
                        </w:r>
                        <w:proofErr w:type="spellEnd"/>
                        <w:r w:rsidRPr="007760EB">
                          <w:rPr>
                            <w:rFonts w:ascii="Times New Roman" w:eastAsia="Times New Roman" w:hAnsi="Times New Roman" w:cs="Times New Roman"/>
                            <w:sz w:val="24"/>
                            <w:szCs w:val="24"/>
                            <w:lang w:eastAsia="ru-RU"/>
                          </w:rPr>
                          <w:t>;</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w:t>
                        </w:r>
                        <w:r w:rsidRPr="007760EB">
                          <w:rPr>
                            <w:rFonts w:ascii="Times New Roman" w:eastAsia="Times New Roman" w:hAnsi="Times New Roman" w:cs="Times New Roman"/>
                            <w:sz w:val="24"/>
                            <w:szCs w:val="24"/>
                            <w:lang w:eastAsia="ru-RU"/>
                          </w:rPr>
                          <w:br/>
                          <w:t>- вахтовый автотранспорт – не менее 1 ед.;</w:t>
                        </w:r>
                        <w:r w:rsidRPr="007760EB">
                          <w:rPr>
                            <w:rFonts w:ascii="Times New Roman" w:eastAsia="Times New Roman" w:hAnsi="Times New Roman" w:cs="Times New Roman"/>
                            <w:sz w:val="24"/>
                            <w:szCs w:val="24"/>
                            <w:lang w:eastAsia="ru-RU"/>
                          </w:rPr>
                          <w:br/>
                          <w:t>- автомобиль грузовой г/</w:t>
                        </w:r>
                        <w:proofErr w:type="spellStart"/>
                        <w:proofErr w:type="gramStart"/>
                        <w:r w:rsidRPr="007760EB">
                          <w:rPr>
                            <w:rFonts w:ascii="Times New Roman" w:eastAsia="Times New Roman" w:hAnsi="Times New Roman" w:cs="Times New Roman"/>
                            <w:sz w:val="24"/>
                            <w:szCs w:val="24"/>
                            <w:lang w:eastAsia="ru-RU"/>
                          </w:rPr>
                          <w:t>п</w:t>
                        </w:r>
                        <w:proofErr w:type="spellEnd"/>
                        <w:proofErr w:type="gramEnd"/>
                        <w:r w:rsidRPr="007760EB">
                          <w:rPr>
                            <w:rFonts w:ascii="Times New Roman" w:eastAsia="Times New Roman" w:hAnsi="Times New Roman" w:cs="Times New Roman"/>
                            <w:sz w:val="24"/>
                            <w:szCs w:val="24"/>
                            <w:lang w:eastAsia="ru-RU"/>
                          </w:rPr>
                          <w:t xml:space="preserve"> 5-10 т – не менее 1 ед.;</w:t>
                        </w:r>
                        <w:r w:rsidRPr="007760EB">
                          <w:rPr>
                            <w:rFonts w:ascii="Times New Roman" w:eastAsia="Times New Roman" w:hAnsi="Times New Roman" w:cs="Times New Roman"/>
                            <w:sz w:val="24"/>
                            <w:szCs w:val="24"/>
                            <w:lang w:eastAsia="ru-RU"/>
                          </w:rPr>
                          <w:br/>
                          <w:t>- автокран г/</w:t>
                        </w:r>
                        <w:proofErr w:type="spellStart"/>
                        <w:r w:rsidRPr="007760EB">
                          <w:rPr>
                            <w:rFonts w:ascii="Times New Roman" w:eastAsia="Times New Roman" w:hAnsi="Times New Roman" w:cs="Times New Roman"/>
                            <w:sz w:val="24"/>
                            <w:szCs w:val="24"/>
                            <w:lang w:eastAsia="ru-RU"/>
                          </w:rPr>
                          <w:t>п</w:t>
                        </w:r>
                        <w:proofErr w:type="spellEnd"/>
                        <w:r w:rsidRPr="007760EB">
                          <w:rPr>
                            <w:rFonts w:ascii="Times New Roman" w:eastAsia="Times New Roman" w:hAnsi="Times New Roman" w:cs="Times New Roman"/>
                            <w:sz w:val="24"/>
                            <w:szCs w:val="24"/>
                            <w:lang w:eastAsia="ru-RU"/>
                          </w:rPr>
                          <w:t xml:space="preserve"> до 10 т – не менее 1 ед.;</w:t>
                        </w:r>
                        <w:r w:rsidRPr="007760EB">
                          <w:rPr>
                            <w:rFonts w:ascii="Times New Roman" w:eastAsia="Times New Roman" w:hAnsi="Times New Roman" w:cs="Times New Roman"/>
                            <w:sz w:val="24"/>
                            <w:szCs w:val="24"/>
                            <w:lang w:eastAsia="ru-RU"/>
                          </w:rPr>
                          <w:br/>
                          <w:t>- комплект инструмента для монтажа ОПН – не менее 2 ед.;</w:t>
                        </w:r>
                        <w:r w:rsidRPr="007760EB">
                          <w:rPr>
                            <w:rFonts w:ascii="Times New Roman" w:eastAsia="Times New Roman" w:hAnsi="Times New Roman" w:cs="Times New Roman"/>
                            <w:sz w:val="24"/>
                            <w:szCs w:val="24"/>
                            <w:lang w:eastAsia="ru-RU"/>
                          </w:rPr>
                          <w:br/>
                          <w:t>- автомобиль повышенной проходимости (гусеничный вездеход) – не менее 1 ед.</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Участник должен иметь устойчивое финансовое состояние.</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7760EB">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760EB">
                          <w:rPr>
                            <w:rFonts w:ascii="Times New Roman" w:eastAsia="Times New Roman" w:hAnsi="Times New Roman" w:cs="Times New Roman"/>
                            <w:sz w:val="24"/>
                            <w:szCs w:val="24"/>
                            <w:lang w:eastAsia="ru-RU"/>
                          </w:rPr>
                          <w:br/>
                          <w:t>СЧА= стр.1600-стр.1400-стр.1500, </w:t>
                        </w:r>
                        <w:r w:rsidRPr="007760EB">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7760EB">
                          <w:rPr>
                            <w:rFonts w:ascii="Times New Roman" w:eastAsia="Times New Roman" w:hAnsi="Times New Roman" w:cs="Times New Roman"/>
                            <w:sz w:val="24"/>
                            <w:szCs w:val="24"/>
                            <w:lang w:eastAsia="ru-RU"/>
                          </w:rPr>
                          <w:t>активы</w:t>
                        </w:r>
                        <w:proofErr w:type="gramEnd"/>
                        <w:r w:rsidRPr="007760EB">
                          <w:rPr>
                            <w:rFonts w:ascii="Times New Roman" w:eastAsia="Times New Roman" w:hAnsi="Times New Roman" w:cs="Times New Roman"/>
                            <w:sz w:val="24"/>
                            <w:szCs w:val="24"/>
                            <w:lang w:eastAsia="ru-RU"/>
                          </w:rPr>
                          <w:t xml:space="preserve"> имеющие рыночную стоимость не ниже </w:t>
                        </w:r>
                        <w:r w:rsidRPr="007760EB">
                          <w:rPr>
                            <w:rFonts w:ascii="Times New Roman" w:eastAsia="Times New Roman" w:hAnsi="Times New Roman" w:cs="Times New Roman"/>
                            <w:sz w:val="24"/>
                            <w:szCs w:val="24"/>
                            <w:lang w:eastAsia="ru-RU"/>
                          </w:rPr>
                          <w:lastRenderedPageBreak/>
                          <w:t>балансовой). </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7760EB">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proofErr w:type="gramStart"/>
                        <w:r w:rsidRPr="007760EB">
                          <w:rPr>
                            <w:rFonts w:ascii="Times New Roman" w:eastAsia="Times New Roman" w:hAnsi="Times New Roman" w:cs="Times New Roman"/>
                            <w:sz w:val="24"/>
                            <w:szCs w:val="24"/>
                            <w:lang w:eastAsia="ru-RU"/>
                          </w:rPr>
                          <w:t>.</w:t>
                        </w:r>
                        <w:proofErr w:type="gramEnd"/>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г</w:t>
                        </w:r>
                        <w:proofErr w:type="gramEnd"/>
                        <w:r w:rsidRPr="007760EB">
                          <w:rPr>
                            <w:rFonts w:ascii="Times New Roman" w:eastAsia="Times New Roman" w:hAnsi="Times New Roman" w:cs="Times New Roman"/>
                            <w:sz w:val="24"/>
                            <w:szCs w:val="24"/>
                            <w:lang w:eastAsia="ru-RU"/>
                          </w:rPr>
                          <w:t>де V – сумма показателей выручки за последний завершенный период (год) и за текущий год на отчетную дату;</w:t>
                        </w:r>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Р</w:t>
                        </w:r>
                        <w:proofErr w:type="gramEnd"/>
                        <w:r w:rsidRPr="007760EB">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7760EB">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7760EB">
                          <w:rPr>
                            <w:rFonts w:ascii="Times New Roman" w:eastAsia="Times New Roman" w:hAnsi="Times New Roman" w:cs="Times New Roman"/>
                            <w:sz w:val="24"/>
                            <w:szCs w:val="24"/>
                            <w:lang w:eastAsia="ru-RU"/>
                          </w:rPr>
                          <w:br/>
                          <w:t>S – сумма договора (без НДС)</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7760EB">
                          <w:rPr>
                            <w:rFonts w:ascii="Times New Roman" w:eastAsia="Times New Roman" w:hAnsi="Times New Roman" w:cs="Times New Roman"/>
                            <w:sz w:val="24"/>
                            <w:szCs w:val="24"/>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7760EB">
                          <w:rPr>
                            <w:rFonts w:ascii="Times New Roman" w:eastAsia="Times New Roman" w:hAnsi="Times New Roman" w:cs="Times New Roman"/>
                            <w:sz w:val="24"/>
                            <w:szCs w:val="24"/>
                            <w:lang w:eastAsia="ru-RU"/>
                          </w:rPr>
                          <w:t>электробезопасности</w:t>
                        </w:r>
                        <w:proofErr w:type="spellEnd"/>
                        <w:r w:rsidRPr="007760EB">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7760EB">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7760EB">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w:t>
                        </w:r>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760EB">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7760EB">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proofErr w:type="gramEnd"/>
                        <w:r w:rsidRPr="007760EB">
                          <w:rPr>
                            <w:rFonts w:ascii="Times New Roman" w:eastAsia="Times New Roman" w:hAnsi="Times New Roman" w:cs="Times New Roman"/>
                            <w:sz w:val="24"/>
                            <w:szCs w:val="24"/>
                            <w:lang w:eastAsia="ru-RU"/>
                          </w:rPr>
                          <w:br/>
                        </w:r>
                        <w:proofErr w:type="spellStart"/>
                        <w:r w:rsidRPr="007760EB">
                          <w:rPr>
                            <w:rFonts w:ascii="Times New Roman" w:eastAsia="Times New Roman" w:hAnsi="Times New Roman" w:cs="Times New Roman"/>
                            <w:sz w:val="24"/>
                            <w:szCs w:val="24"/>
                            <w:lang w:eastAsia="ru-RU"/>
                          </w:rPr>
                          <w:t>д</w:t>
                        </w:r>
                        <w:proofErr w:type="spellEnd"/>
                        <w:r w:rsidRPr="007760EB">
                          <w:rPr>
                            <w:rFonts w:ascii="Times New Roman" w:eastAsia="Times New Roman" w:hAnsi="Times New Roman" w:cs="Times New Roman"/>
                            <w:sz w:val="24"/>
                            <w:szCs w:val="24"/>
                            <w:lang w:eastAsia="ru-RU"/>
                          </w:rPr>
                          <w:t>) Участник не должен иметь задолженность по уплате налогов;</w:t>
                        </w:r>
                        <w:r w:rsidRPr="007760EB">
                          <w:rPr>
                            <w:rFonts w:ascii="Times New Roman" w:eastAsia="Times New Roman" w:hAnsi="Times New Roman" w:cs="Times New Roman"/>
                            <w:sz w:val="24"/>
                            <w:szCs w:val="24"/>
                            <w:lang w:eastAsia="ru-RU"/>
                          </w:rPr>
                          <w:br/>
                          <w:t>е) на имущество Участника не должен быть наложен арест;</w:t>
                        </w:r>
                        <w:r w:rsidRPr="007760EB">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760EB">
                          <w:rPr>
                            <w:rFonts w:ascii="Times New Roman" w:eastAsia="Times New Roman" w:hAnsi="Times New Roman" w:cs="Times New Roman"/>
                            <w:sz w:val="24"/>
                            <w:szCs w:val="24"/>
                            <w:lang w:eastAsia="ru-RU"/>
                          </w:rPr>
                          <w:br/>
                        </w:r>
                        <w:proofErr w:type="spellStart"/>
                        <w:proofErr w:type="gramStart"/>
                        <w:r w:rsidRPr="007760EB">
                          <w:rPr>
                            <w:rFonts w:ascii="Times New Roman" w:eastAsia="Times New Roman" w:hAnsi="Times New Roman" w:cs="Times New Roman"/>
                            <w:sz w:val="24"/>
                            <w:szCs w:val="24"/>
                            <w:lang w:eastAsia="ru-RU"/>
                          </w:rPr>
                          <w:t>з</w:t>
                        </w:r>
                        <w:proofErr w:type="spellEnd"/>
                        <w:r w:rsidRPr="007760EB">
                          <w:rPr>
                            <w:rFonts w:ascii="Times New Roman" w:eastAsia="Times New Roman" w:hAnsi="Times New Roman" w:cs="Times New Roman"/>
                            <w:sz w:val="24"/>
                            <w:szCs w:val="24"/>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w:t>
                        </w:r>
                        <w:r w:rsidRPr="007760EB">
                          <w:rPr>
                            <w:rFonts w:ascii="Times New Roman" w:eastAsia="Times New Roman" w:hAnsi="Times New Roman" w:cs="Times New Roman"/>
                            <w:sz w:val="24"/>
                            <w:szCs w:val="24"/>
                            <w:lang w:eastAsia="ru-RU"/>
                          </w:rPr>
                          <w:lastRenderedPageBreak/>
                          <w:t>контрактной системе в сфере закупок товаров, работ, услуг для обеспечения государственных и муниципальных нужд";</w:t>
                        </w:r>
                        <w:proofErr w:type="gramEnd"/>
                        <w:r w:rsidRPr="007760EB">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 ДЗО (ВЗО)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 а также родственниками работников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 ДЗО (ВЗО) ПАО «</w:t>
                        </w:r>
                        <w:proofErr w:type="spellStart"/>
                        <w:r w:rsidRPr="007760EB">
                          <w:rPr>
                            <w:rFonts w:ascii="Times New Roman" w:eastAsia="Times New Roman" w:hAnsi="Times New Roman" w:cs="Times New Roman"/>
                            <w:sz w:val="24"/>
                            <w:szCs w:val="24"/>
                            <w:lang w:eastAsia="ru-RU"/>
                          </w:rPr>
                          <w:t>Россети</w:t>
                        </w:r>
                        <w:proofErr w:type="spellEnd"/>
                        <w:r w:rsidRPr="007760EB">
                          <w:rPr>
                            <w:rFonts w:ascii="Times New Roman" w:eastAsia="Times New Roman" w:hAnsi="Times New Roman" w:cs="Times New Roman"/>
                            <w:sz w:val="24"/>
                            <w:szCs w:val="24"/>
                            <w:lang w:eastAsia="ru-RU"/>
                          </w:rPr>
                          <w:t>»;</w:t>
                        </w:r>
                        <w:r w:rsidRPr="007760EB">
                          <w:rPr>
                            <w:rFonts w:ascii="Times New Roman" w:eastAsia="Times New Roman" w:hAnsi="Times New Roman" w:cs="Times New Roman"/>
                            <w:sz w:val="24"/>
                            <w:szCs w:val="24"/>
                            <w:lang w:eastAsia="ru-RU"/>
                          </w:rPr>
                          <w:br/>
                          <w:t xml:space="preserve">к) Участник не должен быть </w:t>
                        </w:r>
                        <w:proofErr w:type="spellStart"/>
                        <w:r w:rsidRPr="007760EB">
                          <w:rPr>
                            <w:rFonts w:ascii="Times New Roman" w:eastAsia="Times New Roman" w:hAnsi="Times New Roman" w:cs="Times New Roman"/>
                            <w:sz w:val="24"/>
                            <w:szCs w:val="24"/>
                            <w:lang w:eastAsia="ru-RU"/>
                          </w:rPr>
                          <w:t>аффилирован</w:t>
                        </w:r>
                        <w:proofErr w:type="spellEnd"/>
                        <w:r w:rsidRPr="007760EB">
                          <w:rPr>
                            <w:rFonts w:ascii="Times New Roman" w:eastAsia="Times New Roman" w:hAnsi="Times New Roman" w:cs="Times New Roman"/>
                            <w:sz w:val="24"/>
                            <w:szCs w:val="24"/>
                            <w:lang w:eastAsia="ru-RU"/>
                          </w:rPr>
                          <w:t xml:space="preserve"> к другим Участникам закупки;</w:t>
                        </w:r>
                        <w:r w:rsidRPr="007760EB">
                          <w:rPr>
                            <w:rFonts w:ascii="Times New Roman" w:eastAsia="Times New Roman" w:hAnsi="Times New Roman" w:cs="Times New Roman"/>
                            <w:sz w:val="24"/>
                            <w:szCs w:val="24"/>
                            <w:lang w:eastAsia="ru-RU"/>
                          </w:rPr>
                          <w:br/>
                          <w:t>л) отсутствие у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760EB">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7760EB">
                          <w:rPr>
                            <w:rFonts w:ascii="Times New Roman" w:eastAsia="Times New Roman" w:hAnsi="Times New Roman" w:cs="Times New Roman"/>
                            <w:sz w:val="24"/>
                            <w:szCs w:val="24"/>
                            <w:lang w:eastAsia="ru-RU"/>
                          </w:rPr>
                          <w:br/>
                        </w:r>
                        <w:proofErr w:type="spellStart"/>
                        <w:r w:rsidRPr="007760EB">
                          <w:rPr>
                            <w:rFonts w:ascii="Times New Roman" w:eastAsia="Times New Roman" w:hAnsi="Times New Roman" w:cs="Times New Roman"/>
                            <w:sz w:val="24"/>
                            <w:szCs w:val="24"/>
                            <w:lang w:eastAsia="ru-RU"/>
                          </w:rPr>
                          <w:t>н</w:t>
                        </w:r>
                        <w:proofErr w:type="spellEnd"/>
                        <w:r w:rsidRPr="007760EB">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7760EB">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(СЭБ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w:t>
                        </w:r>
                        <w:r w:rsidRPr="007760EB">
                          <w:rPr>
                            <w:rFonts w:ascii="Times New Roman" w:eastAsia="Times New Roman" w:hAnsi="Times New Roman" w:cs="Times New Roman"/>
                            <w:sz w:val="24"/>
                            <w:szCs w:val="24"/>
                            <w:lang w:eastAsia="ru-RU"/>
                          </w:rPr>
                          <w:br/>
                        </w:r>
                        <w:r w:rsidRPr="007760EB">
                          <w:rPr>
                            <w:rFonts w:ascii="Times New Roman" w:eastAsia="Times New Roman" w:hAnsi="Times New Roman" w:cs="Times New Roman"/>
                            <w:sz w:val="24"/>
                            <w:szCs w:val="24"/>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от исполнения заключенног</w:t>
                        </w:r>
                        <w:proofErr w:type="gramStart"/>
                        <w:r w:rsidRPr="007760EB">
                          <w:rPr>
                            <w:rFonts w:ascii="Times New Roman" w:eastAsia="Times New Roman" w:hAnsi="Times New Roman" w:cs="Times New Roman"/>
                            <w:sz w:val="24"/>
                            <w:szCs w:val="24"/>
                            <w:lang w:eastAsia="ru-RU"/>
                          </w:rPr>
                          <w:t>о(</w:t>
                        </w:r>
                        <w:proofErr w:type="spellStart"/>
                        <w:proofErr w:type="gramEnd"/>
                        <w:r w:rsidRPr="007760EB">
                          <w:rPr>
                            <w:rFonts w:ascii="Times New Roman" w:eastAsia="Times New Roman" w:hAnsi="Times New Roman" w:cs="Times New Roman"/>
                            <w:sz w:val="24"/>
                            <w:szCs w:val="24"/>
                            <w:lang w:eastAsia="ru-RU"/>
                          </w:rPr>
                          <w:t>ых</w:t>
                        </w:r>
                        <w:proofErr w:type="spellEnd"/>
                        <w:r w:rsidRPr="007760EB">
                          <w:rPr>
                            <w:rFonts w:ascii="Times New Roman" w:eastAsia="Times New Roman" w:hAnsi="Times New Roman" w:cs="Times New Roman"/>
                            <w:sz w:val="24"/>
                            <w:szCs w:val="24"/>
                            <w:lang w:eastAsia="ru-RU"/>
                          </w:rPr>
                          <w:t>) с Участником закупки договора(</w:t>
                        </w:r>
                        <w:proofErr w:type="spellStart"/>
                        <w:r w:rsidRPr="007760EB">
                          <w:rPr>
                            <w:rFonts w:ascii="Times New Roman" w:eastAsia="Times New Roman" w:hAnsi="Times New Roman" w:cs="Times New Roman"/>
                            <w:sz w:val="24"/>
                            <w:szCs w:val="24"/>
                            <w:lang w:eastAsia="ru-RU"/>
                          </w:rPr>
                          <w:t>ов</w:t>
                        </w:r>
                        <w:proofErr w:type="spellEnd"/>
                        <w:r w:rsidRPr="007760EB">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 от исполнения заключенног</w:t>
                        </w:r>
                        <w:proofErr w:type="gramStart"/>
                        <w:r w:rsidRPr="007760EB">
                          <w:rPr>
                            <w:rFonts w:ascii="Times New Roman" w:eastAsia="Times New Roman" w:hAnsi="Times New Roman" w:cs="Times New Roman"/>
                            <w:sz w:val="24"/>
                            <w:szCs w:val="24"/>
                            <w:lang w:eastAsia="ru-RU"/>
                          </w:rPr>
                          <w:t>о(</w:t>
                        </w:r>
                        <w:proofErr w:type="spellStart"/>
                        <w:proofErr w:type="gramEnd"/>
                        <w:r w:rsidRPr="007760EB">
                          <w:rPr>
                            <w:rFonts w:ascii="Times New Roman" w:eastAsia="Times New Roman" w:hAnsi="Times New Roman" w:cs="Times New Roman"/>
                            <w:sz w:val="24"/>
                            <w:szCs w:val="24"/>
                            <w:lang w:eastAsia="ru-RU"/>
                          </w:rPr>
                          <w:t>ых</w:t>
                        </w:r>
                        <w:proofErr w:type="spellEnd"/>
                        <w:r w:rsidRPr="007760EB">
                          <w:rPr>
                            <w:rFonts w:ascii="Times New Roman" w:eastAsia="Times New Roman" w:hAnsi="Times New Roman" w:cs="Times New Roman"/>
                            <w:sz w:val="24"/>
                            <w:szCs w:val="24"/>
                            <w:lang w:eastAsia="ru-RU"/>
                          </w:rPr>
                          <w:t>) с АО "</w:t>
                        </w:r>
                        <w:proofErr w:type="spellStart"/>
                        <w:r w:rsidRPr="007760EB">
                          <w:rPr>
                            <w:rFonts w:ascii="Times New Roman" w:eastAsia="Times New Roman" w:hAnsi="Times New Roman" w:cs="Times New Roman"/>
                            <w:sz w:val="24"/>
                            <w:szCs w:val="24"/>
                            <w:lang w:eastAsia="ru-RU"/>
                          </w:rPr>
                          <w:t>Тюменьэнерго</w:t>
                        </w:r>
                        <w:proofErr w:type="spellEnd"/>
                        <w:r w:rsidRPr="007760EB">
                          <w:rPr>
                            <w:rFonts w:ascii="Times New Roman" w:eastAsia="Times New Roman" w:hAnsi="Times New Roman" w:cs="Times New Roman"/>
                            <w:sz w:val="24"/>
                            <w:szCs w:val="24"/>
                            <w:lang w:eastAsia="ru-RU"/>
                          </w:rPr>
                          <w:t>"договора (</w:t>
                        </w:r>
                        <w:proofErr w:type="spellStart"/>
                        <w:r w:rsidRPr="007760EB">
                          <w:rPr>
                            <w:rFonts w:ascii="Times New Roman" w:eastAsia="Times New Roman" w:hAnsi="Times New Roman" w:cs="Times New Roman"/>
                            <w:sz w:val="24"/>
                            <w:szCs w:val="24"/>
                            <w:lang w:eastAsia="ru-RU"/>
                          </w:rPr>
                          <w:t>ов</w:t>
                        </w:r>
                        <w:proofErr w:type="spellEnd"/>
                        <w:r w:rsidRPr="007760EB">
                          <w:rPr>
                            <w:rFonts w:ascii="Times New Roman" w:eastAsia="Times New Roman" w:hAnsi="Times New Roman" w:cs="Times New Roman"/>
                            <w:sz w:val="24"/>
                            <w:szCs w:val="24"/>
                            <w:lang w:eastAsia="ru-RU"/>
                          </w:rPr>
                          <w:t>)/</w:t>
                        </w:r>
                        <w:r w:rsidRPr="007760EB">
                          <w:rPr>
                            <w:rFonts w:ascii="Times New Roman" w:eastAsia="Times New Roman" w:hAnsi="Times New Roman" w:cs="Times New Roman"/>
                            <w:sz w:val="24"/>
                            <w:szCs w:val="24"/>
                            <w:lang w:eastAsia="ru-RU"/>
                          </w:rPr>
                          <w:br/>
                          <w:t>Более подробные требования содержатся в Конкурсной документации.</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7760EB">
                          <w:rPr>
                            <w:rFonts w:ascii="Times New Roman" w:eastAsia="Times New Roman" w:hAnsi="Times New Roman" w:cs="Times New Roman"/>
                            <w:sz w:val="24"/>
                            <w:szCs w:val="24"/>
                            <w:lang w:eastAsia="ru-RU"/>
                          </w:rPr>
                          <w:t>www.zakupki.gov.ru</w:t>
                        </w:r>
                        <w:proofErr w:type="spellEnd"/>
                        <w:r w:rsidRPr="007760EB">
                          <w:rPr>
                            <w:rFonts w:ascii="Times New Roman" w:eastAsia="Times New Roman" w:hAnsi="Times New Roman" w:cs="Times New Roman"/>
                            <w:sz w:val="24"/>
                            <w:szCs w:val="24"/>
                            <w:lang w:eastAsia="ru-RU"/>
                          </w:rPr>
                          <w:t xml:space="preserve">, </w:t>
                        </w:r>
                        <w:proofErr w:type="spellStart"/>
                        <w:r w:rsidRPr="007760EB">
                          <w:rPr>
                            <w:rFonts w:ascii="Times New Roman" w:eastAsia="Times New Roman" w:hAnsi="Times New Roman" w:cs="Times New Roman"/>
                            <w:sz w:val="24"/>
                            <w:szCs w:val="24"/>
                            <w:lang w:eastAsia="ru-RU"/>
                          </w:rPr>
                          <w:t>электронн</w:t>
                        </w:r>
                        <w:proofErr w:type="gramStart"/>
                        <w:r w:rsidRPr="007760EB">
                          <w:rPr>
                            <w:rFonts w:ascii="Times New Roman" w:eastAsia="Times New Roman" w:hAnsi="Times New Roman" w:cs="Times New Roman"/>
                            <w:sz w:val="24"/>
                            <w:szCs w:val="24"/>
                            <w:lang w:eastAsia="ru-RU"/>
                          </w:rPr>
                          <w:t>о</w:t>
                        </w:r>
                        <w:proofErr w:type="spellEnd"/>
                        <w:r w:rsidRPr="007760EB">
                          <w:rPr>
                            <w:rFonts w:ascii="Times New Roman" w:eastAsia="Times New Roman" w:hAnsi="Times New Roman" w:cs="Times New Roman"/>
                            <w:sz w:val="24"/>
                            <w:szCs w:val="24"/>
                            <w:lang w:eastAsia="ru-RU"/>
                          </w:rPr>
                          <w:t>-</w:t>
                        </w:r>
                        <w:proofErr w:type="gramEnd"/>
                        <w:r w:rsidRPr="007760EB">
                          <w:rPr>
                            <w:rFonts w:ascii="Times New Roman" w:eastAsia="Times New Roman" w:hAnsi="Times New Roman" w:cs="Times New Roman"/>
                            <w:sz w:val="24"/>
                            <w:szCs w:val="24"/>
                            <w:lang w:eastAsia="ru-RU"/>
                          </w:rPr>
                          <w:t xml:space="preserve"> торговой площадке - http://www.b2b-MRSK.ru/, а также на сайте Заказчика по адресу: </w:t>
                        </w:r>
                        <w:proofErr w:type="spellStart"/>
                        <w:r w:rsidRPr="007760EB">
                          <w:rPr>
                            <w:rFonts w:ascii="Times New Roman" w:eastAsia="Times New Roman" w:hAnsi="Times New Roman" w:cs="Times New Roman"/>
                            <w:sz w:val="24"/>
                            <w:szCs w:val="24"/>
                            <w:lang w:eastAsia="ru-RU"/>
                          </w:rPr>
                          <w:t>www.te.ru</w:t>
                        </w:r>
                        <w:proofErr w:type="spellEnd"/>
                        <w:r w:rsidRPr="007760EB">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hyperlink r:id="rId9" w:tgtFrame="_blank" w:history="1">
                          <w:r w:rsidRPr="007760EB">
                            <w:rPr>
                              <w:rFonts w:ascii="Times New Roman" w:eastAsia="Times New Roman" w:hAnsi="Times New Roman" w:cs="Times New Roman"/>
                              <w:color w:val="1C50A4"/>
                              <w:sz w:val="24"/>
                              <w:szCs w:val="24"/>
                              <w:u w:val="single"/>
                              <w:lang w:eastAsia="ru-RU"/>
                            </w:rPr>
                            <w:t>Скачать файл</w:t>
                          </w:r>
                          <w:r w:rsidRPr="007760EB">
                            <w:rPr>
                              <w:rFonts w:ascii="Times New Roman" w:eastAsia="Times New Roman" w:hAnsi="Times New Roman" w:cs="Times New Roman"/>
                              <w:color w:val="1C50A4"/>
                              <w:sz w:val="24"/>
                              <w:szCs w:val="24"/>
                              <w:lang w:eastAsia="ru-RU"/>
                            </w:rPr>
                            <w:t> </w:t>
                          </w:r>
                          <w:r w:rsidRPr="007760EB">
                            <w:rPr>
                              <w:rFonts w:ascii="Times New Roman" w:eastAsia="Times New Roman" w:hAnsi="Times New Roman" w:cs="Times New Roman"/>
                              <w:b/>
                              <w:bCs/>
                              <w:color w:val="1C50A4"/>
                              <w:sz w:val="24"/>
                              <w:szCs w:val="24"/>
                              <w:u w:val="single"/>
                              <w:lang w:eastAsia="ru-RU"/>
                            </w:rPr>
                            <w:t xml:space="preserve">Конкурсная </w:t>
                          </w:r>
                          <w:proofErr w:type="spellStart"/>
                          <w:r w:rsidRPr="007760EB">
                            <w:rPr>
                              <w:rFonts w:ascii="Times New Roman" w:eastAsia="Times New Roman" w:hAnsi="Times New Roman" w:cs="Times New Roman"/>
                              <w:b/>
                              <w:bCs/>
                              <w:color w:val="1C50A4"/>
                              <w:sz w:val="24"/>
                              <w:szCs w:val="24"/>
                              <w:u w:val="single"/>
                              <w:lang w:eastAsia="ru-RU"/>
                            </w:rPr>
                            <w:t>документация.rar</w:t>
                          </w:r>
                          <w:proofErr w:type="spellEnd"/>
                        </w:hyperlink>
                        <w:r w:rsidRPr="007760EB">
                          <w:rPr>
                            <w:rFonts w:ascii="Times New Roman" w:eastAsia="Times New Roman" w:hAnsi="Times New Roman" w:cs="Times New Roman"/>
                            <w:sz w:val="24"/>
                            <w:szCs w:val="24"/>
                            <w:lang w:eastAsia="ru-RU"/>
                          </w:rPr>
                          <w:t> (14.4 МБ)</w:t>
                        </w:r>
                      </w:p>
                      <w:p w:rsidR="007760EB" w:rsidRPr="007760EB" w:rsidRDefault="007760EB" w:rsidP="007760EB">
                        <w:pPr>
                          <w:spacing w:after="0" w:line="240" w:lineRule="auto"/>
                          <w:rPr>
                            <w:rFonts w:ascii="Times New Roman" w:eastAsia="Times New Roman" w:hAnsi="Times New Roman" w:cs="Times New Roman"/>
                            <w:sz w:val="24"/>
                            <w:szCs w:val="24"/>
                            <w:lang w:eastAsia="ru-RU"/>
                          </w:rPr>
                        </w:pPr>
                        <w:hyperlink r:id="rId10" w:tgtFrame="signature" w:history="1">
                          <w:proofErr w:type="gramStart"/>
                          <w:r w:rsidRPr="007760EB">
                            <w:rPr>
                              <w:rFonts w:ascii="Times New Roman" w:eastAsia="Times New Roman" w:hAnsi="Times New Roman" w:cs="Times New Roman"/>
                              <w:color w:val="1C50A4"/>
                              <w:sz w:val="24"/>
                              <w:szCs w:val="24"/>
                              <w:u w:val="single"/>
                              <w:lang w:eastAsia="ru-RU"/>
                            </w:rPr>
                            <w:t>Подписана ЭП</w:t>
                          </w:r>
                        </w:hyperlink>
                        <w:proofErr w:type="gramEnd"/>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t>
                        </w:r>
                        <w:r w:rsidRPr="007760EB">
                          <w:rPr>
                            <w:rFonts w:ascii="Times New Roman" w:eastAsia="Times New Roman" w:hAnsi="Times New Roman" w:cs="Times New Roman"/>
                            <w:sz w:val="24"/>
                            <w:szCs w:val="24"/>
                            <w:lang w:eastAsia="ru-RU"/>
                          </w:rPr>
                          <w:lastRenderedPageBreak/>
                          <w:t xml:space="preserve">(www.b2b-center.ru), начиная </w:t>
                        </w:r>
                        <w:proofErr w:type="gramStart"/>
                        <w:r w:rsidRPr="007760EB">
                          <w:rPr>
                            <w:rFonts w:ascii="Times New Roman" w:eastAsia="Times New Roman" w:hAnsi="Times New Roman" w:cs="Times New Roman"/>
                            <w:sz w:val="24"/>
                            <w:szCs w:val="24"/>
                            <w:lang w:eastAsia="ru-RU"/>
                          </w:rPr>
                          <w:t>с даты размещения</w:t>
                        </w:r>
                        <w:proofErr w:type="gramEnd"/>
                        <w:r w:rsidRPr="007760EB">
                          <w:rPr>
                            <w:rFonts w:ascii="Times New Roman" w:eastAsia="Times New Roman" w:hAnsi="Times New Roman" w:cs="Times New Roman"/>
                            <w:sz w:val="24"/>
                            <w:szCs w:val="24"/>
                            <w:lang w:eastAsia="ru-RU"/>
                          </w:rPr>
                          <w:t xml:space="preserve"> закупки.</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proofErr w:type="gramStart"/>
                        <w:r w:rsidRPr="007760EB">
                          <w:rPr>
                            <w:rFonts w:ascii="Times New Roman" w:eastAsia="Times New Roman" w:hAnsi="Times New Roman" w:cs="Times New Roman"/>
                            <w:sz w:val="24"/>
                            <w:szCs w:val="24"/>
                            <w:lang w:eastAsia="ru-RU"/>
                          </w:rPr>
                          <w:t>Обеспечение заявки на участие в закупке в размере 2% от начальной цены лота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roofErr w:type="gramEnd"/>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7760EB">
                          <w:rPr>
                            <w:rFonts w:ascii="Times New Roman" w:eastAsia="Times New Roman" w:hAnsi="Times New Roman" w:cs="Times New Roman"/>
                            <w:sz w:val="24"/>
                            <w:szCs w:val="24"/>
                            <w:lang w:eastAsia="ru-RU"/>
                          </w:rPr>
                          <w:t>дств в д</w:t>
                        </w:r>
                        <w:proofErr w:type="gramEnd"/>
                        <w:r w:rsidRPr="007760EB">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Цена с НДС</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Вскрытие конвертов с заявками состоится </w:t>
                        </w:r>
                        <w:r w:rsidRPr="007760EB">
                          <w:rPr>
                            <w:rFonts w:ascii="Times New Roman" w:eastAsia="Times New Roman" w:hAnsi="Times New Roman" w:cs="Times New Roman"/>
                            <w:b/>
                            <w:bCs/>
                            <w:sz w:val="24"/>
                            <w:szCs w:val="24"/>
                            <w:lang w:eastAsia="ru-RU"/>
                          </w:rPr>
                          <w:t>19.01.2016 в 12:00 по московскому времени</w:t>
                        </w:r>
                        <w:r w:rsidRPr="007760EB">
                          <w:rPr>
                            <w:rFonts w:ascii="Times New Roman" w:eastAsia="Times New Roman" w:hAnsi="Times New Roman" w:cs="Times New Roman"/>
                            <w:sz w:val="24"/>
                            <w:szCs w:val="24"/>
                            <w:lang w:eastAsia="ru-RU"/>
                          </w:rPr>
                          <w:t>.</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Дата рассмотрения заявок:</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08.02.2016 15:00</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7760EB">
                          <w:rPr>
                            <w:rFonts w:ascii="Times New Roman" w:eastAsia="Times New Roman" w:hAnsi="Times New Roman" w:cs="Times New Roman"/>
                            <w:sz w:val="24"/>
                            <w:szCs w:val="24"/>
                            <w:lang w:eastAsia="ru-RU"/>
                          </w:rPr>
                          <w:t>округ-Югра</w:t>
                        </w:r>
                        <w:proofErr w:type="spellEnd"/>
                        <w:r w:rsidRPr="007760EB">
                          <w:rPr>
                            <w:rFonts w:ascii="Times New Roman" w:eastAsia="Times New Roman" w:hAnsi="Times New Roman" w:cs="Times New Roman"/>
                            <w:sz w:val="24"/>
                            <w:szCs w:val="24"/>
                            <w:lang w:eastAsia="ru-RU"/>
                          </w:rPr>
                          <w:t>, г. Нижневартовск, ул. Пермская, 22.</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18.02.2016 15:00</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7760EB">
                          <w:rPr>
                            <w:rFonts w:ascii="Times New Roman" w:eastAsia="Times New Roman" w:hAnsi="Times New Roman" w:cs="Times New Roman"/>
                            <w:sz w:val="24"/>
                            <w:szCs w:val="24"/>
                            <w:lang w:eastAsia="ru-RU"/>
                          </w:rPr>
                          <w:t>округ-Югра</w:t>
                        </w:r>
                        <w:proofErr w:type="spellEnd"/>
                        <w:r w:rsidRPr="007760EB">
                          <w:rPr>
                            <w:rFonts w:ascii="Times New Roman" w:eastAsia="Times New Roman" w:hAnsi="Times New Roman" w:cs="Times New Roman"/>
                            <w:sz w:val="24"/>
                            <w:szCs w:val="24"/>
                            <w:lang w:eastAsia="ru-RU"/>
                          </w:rPr>
                          <w:t>, г. Нижневартовск, ул. Пермская, 22.</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760EB">
                          <w:rPr>
                            <w:rFonts w:ascii="Times New Roman" w:eastAsia="Times New Roman" w:hAnsi="Times New Roman" w:cs="Times New Roman"/>
                            <w:sz w:val="24"/>
                            <w:szCs w:val="24"/>
                            <w:lang w:eastAsia="ru-RU"/>
                          </w:rPr>
                          <w:t>ранжировке</w:t>
                        </w:r>
                        <w:proofErr w:type="spellEnd"/>
                        <w:r w:rsidRPr="007760EB">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7760EB">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Лот № 1. 43 654 203,12 (цена с НДС)</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Да</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lang w:eastAsia="ru-RU"/>
                          </w:rPr>
                          <w:t>Возможно участие только субъектов малого и среднего предпринимательства</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7760EB">
                          <w:rPr>
                            <w:rFonts w:ascii="Times New Roman" w:eastAsia="Times New Roman" w:hAnsi="Times New Roman" w:cs="Times New Roman"/>
                            <w:sz w:val="18"/>
                            <w:szCs w:val="18"/>
                            <w:lang w:eastAsia="ru-RU"/>
                          </w:rPr>
                          <w:t>:</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r w:rsidRPr="007760EB">
                          <w:rPr>
                            <w:rFonts w:ascii="Times New Roman" w:eastAsia="Times New Roman" w:hAnsi="Times New Roman" w:cs="Times New Roman"/>
                            <w:sz w:val="24"/>
                            <w:szCs w:val="24"/>
                            <w:lang w:eastAsia="ru-RU"/>
                          </w:rPr>
                          <w:t>Да</w:t>
                        </w: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lastRenderedPageBreak/>
                          <w:t>Дополнительная информация о конкурсе:</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proofErr w:type="gramStart"/>
                        <w:r w:rsidRPr="007760EB">
                          <w:rPr>
                            <w:rFonts w:ascii="Times New Roman" w:eastAsia="Times New Roman" w:hAnsi="Times New Roman" w:cs="Times New Roman"/>
                            <w:sz w:val="24"/>
                            <w:szCs w:val="24"/>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7760EB">
                          <w:rPr>
                            <w:rFonts w:ascii="Times New Roman" w:eastAsia="Times New Roman" w:hAnsi="Times New Roman" w:cs="Times New Roman"/>
                            <w:sz w:val="24"/>
                            <w:szCs w:val="24"/>
                            <w:lang w:eastAsia="ru-RU"/>
                          </w:rPr>
                          <w:t xml:space="preserve">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 </w:t>
                        </w:r>
                        <w:proofErr w:type="gramStart"/>
                        <w:r w:rsidRPr="007760EB">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7760EB">
                          <w:rPr>
                            <w:rFonts w:ascii="Times New Roman" w:eastAsia="Times New Roman" w:hAnsi="Times New Roman" w:cs="Times New Roman"/>
                            <w:sz w:val="24"/>
                            <w:szCs w:val="24"/>
                            <w:lang w:eastAsia="ru-RU"/>
                          </w:rPr>
                          <w:t xml:space="preserve"> </w:t>
                        </w:r>
                        <w:proofErr w:type="gramStart"/>
                        <w:r w:rsidRPr="007760EB">
                          <w:rPr>
                            <w:rFonts w:ascii="Times New Roman" w:eastAsia="Times New Roman" w:hAnsi="Times New Roman" w:cs="Times New Roman"/>
                            <w:sz w:val="24"/>
                            <w:szCs w:val="24"/>
                            <w:lang w:eastAsia="ru-RU"/>
                          </w:rPr>
                          <w:t>Заявка Участника на бумажном носителе не предоставляется).</w:t>
                        </w:r>
                        <w:proofErr w:type="gramEnd"/>
                        <w:r w:rsidRPr="007760EB">
                          <w:rPr>
                            <w:rFonts w:ascii="Times New Roman" w:eastAsia="Times New Roman" w:hAnsi="Times New Roman" w:cs="Times New Roman"/>
                            <w:sz w:val="24"/>
                            <w:szCs w:val="24"/>
                            <w:lang w:eastAsia="ru-RU"/>
                          </w:rPr>
                          <w:t xml:space="preserve"> Информация о закупке размещена на Официальном сайте РФ – </w:t>
                        </w:r>
                        <w:proofErr w:type="spellStart"/>
                        <w:r w:rsidRPr="007760EB">
                          <w:rPr>
                            <w:rFonts w:ascii="Times New Roman" w:eastAsia="Times New Roman" w:hAnsi="Times New Roman" w:cs="Times New Roman"/>
                            <w:sz w:val="24"/>
                            <w:szCs w:val="24"/>
                            <w:lang w:eastAsia="ru-RU"/>
                          </w:rPr>
                          <w:t>www.zakupki.gov.ru</w:t>
                        </w:r>
                        <w:proofErr w:type="spellEnd"/>
                        <w:r w:rsidRPr="007760EB">
                          <w:rPr>
                            <w:rFonts w:ascii="Times New Roman" w:eastAsia="Times New Roman" w:hAnsi="Times New Roman" w:cs="Times New Roman"/>
                            <w:sz w:val="24"/>
                            <w:szCs w:val="24"/>
                            <w:lang w:eastAsia="ru-RU"/>
                          </w:rPr>
                          <w:t xml:space="preserve">, на </w:t>
                        </w:r>
                        <w:proofErr w:type="spellStart"/>
                        <w:r w:rsidRPr="007760EB">
                          <w:rPr>
                            <w:rFonts w:ascii="Times New Roman" w:eastAsia="Times New Roman" w:hAnsi="Times New Roman" w:cs="Times New Roman"/>
                            <w:sz w:val="24"/>
                            <w:szCs w:val="24"/>
                            <w:lang w:eastAsia="ru-RU"/>
                          </w:rPr>
                          <w:t>электронно</w:t>
                        </w:r>
                        <w:proofErr w:type="spellEnd"/>
                        <w:r w:rsidRPr="007760EB">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t>
                        </w:r>
                        <w:proofErr w:type="spellStart"/>
                        <w:r w:rsidRPr="007760EB">
                          <w:rPr>
                            <w:rFonts w:ascii="Times New Roman" w:eastAsia="Times New Roman" w:hAnsi="Times New Roman" w:cs="Times New Roman"/>
                            <w:sz w:val="24"/>
                            <w:szCs w:val="24"/>
                            <w:lang w:eastAsia="ru-RU"/>
                          </w:rPr>
                          <w:t>www.te.ru</w:t>
                        </w:r>
                        <w:proofErr w:type="spellEnd"/>
                        <w:r w:rsidRPr="007760EB">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7760E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7760E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760EB">
                          <w:rPr>
                            <w:rFonts w:ascii="Times New Roman" w:eastAsia="Times New Roman" w:hAnsi="Times New Roman" w:cs="Times New Roman"/>
                            <w:sz w:val="24"/>
                            <w:szCs w:val="24"/>
                            <w:lang w:eastAsia="ru-RU"/>
                          </w:rPr>
                          <w:t>ранжировке</w:t>
                        </w:r>
                        <w:proofErr w:type="spellEnd"/>
                        <w:r w:rsidRPr="007760EB">
                          <w:rPr>
                            <w:rFonts w:ascii="Times New Roman" w:eastAsia="Times New Roman" w:hAnsi="Times New Roman" w:cs="Times New Roman"/>
                            <w:sz w:val="24"/>
                            <w:szCs w:val="24"/>
                            <w:lang w:eastAsia="ru-RU"/>
                          </w:rPr>
                          <w:t xml:space="preserve">, прохождения </w:t>
                        </w:r>
                        <w:proofErr w:type="spellStart"/>
                        <w:r w:rsidRPr="007760EB">
                          <w:rPr>
                            <w:rFonts w:ascii="Times New Roman" w:eastAsia="Times New Roman" w:hAnsi="Times New Roman" w:cs="Times New Roman"/>
                            <w:sz w:val="24"/>
                            <w:szCs w:val="24"/>
                            <w:lang w:eastAsia="ru-RU"/>
                          </w:rPr>
                          <w:t>постквалификации</w:t>
                        </w:r>
                        <w:proofErr w:type="spellEnd"/>
                        <w:r w:rsidRPr="007760E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760EB">
                          <w:rPr>
                            <w:rFonts w:ascii="Times New Roman" w:eastAsia="Times New Roman" w:hAnsi="Times New Roman" w:cs="Times New Roman"/>
                            <w:sz w:val="24"/>
                            <w:szCs w:val="24"/>
                            <w:lang w:eastAsia="ru-RU"/>
                          </w:rPr>
                          <w:t>Постквалификация</w:t>
                        </w:r>
                        <w:proofErr w:type="spellEnd"/>
                        <w:r w:rsidRPr="007760EB">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7760EB">
                          <w:rPr>
                            <w:rFonts w:ascii="Times New Roman" w:eastAsia="Times New Roman" w:hAnsi="Times New Roman" w:cs="Times New Roman"/>
                            <w:sz w:val="24"/>
                            <w:szCs w:val="24"/>
                            <w:lang w:eastAsia="ru-RU"/>
                          </w:rPr>
                          <w:t>Постквалификация</w:t>
                        </w:r>
                        <w:proofErr w:type="spellEnd"/>
                        <w:r w:rsidRPr="007760E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760EB">
                          <w:rPr>
                            <w:rFonts w:ascii="Times New Roman" w:eastAsia="Times New Roman" w:hAnsi="Times New Roman" w:cs="Times New Roman"/>
                            <w:sz w:val="24"/>
                            <w:szCs w:val="24"/>
                            <w:lang w:eastAsia="ru-RU"/>
                          </w:rPr>
                          <w:t>постквалификации</w:t>
                        </w:r>
                        <w:proofErr w:type="spellEnd"/>
                        <w:r w:rsidRPr="007760EB">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760EB">
                          <w:rPr>
                            <w:rFonts w:ascii="Times New Roman" w:eastAsia="Times New Roman" w:hAnsi="Times New Roman" w:cs="Times New Roman"/>
                            <w:sz w:val="24"/>
                            <w:szCs w:val="24"/>
                            <w:lang w:eastAsia="ru-RU"/>
                          </w:rPr>
                          <w:br/>
                        </w:r>
                        <w:proofErr w:type="gramStart"/>
                        <w:r w:rsidRPr="007760EB">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roofErr w:type="gramEnd"/>
                        <w:r w:rsidRPr="007760EB">
                          <w:rPr>
                            <w:rFonts w:ascii="Times New Roman" w:eastAsia="Times New Roman" w:hAnsi="Times New Roman" w:cs="Times New Roman"/>
                            <w:sz w:val="24"/>
                            <w:szCs w:val="24"/>
                            <w:lang w:eastAsia="ru-RU"/>
                          </w:rPr>
                          <w:t> </w:t>
                        </w:r>
                        <w:r w:rsidRPr="007760EB">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hyperlink r:id="rId12" w:history="1">
                          <w:r w:rsidRPr="007760EB">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7760EB">
                            <w:rPr>
                              <w:rFonts w:ascii="Times New Roman" w:eastAsia="Times New Roman" w:hAnsi="Times New Roman" w:cs="Times New Roman"/>
                              <w:color w:val="1C50A4"/>
                              <w:sz w:val="24"/>
                              <w:szCs w:val="24"/>
                              <w:u w:val="single"/>
                              <w:lang w:eastAsia="ru-RU"/>
                            </w:rPr>
                            <w:t>Югра</w:t>
                          </w:r>
                          <w:proofErr w:type="spellEnd"/>
                          <w:r w:rsidRPr="007760EB">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7760EB" w:rsidRPr="007760EB">
                    <w:trPr>
                      <w:tblCellSpacing w:w="0" w:type="dxa"/>
                    </w:trPr>
                    <w:tc>
                      <w:tcPr>
                        <w:tcW w:w="0" w:type="auto"/>
                        <w:shd w:val="clear" w:color="auto" w:fill="F7F7F7"/>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F7F7F7"/>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p>
                    </w:tc>
                  </w:tr>
                  <w:tr w:rsidR="007760EB" w:rsidRPr="007760EB">
                    <w:trPr>
                      <w:tblCellSpacing w:w="0" w:type="dxa"/>
                    </w:trPr>
                    <w:tc>
                      <w:tcPr>
                        <w:tcW w:w="0" w:type="auto"/>
                        <w:shd w:val="clear" w:color="auto" w:fill="E9E9E9"/>
                        <w:hideMark/>
                      </w:tcPr>
                      <w:p w:rsidR="007760EB" w:rsidRPr="007760EB" w:rsidRDefault="007760EB" w:rsidP="007760EB">
                        <w:pPr>
                          <w:spacing w:after="0" w:line="240" w:lineRule="auto"/>
                          <w:jc w:val="right"/>
                          <w:rPr>
                            <w:rFonts w:ascii="Times New Roman" w:eastAsia="Times New Roman" w:hAnsi="Times New Roman" w:cs="Times New Roman"/>
                            <w:sz w:val="18"/>
                            <w:szCs w:val="18"/>
                            <w:lang w:eastAsia="ru-RU"/>
                          </w:rPr>
                        </w:pPr>
                        <w:r w:rsidRPr="007760EB">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7760EB" w:rsidRPr="007760EB" w:rsidRDefault="007760EB" w:rsidP="007760EB">
                        <w:pPr>
                          <w:spacing w:after="0" w:line="240" w:lineRule="auto"/>
                          <w:rPr>
                            <w:rFonts w:ascii="Times New Roman" w:eastAsia="Times New Roman" w:hAnsi="Times New Roman" w:cs="Times New Roman"/>
                            <w:sz w:val="24"/>
                            <w:szCs w:val="24"/>
                            <w:lang w:eastAsia="ru-RU"/>
                          </w:rPr>
                        </w:pPr>
                        <w:hyperlink r:id="rId13" w:tgtFrame="signature" w:history="1">
                          <w:r w:rsidRPr="007760EB">
                            <w:rPr>
                              <w:rFonts w:ascii="Times New Roman" w:eastAsia="Times New Roman" w:hAnsi="Times New Roman" w:cs="Times New Roman"/>
                              <w:color w:val="1C50A4"/>
                              <w:sz w:val="24"/>
                              <w:szCs w:val="24"/>
                              <w:u w:val="single"/>
                              <w:lang w:eastAsia="ru-RU"/>
                            </w:rPr>
                            <w:t>Подписано ЭП</w:t>
                          </w:r>
                        </w:hyperlink>
                      </w:p>
                    </w:tc>
                  </w:tr>
                </w:tbl>
                <w:p w:rsidR="007760EB" w:rsidRPr="007760EB" w:rsidRDefault="007760EB" w:rsidP="007760EB">
                  <w:pPr>
                    <w:spacing w:after="0" w:line="240" w:lineRule="auto"/>
                    <w:rPr>
                      <w:rFonts w:ascii="Times New Roman" w:eastAsia="Times New Roman" w:hAnsi="Times New Roman" w:cs="Times New Roman"/>
                      <w:sz w:val="24"/>
                      <w:szCs w:val="24"/>
                      <w:lang w:eastAsia="ru-RU"/>
                    </w:rPr>
                  </w:pPr>
                </w:p>
              </w:tc>
            </w:tr>
          </w:tbl>
          <w:p w:rsidR="007760EB" w:rsidRPr="007760EB" w:rsidRDefault="007760EB" w:rsidP="007760EB">
            <w:pPr>
              <w:spacing w:after="0" w:line="240" w:lineRule="auto"/>
              <w:rPr>
                <w:rFonts w:ascii="Times New Roman" w:eastAsia="Times New Roman" w:hAnsi="Times New Roman" w:cs="Times New Roman"/>
                <w:sz w:val="24"/>
                <w:szCs w:val="24"/>
                <w:lang w:eastAsia="ru-RU"/>
              </w:rPr>
            </w:pPr>
          </w:p>
        </w:tc>
      </w:tr>
    </w:tbl>
    <w:p w:rsidR="0052192D" w:rsidRDefault="0052192D"/>
    <w:sectPr w:rsidR="0052192D" w:rsidSect="00521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0EB"/>
    <w:rsid w:val="0052192D"/>
    <w:rsid w:val="00776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2D"/>
  </w:style>
  <w:style w:type="paragraph" w:styleId="1">
    <w:name w:val="heading 1"/>
    <w:basedOn w:val="a"/>
    <w:link w:val="10"/>
    <w:uiPriority w:val="9"/>
    <w:qFormat/>
    <w:rsid w:val="007760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60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0E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60EB"/>
    <w:rPr>
      <w:rFonts w:ascii="Times New Roman" w:eastAsia="Times New Roman" w:hAnsi="Times New Roman" w:cs="Times New Roman"/>
      <w:b/>
      <w:bCs/>
      <w:sz w:val="36"/>
      <w:szCs w:val="36"/>
      <w:lang w:eastAsia="ru-RU"/>
    </w:rPr>
  </w:style>
  <w:style w:type="character" w:customStyle="1" w:styleId="bg">
    <w:name w:val="bg"/>
    <w:basedOn w:val="a0"/>
    <w:rsid w:val="007760EB"/>
  </w:style>
  <w:style w:type="character" w:styleId="a3">
    <w:name w:val="Strong"/>
    <w:basedOn w:val="a0"/>
    <w:uiPriority w:val="22"/>
    <w:qFormat/>
    <w:rsid w:val="007760EB"/>
    <w:rPr>
      <w:b/>
      <w:bCs/>
    </w:rPr>
  </w:style>
  <w:style w:type="character" w:styleId="a4">
    <w:name w:val="Hyperlink"/>
    <w:basedOn w:val="a0"/>
    <w:uiPriority w:val="99"/>
    <w:semiHidden/>
    <w:unhideWhenUsed/>
    <w:rsid w:val="007760EB"/>
    <w:rPr>
      <w:color w:val="0000FF"/>
      <w:u w:val="single"/>
    </w:rPr>
  </w:style>
  <w:style w:type="character" w:customStyle="1" w:styleId="apple-converted-space">
    <w:name w:val="apple-converted-space"/>
    <w:basedOn w:val="a0"/>
    <w:rsid w:val="007760EB"/>
  </w:style>
  <w:style w:type="character" w:customStyle="1" w:styleId="userlinkmenu">
    <w:name w:val="userlink_menu"/>
    <w:basedOn w:val="a0"/>
    <w:rsid w:val="007760EB"/>
  </w:style>
  <w:style w:type="character" w:customStyle="1" w:styleId="floathint-marker">
    <w:name w:val="floathint-marker"/>
    <w:basedOn w:val="a0"/>
    <w:rsid w:val="007760EB"/>
  </w:style>
  <w:style w:type="paragraph" w:styleId="a5">
    <w:name w:val="Normal (Web)"/>
    <w:basedOn w:val="a"/>
    <w:uiPriority w:val="99"/>
    <w:unhideWhenUsed/>
    <w:rsid w:val="00776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776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7760EB"/>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7760EB"/>
    <w:rPr>
      <w:rFonts w:ascii="Tahoma" w:hAnsi="Tahoma" w:cs="Tahoma"/>
      <w:sz w:val="16"/>
      <w:szCs w:val="16"/>
    </w:rPr>
  </w:style>
  <w:style w:type="paragraph" w:styleId="a8">
    <w:name w:val="Balloon Text"/>
    <w:basedOn w:val="a"/>
    <w:link w:val="a9"/>
    <w:uiPriority w:val="99"/>
    <w:semiHidden/>
    <w:unhideWhenUsed/>
    <w:rsid w:val="007760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60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40461">
      <w:bodyDiv w:val="1"/>
      <w:marLeft w:val="0"/>
      <w:marRight w:val="0"/>
      <w:marTop w:val="0"/>
      <w:marBottom w:val="0"/>
      <w:divBdr>
        <w:top w:val="none" w:sz="0" w:space="0" w:color="auto"/>
        <w:left w:val="none" w:sz="0" w:space="0" w:color="auto"/>
        <w:bottom w:val="none" w:sz="0" w:space="0" w:color="auto"/>
        <w:right w:val="none" w:sz="0" w:space="0" w:color="auto"/>
      </w:divBdr>
      <w:divsChild>
        <w:div w:id="1175729376">
          <w:marLeft w:val="0"/>
          <w:marRight w:val="0"/>
          <w:marTop w:val="0"/>
          <w:marBottom w:val="0"/>
          <w:divBdr>
            <w:top w:val="none" w:sz="0" w:space="0" w:color="auto"/>
            <w:left w:val="none" w:sz="0" w:space="0" w:color="auto"/>
            <w:bottom w:val="none" w:sz="0" w:space="0" w:color="auto"/>
            <w:right w:val="none" w:sz="0" w:space="0" w:color="auto"/>
          </w:divBdr>
          <w:divsChild>
            <w:div w:id="1827746319">
              <w:marLeft w:val="0"/>
              <w:marRight w:val="15"/>
              <w:marTop w:val="0"/>
              <w:marBottom w:val="30"/>
              <w:divBdr>
                <w:top w:val="none" w:sz="0" w:space="0" w:color="auto"/>
                <w:left w:val="none" w:sz="0" w:space="0" w:color="auto"/>
                <w:bottom w:val="none" w:sz="0" w:space="0" w:color="auto"/>
                <w:right w:val="none" w:sz="0" w:space="0" w:color="auto"/>
              </w:divBdr>
            </w:div>
            <w:div w:id="2000306351">
              <w:marLeft w:val="0"/>
              <w:marRight w:val="15"/>
              <w:marTop w:val="0"/>
              <w:marBottom w:val="30"/>
              <w:divBdr>
                <w:top w:val="none" w:sz="0" w:space="0" w:color="auto"/>
                <w:left w:val="none" w:sz="0" w:space="0" w:color="auto"/>
                <w:bottom w:val="none" w:sz="0" w:space="0" w:color="auto"/>
                <w:right w:val="none" w:sz="0" w:space="0" w:color="auto"/>
              </w:divBdr>
            </w:div>
            <w:div w:id="638920959">
              <w:marLeft w:val="0"/>
              <w:marRight w:val="15"/>
              <w:marTop w:val="0"/>
              <w:marBottom w:val="30"/>
              <w:divBdr>
                <w:top w:val="none" w:sz="0" w:space="0" w:color="auto"/>
                <w:left w:val="none" w:sz="0" w:space="0" w:color="auto"/>
                <w:bottom w:val="none" w:sz="0" w:space="0" w:color="auto"/>
                <w:right w:val="none" w:sz="0" w:space="0" w:color="auto"/>
              </w:divBdr>
            </w:div>
            <w:div w:id="1476219189">
              <w:marLeft w:val="0"/>
              <w:marRight w:val="15"/>
              <w:marTop w:val="0"/>
              <w:marBottom w:val="30"/>
              <w:divBdr>
                <w:top w:val="none" w:sz="0" w:space="0" w:color="auto"/>
                <w:left w:val="none" w:sz="0" w:space="0" w:color="auto"/>
                <w:bottom w:val="none" w:sz="0" w:space="0" w:color="auto"/>
                <w:right w:val="none" w:sz="0" w:space="0" w:color="auto"/>
              </w:divBdr>
            </w:div>
            <w:div w:id="2006278530">
              <w:marLeft w:val="0"/>
              <w:marRight w:val="15"/>
              <w:marTop w:val="0"/>
              <w:marBottom w:val="30"/>
              <w:divBdr>
                <w:top w:val="none" w:sz="0" w:space="0" w:color="auto"/>
                <w:left w:val="none" w:sz="0" w:space="0" w:color="auto"/>
                <w:bottom w:val="none" w:sz="0" w:space="0" w:color="auto"/>
                <w:right w:val="none" w:sz="0" w:space="0" w:color="auto"/>
              </w:divBdr>
            </w:div>
            <w:div w:id="1260408873">
              <w:marLeft w:val="0"/>
              <w:marRight w:val="15"/>
              <w:marTop w:val="0"/>
              <w:marBottom w:val="30"/>
              <w:divBdr>
                <w:top w:val="none" w:sz="0" w:space="0" w:color="auto"/>
                <w:left w:val="none" w:sz="0" w:space="0" w:color="auto"/>
                <w:bottom w:val="none" w:sz="0" w:space="0" w:color="auto"/>
                <w:right w:val="none" w:sz="0" w:space="0" w:color="auto"/>
              </w:divBdr>
            </w:div>
            <w:div w:id="1840995252">
              <w:marLeft w:val="0"/>
              <w:marRight w:val="60"/>
              <w:marTop w:val="60"/>
              <w:marBottom w:val="60"/>
              <w:divBdr>
                <w:top w:val="none" w:sz="0" w:space="0" w:color="auto"/>
                <w:left w:val="none" w:sz="0" w:space="0" w:color="auto"/>
                <w:bottom w:val="none" w:sz="0" w:space="0" w:color="auto"/>
                <w:right w:val="none" w:sz="0" w:space="0" w:color="auto"/>
              </w:divBdr>
              <w:divsChild>
                <w:div w:id="1247039390">
                  <w:marLeft w:val="0"/>
                  <w:marRight w:val="0"/>
                  <w:marTop w:val="0"/>
                  <w:marBottom w:val="0"/>
                  <w:divBdr>
                    <w:top w:val="none" w:sz="0" w:space="0" w:color="auto"/>
                    <w:left w:val="none" w:sz="0" w:space="0" w:color="auto"/>
                    <w:bottom w:val="none" w:sz="0" w:space="0" w:color="auto"/>
                    <w:right w:val="none" w:sz="0" w:space="0" w:color="auto"/>
                  </w:divBdr>
                </w:div>
              </w:divsChild>
            </w:div>
            <w:div w:id="782110588">
              <w:marLeft w:val="0"/>
              <w:marRight w:val="0"/>
              <w:marTop w:val="0"/>
              <w:marBottom w:val="0"/>
              <w:divBdr>
                <w:top w:val="none" w:sz="0" w:space="0" w:color="auto"/>
                <w:left w:val="none" w:sz="0" w:space="0" w:color="auto"/>
                <w:bottom w:val="none" w:sz="0" w:space="0" w:color="auto"/>
                <w:right w:val="none" w:sz="0" w:space="0" w:color="auto"/>
              </w:divBdr>
            </w:div>
            <w:div w:id="4433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hyaLM@vartanet.ru" TargetMode="External"/><Relationship Id="rId13" Type="http://schemas.openxmlformats.org/officeDocument/2006/relationships/hyperlink" Target="http://www.b2b-mrsk.ru/market/view_tender.html?id=47850&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7850" TargetMode="External"/><Relationship Id="rId12" Type="http://schemas.openxmlformats.org/officeDocument/2006/relationships/hyperlink" Target="http://www.b2b-mrsk.ru/market/view_tender.html?id=478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64560594" TargetMode="External"/><Relationship Id="rId11" Type="http://schemas.openxmlformats.org/officeDocument/2006/relationships/image" Target="media/image1.png"/><Relationship Id="rId5" Type="http://schemas.openxmlformats.org/officeDocument/2006/relationships/hyperlink" Target="http://www.b2b-mrsk.ru/market/list_tenders.html?open=1&amp;all=0&amp;cat_id=64560594" TargetMode="External"/><Relationship Id="rId15" Type="http://schemas.openxmlformats.org/officeDocument/2006/relationships/theme" Target="theme/theme1.xml"/><Relationship Id="rId10" Type="http://schemas.openxmlformats.org/officeDocument/2006/relationships/hyperlink" Target="http://www.b2b-mrsk.ru/market/view_tender.html?id=47850&amp;action=signed_doc&amp;key=docs" TargetMode="External"/><Relationship Id="rId4" Type="http://schemas.openxmlformats.org/officeDocument/2006/relationships/hyperlink" Target="http://www.b2b-mrsk.ru/firms/filial-aktsionernogo-obshchestva-energetiki-i-elektrifikatsii-tiumenenergo-nizhnevartovskie-elektricheskie-seti/102351/" TargetMode="External"/><Relationship Id="rId9" Type="http://schemas.openxmlformats.org/officeDocument/2006/relationships/hyperlink" Target="http://www.b2b-mrsk.ru/download.html?file=file%2F36256878.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13683</Characters>
  <Application>Microsoft Office Word</Application>
  <DocSecurity>0</DocSecurity>
  <Lines>114</Lines>
  <Paragraphs>32</Paragraphs>
  <ScaleCrop>false</ScaleCrop>
  <Company>Hewlett-Packard Company</Company>
  <LinksUpToDate>false</LinksUpToDate>
  <CharactersWithSpaces>16051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2015-12-30T06:22:00Z</dcterms:created>
  <dcterms:modified xsi:type="dcterms:W3CDTF">2015-12-30T06:23:00Z</dcterms:modified>
</cp:coreProperties>
</file>