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DA" w:rsidRPr="00551FDA" w:rsidRDefault="00551FDA" w:rsidP="00551FD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51FD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цен № 478119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51FDA" w:rsidRPr="00551FDA">
        <w:trPr>
          <w:tblCellSpacing w:w="15" w:type="dxa"/>
        </w:trPr>
        <w:tc>
          <w:tcPr>
            <w:tcW w:w="2500" w:type="pct"/>
            <w:hideMark/>
          </w:tcPr>
          <w:p w:rsidR="00551FDA" w:rsidRPr="00551FDA" w:rsidRDefault="00551FDA" w:rsidP="00551FD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551FDA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478119/0386-1</w:t>
            </w:r>
          </w:p>
        </w:tc>
        <w:tc>
          <w:tcPr>
            <w:tcW w:w="2500" w:type="pct"/>
            <w:hideMark/>
          </w:tcPr>
          <w:p w:rsidR="00551FDA" w:rsidRPr="00551FDA" w:rsidRDefault="00551FDA" w:rsidP="00551FD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551FDA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02.03.2015</w:t>
            </w:r>
          </w:p>
        </w:tc>
      </w:tr>
    </w:tbl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551FDA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551FDA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551FDA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551FDA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51FDA" w:rsidRP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1FD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"Тюменьэнерго" (628400, Россия, Тюменская область, г. Сургут, ХМАО, ул. Университетская, 4)</w:t>
      </w:r>
    </w:p>
    <w:p w:rsid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51FDA" w:rsidRP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1FD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Открытый запрос цен на право заключения договора на поставку трансформаторного масла ГК для нужд филиала ОАО "Тюменьэнерго" Ноябрьские электрические сети</w:t>
      </w:r>
    </w:p>
    <w:p w:rsid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51FDA" w:rsidRP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1FD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r w:rsidRPr="00551FDA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</w:p>
    <w:p w:rsid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51FDA" w:rsidRP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1FD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551FDA" w:rsidRPr="00551FDA" w:rsidRDefault="00551FDA" w:rsidP="00551FD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 xml:space="preserve">ООО "ЭНРОН Групп" (Король И.В.) предложение: </w:t>
      </w:r>
      <w:r w:rsidRPr="00551FD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1 188 965,05 руб. (цена с НДС)</w:t>
      </w:r>
    </w:p>
    <w:p w:rsidR="00551FDA" w:rsidRPr="00551FDA" w:rsidRDefault="00551FDA" w:rsidP="00551FD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 xml:space="preserve">ООО "КАСИДА-ХХ" (Никитенко В.И.) предложение: «На условиях лота», по цене </w:t>
      </w:r>
      <w:r w:rsidRPr="00551FD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1 253 160,00 руб. (цена с НДС)</w:t>
      </w:r>
    </w:p>
    <w:p w:rsid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51FDA" w:rsidRP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1FD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551FDA" w:rsidRPr="00551FDA" w:rsidRDefault="00551FDA" w:rsidP="00551FD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551FDA" w:rsidRPr="00551FDA" w:rsidRDefault="00551FDA" w:rsidP="00551FD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551FDA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551FDA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551FDA" w:rsidRP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1FD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цен было получено 2 предложения, конверты с которыми были размещены в электронном виде на Торговой площадке Системы www.b2b-mrsk.ru.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цен на Торговой площадке Системы www.b2b-mrsk.ru автоматически.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08:00 02.03.2015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цен: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"/>
        <w:gridCol w:w="5415"/>
        <w:gridCol w:w="3603"/>
      </w:tblGrid>
      <w:tr w:rsidR="00551FDA" w:rsidRPr="00551F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Предмет и общая цена заявки на участие в запросе цен</w:t>
            </w:r>
          </w:p>
        </w:tc>
      </w:tr>
      <w:tr w:rsidR="00551FDA" w:rsidRPr="00551F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"ЭНРОН Групп" (665800, РФ, Иркутская обл., г. Ангарск, 257 квартал, дом 10/2, помещение 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02.03.2015 в 06:41</w:t>
            </w: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1 188 965,05 руб. (цена с НДС)</w:t>
            </w:r>
          </w:p>
        </w:tc>
      </w:tr>
      <w:tr w:rsidR="00551FDA" w:rsidRPr="00551F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ООО "КАСИДА-ХХ" (109072, </w:t>
            </w:r>
            <w:proofErr w:type="spellStart"/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г.Москва</w:t>
            </w:r>
            <w:proofErr w:type="spellEnd"/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Берсеневская</w:t>
            </w:r>
            <w:proofErr w:type="spellEnd"/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наб., д.18-20-22, стр.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На условиях лота, подано 26.02.2015 в 11:47</w:t>
            </w: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1 253 160,00 руб. (цена с НДС)</w:t>
            </w:r>
          </w:p>
        </w:tc>
      </w:tr>
    </w:tbl>
    <w:p w:rsidR="00551FDA" w:rsidRDefault="00551FDA" w:rsidP="00551FDA">
      <w:pPr>
        <w:rPr>
          <w:rFonts w:ascii="Arial" w:hAnsi="Arial" w:cs="Arial"/>
          <w:sz w:val="18"/>
          <w:szCs w:val="18"/>
        </w:rPr>
      </w:pPr>
    </w:p>
    <w:p w:rsidR="00551FDA" w:rsidRPr="00551FDA" w:rsidRDefault="00551FDA" w:rsidP="00551FDA">
      <w:pPr>
        <w:rPr>
          <w:rFonts w:ascii="Arial" w:hAnsi="Arial" w:cs="Arial"/>
          <w:sz w:val="18"/>
          <w:szCs w:val="18"/>
        </w:rPr>
      </w:pPr>
      <w:r w:rsidRPr="00551FDA">
        <w:rPr>
          <w:rFonts w:ascii="Arial" w:hAnsi="Arial" w:cs="Arial"/>
          <w:sz w:val="18"/>
          <w:szCs w:val="18"/>
        </w:rPr>
        <w:t>Участником ООО "КАСИДА-ХХ" не размещено Предложение в электронном виде при помощи функционала ЭТП «B2B-mrsk» до срока окончания приема Предложений согласно п. 13 Закупочной документации.</w:t>
      </w:r>
    </w:p>
    <w:p w:rsidR="00551FDA" w:rsidRP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1FD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551FDA" w:rsidRPr="00551FDA" w:rsidRDefault="00551FDA" w:rsidP="00551FD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51FDA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цен.</w:t>
      </w:r>
    </w:p>
    <w:p w:rsid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_GoBack"/>
      <w:bookmarkEnd w:id="0"/>
    </w:p>
    <w:p w:rsidR="00551FDA" w:rsidRP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1FD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551FDA" w:rsidRPr="00551FDA">
        <w:trPr>
          <w:tblCellSpacing w:w="15" w:type="dxa"/>
        </w:trPr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«ЗA»:</w:t>
            </w:r>
          </w:p>
        </w:tc>
        <w:tc>
          <w:tcPr>
            <w:tcW w:w="4950" w:type="pct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551FDA" w:rsidRPr="00551FDA">
        <w:trPr>
          <w:tblCellSpacing w:w="15" w:type="dxa"/>
        </w:trPr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51FDA" w:rsidRPr="00551FDA">
        <w:trPr>
          <w:tblCellSpacing w:w="15" w:type="dxa"/>
        </w:trPr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51FDA" w:rsidRPr="00551FDA">
        <w:trPr>
          <w:tblCellSpacing w:w="15" w:type="dxa"/>
        </w:trPr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551FDA" w:rsidRPr="00551FDA" w:rsidRDefault="00551FDA" w:rsidP="00551FD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1FD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551FDA" w:rsidRPr="00551FDA">
        <w:trPr>
          <w:gridAfter w:val="1"/>
          <w:tblCellSpacing w:w="15" w:type="dxa"/>
        </w:trPr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551FDA" w:rsidRPr="00551FDA">
        <w:trPr>
          <w:tblCellSpacing w:w="15" w:type="dxa"/>
        </w:trPr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551FDA" w:rsidRPr="00551FDA" w:rsidRDefault="00551FDA" w:rsidP="00551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51FDA" w:rsidRPr="00551FDA">
        <w:trPr>
          <w:tblCellSpacing w:w="15" w:type="dxa"/>
        </w:trPr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551FDA" w:rsidRPr="00551FDA" w:rsidRDefault="00551FDA" w:rsidP="00551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51FDA" w:rsidRPr="00551FDA">
        <w:trPr>
          <w:tblCellSpacing w:w="15" w:type="dxa"/>
        </w:trPr>
        <w:tc>
          <w:tcPr>
            <w:tcW w:w="0" w:type="auto"/>
            <w:hideMark/>
          </w:tcPr>
          <w:p w:rsidR="00551FDA" w:rsidRPr="00551FDA" w:rsidRDefault="00551FDA" w:rsidP="00551F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551FDA" w:rsidRPr="00551FDA" w:rsidRDefault="00551FDA" w:rsidP="00551F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1FD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551FDA" w:rsidP="00551FDA">
      <w:pPr>
        <w:spacing w:after="0" w:line="240" w:lineRule="auto"/>
      </w:pPr>
    </w:p>
    <w:sectPr w:rsidR="00FD7CB5" w:rsidSect="00551FD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E4B7E"/>
    <w:multiLevelType w:val="multilevel"/>
    <w:tmpl w:val="B69C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116E18"/>
    <w:multiLevelType w:val="multilevel"/>
    <w:tmpl w:val="D8D0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98"/>
    <w:rsid w:val="001A505F"/>
    <w:rsid w:val="001C1598"/>
    <w:rsid w:val="00551FDA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746E8-DB35-41A5-83ED-80F17BC5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FD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551FDA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FD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1FDA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55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2015-03-02T06:01:00Z</dcterms:created>
  <dcterms:modified xsi:type="dcterms:W3CDTF">2015-03-02T06:12:00Z</dcterms:modified>
</cp:coreProperties>
</file>