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8C" w:rsidRPr="00813247" w:rsidRDefault="00813247" w:rsidP="00813247">
      <w:pPr>
        <w:jc w:val="both"/>
        <w:rPr>
          <w:rFonts w:ascii="Times New Roman" w:hAnsi="Times New Roman" w:cs="Times New Roman"/>
          <w:b/>
        </w:rPr>
      </w:pPr>
      <w:r w:rsidRPr="00813247">
        <w:rPr>
          <w:rFonts w:ascii="Times New Roman" w:hAnsi="Times New Roman" w:cs="Times New Roman"/>
          <w:b/>
        </w:rPr>
        <w:t>Вопрос:</w:t>
      </w:r>
    </w:p>
    <w:p w:rsidR="00813247" w:rsidRDefault="00813247" w:rsidP="00813247">
      <w:pPr>
        <w:jc w:val="both"/>
        <w:rPr>
          <w:rFonts w:ascii="Times New Roman" w:hAnsi="Times New Roman" w:cs="Times New Roman"/>
        </w:rPr>
      </w:pPr>
      <w:r w:rsidRPr="00813247">
        <w:rPr>
          <w:rFonts w:ascii="Times New Roman" w:hAnsi="Times New Roman" w:cs="Times New Roman"/>
        </w:rPr>
        <w:t>Здравствуйте! Позиция 20 "Прибор для измерения параметров силовых трансформаторов Коэффициент-3.3". В стандартной комплектации с измерительными кабелями прибор выдает действующее (среднеквадратическое) значение тока I 0,002-20 А. У Вас в ТЗ указано 0,002-2000 А (что влечет за собой увеличение стоимости прибора, не предусмотренного Вашим лимитом), в связи с этим прошу согласовать значение тока I 0,002-20 А.</w:t>
      </w:r>
    </w:p>
    <w:p w:rsidR="00813247" w:rsidRDefault="00813247" w:rsidP="00813247">
      <w:pPr>
        <w:jc w:val="both"/>
        <w:rPr>
          <w:rFonts w:ascii="Times New Roman" w:hAnsi="Times New Roman" w:cs="Times New Roman"/>
          <w:b/>
        </w:rPr>
      </w:pPr>
      <w:r w:rsidRPr="00813247">
        <w:rPr>
          <w:rFonts w:ascii="Times New Roman" w:hAnsi="Times New Roman" w:cs="Times New Roman"/>
          <w:b/>
        </w:rPr>
        <w:t>Ответ:</w:t>
      </w:r>
    </w:p>
    <w:p w:rsidR="00813247" w:rsidRPr="00813247" w:rsidRDefault="00813247" w:rsidP="0081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247">
        <w:rPr>
          <w:rFonts w:ascii="Times New Roman" w:hAnsi="Times New Roman" w:cs="Times New Roman"/>
        </w:rPr>
        <w:t>Добрый день.</w:t>
      </w:r>
    </w:p>
    <w:p w:rsidR="00813247" w:rsidRPr="00813247" w:rsidRDefault="00813247" w:rsidP="0081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247">
        <w:rPr>
          <w:rFonts w:ascii="Times New Roman" w:hAnsi="Times New Roman" w:cs="Times New Roman"/>
        </w:rPr>
        <w:t xml:space="preserve">По п. 20 </w:t>
      </w:r>
      <w:r>
        <w:rPr>
          <w:rFonts w:ascii="Times New Roman" w:hAnsi="Times New Roman" w:cs="Times New Roman"/>
        </w:rPr>
        <w:t>значение</w:t>
      </w:r>
      <w:r w:rsidRPr="00813247">
        <w:rPr>
          <w:rFonts w:ascii="Times New Roman" w:hAnsi="Times New Roman" w:cs="Times New Roman"/>
        </w:rPr>
        <w:t xml:space="preserve"> тока I 0,002-20 А</w:t>
      </w:r>
      <w:r>
        <w:rPr>
          <w:rFonts w:ascii="Times New Roman" w:hAnsi="Times New Roman" w:cs="Times New Roman"/>
        </w:rPr>
        <w:t xml:space="preserve"> согласовано.</w:t>
      </w:r>
      <w:bookmarkStart w:id="0" w:name="_GoBack"/>
      <w:bookmarkEnd w:id="0"/>
    </w:p>
    <w:sectPr w:rsidR="00813247" w:rsidRPr="0081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09"/>
    <w:rsid w:val="00502D5D"/>
    <w:rsid w:val="00766C29"/>
    <w:rsid w:val="00813247"/>
    <w:rsid w:val="00834709"/>
    <w:rsid w:val="00A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76E2"/>
  <w15:chartTrackingRefBased/>
  <w15:docId w15:val="{CF37DA3E-0855-4E07-92FB-7161AD8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АО Тюменьэнерго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2019-08-14T05:10:00Z</dcterms:created>
  <dcterms:modified xsi:type="dcterms:W3CDTF">2019-08-14T05:12:00Z</dcterms:modified>
</cp:coreProperties>
</file>