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0D" w:rsidRPr="000D6DAB" w:rsidRDefault="00F3010D" w:rsidP="00F3010D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Протокол № 41596 (0500)-2/</w:t>
      </w:r>
      <w:r w:rsidR="00147889" w:rsidRPr="000D6DAB">
        <w:rPr>
          <w:rFonts w:ascii="Times New Roman" w:eastAsiaTheme="minorEastAsia" w:hAnsi="Times New Roman" w:cs="Times New Roman"/>
          <w:b/>
          <w:bCs/>
          <w:lang w:eastAsia="ru-RU"/>
        </w:rPr>
        <w:t>2</w:t>
      </w:r>
    </w:p>
    <w:p w:rsidR="00F3010D" w:rsidRPr="00F3010D" w:rsidRDefault="00F3010D" w:rsidP="00F3010D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рассмотрения заявок на участие в открытом конкурсе </w:t>
      </w:r>
    </w:p>
    <w:p w:rsidR="00F3010D" w:rsidRPr="00F3010D" w:rsidRDefault="00F3010D" w:rsidP="00F3010D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№ 41596 (0500)-2/</w:t>
      </w:r>
      <w:r w:rsidR="00147889">
        <w:rPr>
          <w:rFonts w:ascii="Times New Roman" w:eastAsiaTheme="minorEastAsia" w:hAnsi="Times New Roman" w:cs="Times New Roman"/>
          <w:b/>
          <w:bCs/>
          <w:lang w:val="en-US" w:eastAsia="ru-RU"/>
        </w:rPr>
        <w:t>2</w:t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  <w:t xml:space="preserve">  05.11.2014г.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lang w:eastAsia="ru-RU"/>
        </w:rPr>
        <w:t xml:space="preserve"> филиала ОАО "Тюменьэнерго" Северные электрические сети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right="-54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F3010D" w:rsidRPr="00F3010D" w:rsidRDefault="00F3010D" w:rsidP="00F3010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F3010D" w:rsidRPr="00F3010D" w:rsidRDefault="00F3010D" w:rsidP="00F3010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- по лоту № 1 «Выполнение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сети»</w:t>
      </w:r>
      <w:r w:rsidRPr="00F3010D">
        <w:rPr>
          <w:rFonts w:ascii="Times New Roman" w:eastAsiaTheme="minorEastAsia" w:hAnsi="Times New Roman" w:cs="Times New Roman"/>
          <w:lang w:eastAsia="ru-RU"/>
        </w:rPr>
        <w:t>:</w:t>
      </w:r>
    </w:p>
    <w:p w:rsidR="00F3010D" w:rsidRPr="00F3010D" w:rsidRDefault="00F3010D" w:rsidP="00F3010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председатель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 xml:space="preserve">И.И.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Ясковец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F3010D">
        <w:rPr>
          <w:rFonts w:ascii="Times New Roman" w:eastAsia="Times New Roman" w:hAnsi="Times New Roman" w:cs="Times New Roman"/>
          <w:bCs/>
          <w:lang w:eastAsia="ru-RU"/>
        </w:rPr>
        <w:t xml:space="preserve">Зам. генерального директора по капитальному строительству ОАО «Тюменьэнерго»                                                                                                  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Зам.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предсеедателя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комиссии</w:t>
      </w: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Домашний  Д.А.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Директор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Зам.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предсеедателя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color w:val="000000"/>
          <w:lang w:eastAsia="ru-RU"/>
        </w:rPr>
        <w:t>Алексеев С.Г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., Начальник СЭБ ОАО «Тюменьэнерго»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члены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Браворенко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Г.К.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Начальник ПТС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Пивоваров  П.В., </w:t>
      </w:r>
      <w:r w:rsidRPr="00F3010D">
        <w:rPr>
          <w:rFonts w:ascii="Times New Roman" w:eastAsia="Times New Roman" w:hAnsi="Times New Roman" w:cs="Times New Roman"/>
          <w:bCs/>
          <w:color w:val="000000"/>
          <w:lang w:eastAsia="ru-RU"/>
        </w:rPr>
        <w:t>Заместитель директора по развитию и реализации услуг филиала ОАО "Тюменьэнерго" Северных ЭС;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Марченко В.А.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, Ведущий юрисконсульт Северных ЭС;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Осипов В.А.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Тинин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М.В.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Начальник </w:t>
      </w:r>
      <w:proofErr w:type="spell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ОЛиМТО</w:t>
      </w:r>
      <w:proofErr w:type="spell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F3010D" w:rsidRPr="00F3010D" w:rsidRDefault="00F3010D" w:rsidP="00F30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секретарь комиссии:</w:t>
      </w:r>
    </w:p>
    <w:p w:rsidR="00F3010D" w:rsidRPr="00F3010D" w:rsidRDefault="00F3010D" w:rsidP="00F30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Шумель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 С.С.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Инженер </w:t>
      </w:r>
      <w:proofErr w:type="spell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ОЛиМТО</w:t>
      </w:r>
      <w:proofErr w:type="spell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ЭС.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3402"/>
      </w:tblGrid>
      <w:tr w:rsidR="00F3010D" w:rsidRPr="00F3010D" w:rsidTr="00F3010D">
        <w:trPr>
          <w:trHeight w:val="22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"КРОКУС-строй"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628181,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Россия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,Т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юменская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обл., ХМАО-Югра, г. Нягань-1, а/я 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628183,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Россия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,Т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юменская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обл., ХМАО-Югра, г.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Нягань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, ул. Сибирская, 28, корп. 1 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ОАО "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ГлобалЭлектроСервис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РФ, 115093, г. Москва, Подольское шоссе, д. 8, к.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РФ, 105082, г. Москва, ул. Фридриха Энгельса, д. 75, стр. 3</w:t>
            </w:r>
            <w:proofErr w:type="gramEnd"/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Открытое акционерное общество "Уральская энергетическая </w:t>
            </w: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строительная компания"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620016 Россия г. Екатеринбург, ул. Гаражная 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б "б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620016 Россия г. Екатеринбург, ул. Гаражная 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б "б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ЗАО "Экономико-Финансовая Энергетическо-Строительная корпорация"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191124,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.С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анкт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-Петербург,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ул.Новгородская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д.19 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188477, Ленинградская область,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Кингисеппский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район, деревня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Вистино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.И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жорская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27/1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"Меридиан"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192148, г. Санкт - Петербург, улица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Невзоровой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д. 9, литер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190000, г. Санкт - Петербург, Вознесенский проспект, д. 3-5, литер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помещение 16Н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Горстрой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629300, ЯНАО, Тюменская обл., г. Новый Уренгой, ул. Интернациональная , 6, ФГУП, а/я 368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629300, ЯНАО, Тюменская обл., г. Новый Уренгой, ул. Промысловая, 8, Восточная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промзона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Панель «В»</w:t>
            </w:r>
          </w:p>
        </w:tc>
      </w:tr>
      <w:tr w:rsidR="00F3010D" w:rsidRPr="00F3010D" w:rsidTr="00F3010D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Таллинская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, д. 7, литер "Л", оф. 333, г. Санкт - Петербург, 195196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187026, Россия, Ленинградская область, г. Никольское, Ульяновское ш., д. 5 "Н", литер Ч1-3, пом. 3</w:t>
            </w:r>
          </w:p>
        </w:tc>
      </w:tr>
    </w:tbl>
    <w:p w:rsidR="00F3010D" w:rsidRPr="00F3010D" w:rsidRDefault="00F3010D" w:rsidP="00F3010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F3010D" w:rsidRPr="00F3010D" w:rsidRDefault="00F3010D" w:rsidP="00F3010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конкурсе: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F3010D" w:rsidRPr="00F3010D" w:rsidTr="00F3010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Отклонить Заявк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у ООО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 "ПСК-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Проф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 в соответствии с п. 3.6.2.6 Конкурсной документации, а именно:</w:t>
            </w: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1.Задаток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</w:t>
            </w: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br/>
              <w:t>Задаток Участника в размере 3% от общей стоимости конкурсной заявки Участника конкурса (с учетом налогов) на счет не поступил на момент вскрытия.</w:t>
            </w:r>
          </w:p>
        </w:tc>
      </w:tr>
    </w:tbl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F3010D" w:rsidRPr="00F3010D" w:rsidTr="00F3010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ЗАО "Экономико-Финансовая Энергетическо-Строительная корпорация"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ОАО "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ГлобалЭлектроСервис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Открытое акционерное общество "Уральская энергетическая строительная компания"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Горстрой</w:t>
            </w:r>
            <w:proofErr w:type="spellEnd"/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"КРОКУС-строй"</w:t>
            </w:r>
          </w:p>
        </w:tc>
      </w:tr>
      <w:tr w:rsidR="00F3010D" w:rsidRPr="00F3010D" w:rsidTr="00F3010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010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"Меридиан"</w:t>
            </w:r>
          </w:p>
        </w:tc>
      </w:tr>
    </w:tbl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3. Результаты голосования конкурсной комиссии</w:t>
      </w:r>
    </w:p>
    <w:p w:rsidR="00F3010D" w:rsidRPr="00F3010D" w:rsidRDefault="00F3010D" w:rsidP="00F3010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F3010D" w:rsidRPr="00F3010D" w:rsidRDefault="00F3010D" w:rsidP="00F3010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г</w:t>
      </w:r>
      <w:proofErr w:type="gram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.С</w:t>
      </w:r>
      <w:proofErr w:type="gram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алехард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с питающей ВЛ-110кВ" в части ВЛ-110 </w:t>
      </w:r>
      <w:proofErr w:type="spellStart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</w:t>
      </w:r>
    </w:p>
    <w:tbl>
      <w:tblPr>
        <w:tblW w:w="4559" w:type="pct"/>
        <w:tblCellSpacing w:w="15" w:type="dxa"/>
        <w:tblInd w:w="-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3779"/>
      </w:tblGrid>
      <w:tr w:rsidR="00F3010D" w:rsidRPr="00F3010D" w:rsidTr="00B5644B">
        <w:trPr>
          <w:trHeight w:val="1093"/>
          <w:tblCellSpacing w:w="15" w:type="dxa"/>
        </w:trPr>
        <w:tc>
          <w:tcPr>
            <w:tcW w:w="2788" w:type="pct"/>
            <w:hideMark/>
          </w:tcPr>
          <w:p w:rsidR="00F3010D" w:rsidRPr="00F3010D" w:rsidRDefault="00F3010D" w:rsidP="00F30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Председатель </w:t>
            </w:r>
            <w:r w:rsidRPr="00F301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Конкурсной (Закупочной)  комиссии</w:t>
            </w:r>
            <w:r w:rsidRPr="00F3010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010D" w:rsidRPr="00F3010D" w:rsidRDefault="00F3010D" w:rsidP="00F301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Игорь Иванович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>Ясковец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3010D">
              <w:rPr>
                <w:rFonts w:ascii="Times New Roman" w:eastAsia="Times New Roman" w:hAnsi="Times New Roman" w:cs="Times New Roman"/>
                <w:bCs/>
                <w:lang w:eastAsia="ru-RU"/>
              </w:rPr>
              <w:t>Зам. генерального директора по капитальному строительству ОАО «Тюменьэнерго»</w:t>
            </w:r>
          </w:p>
        </w:tc>
        <w:tc>
          <w:tcPr>
            <w:tcW w:w="2162" w:type="pct"/>
            <w:vAlign w:val="bottom"/>
            <w:hideMark/>
          </w:tcPr>
          <w:p w:rsidR="00F3010D" w:rsidRPr="00F3010D" w:rsidRDefault="000D6DAB" w:rsidP="000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val="en-US" w:eastAsia="ru-RU"/>
              </w:rPr>
              <w:t xml:space="preserve"> </w:t>
            </w: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  <w:t>Опросный лист</w:t>
            </w:r>
          </w:p>
        </w:tc>
      </w:tr>
      <w:tr w:rsidR="00F3010D" w:rsidRPr="00F3010D" w:rsidTr="00B5644B">
        <w:trPr>
          <w:trHeight w:val="333"/>
          <w:tblCellSpacing w:w="15" w:type="dxa"/>
        </w:trPr>
        <w:tc>
          <w:tcPr>
            <w:tcW w:w="2788" w:type="pct"/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Зам. председателя Закупочной комиссии:</w:t>
            </w:r>
          </w:p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Домашний Денис Александрович, Директор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 ЭС</w:t>
            </w:r>
          </w:p>
        </w:tc>
        <w:tc>
          <w:tcPr>
            <w:tcW w:w="2162" w:type="pct"/>
            <w:vAlign w:val="bottom"/>
          </w:tcPr>
          <w:p w:rsidR="00F3010D" w:rsidRPr="000D6DAB" w:rsidRDefault="00F3010D" w:rsidP="00F3010D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0D6DAB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_____________________________</w:t>
            </w:r>
          </w:p>
          <w:p w:rsidR="00F3010D" w:rsidRPr="00F3010D" w:rsidRDefault="00F3010D" w:rsidP="00F3010D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</w:pPr>
          </w:p>
        </w:tc>
      </w:tr>
      <w:tr w:rsidR="00F3010D" w:rsidRPr="00F3010D" w:rsidTr="00B5644B">
        <w:trPr>
          <w:trHeight w:val="555"/>
          <w:tblCellSpacing w:w="15" w:type="dxa"/>
        </w:trPr>
        <w:tc>
          <w:tcPr>
            <w:tcW w:w="2788" w:type="pct"/>
            <w:vAlign w:val="center"/>
            <w:hideMark/>
          </w:tcPr>
          <w:p w:rsidR="00F3010D" w:rsidRPr="00F3010D" w:rsidRDefault="00F3010D" w:rsidP="00F3010D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Зам. председателя Закупочной комиссии:</w:t>
            </w:r>
          </w:p>
        </w:tc>
        <w:tc>
          <w:tcPr>
            <w:tcW w:w="2162" w:type="pct"/>
            <w:vAlign w:val="bottom"/>
            <w:hideMark/>
          </w:tcPr>
          <w:p w:rsidR="00F3010D" w:rsidRPr="00F3010D" w:rsidRDefault="00F3010D" w:rsidP="00F3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val="en-US" w:eastAsia="ru-RU"/>
              </w:rPr>
            </w:pPr>
          </w:p>
        </w:tc>
        <w:bookmarkStart w:id="0" w:name="_GoBack"/>
        <w:bookmarkEnd w:id="0"/>
      </w:tr>
      <w:tr w:rsidR="00F3010D" w:rsidRPr="00F3010D" w:rsidTr="00B5644B">
        <w:trPr>
          <w:trHeight w:val="383"/>
          <w:tblCellSpacing w:w="15" w:type="dxa"/>
        </w:trPr>
        <w:tc>
          <w:tcPr>
            <w:tcW w:w="2788" w:type="pct"/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Алексеев Сергей Геннадьевич, Начальник СЭБ ОАО "Тюменьэнерго"  </w:t>
            </w:r>
          </w:p>
        </w:tc>
        <w:tc>
          <w:tcPr>
            <w:tcW w:w="2162" w:type="pct"/>
            <w:vAlign w:val="bottom"/>
            <w:hideMark/>
          </w:tcPr>
          <w:p w:rsidR="00F3010D" w:rsidRPr="00F3010D" w:rsidRDefault="00F3010D" w:rsidP="00F3010D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  <w:t>Опросный лист</w:t>
            </w:r>
          </w:p>
        </w:tc>
      </w:tr>
      <w:tr w:rsidR="00F3010D" w:rsidRPr="00F3010D" w:rsidTr="00B5644B">
        <w:trPr>
          <w:trHeight w:val="538"/>
          <w:tblCellSpacing w:w="15" w:type="dxa"/>
        </w:trPr>
        <w:tc>
          <w:tcPr>
            <w:tcW w:w="2788" w:type="pct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Члены Конкурсной комиссии:</w:t>
            </w:r>
          </w:p>
        </w:tc>
        <w:tc>
          <w:tcPr>
            <w:tcW w:w="2162" w:type="pct"/>
            <w:vAlign w:val="center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F3010D" w:rsidRPr="00F3010D" w:rsidTr="00B5644B">
        <w:trPr>
          <w:trHeight w:val="538"/>
          <w:tblCellSpacing w:w="15" w:type="dxa"/>
        </w:trPr>
        <w:tc>
          <w:tcPr>
            <w:tcW w:w="2788" w:type="pct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Пивоваров  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2162" w:type="pct"/>
            <w:vAlign w:val="bottom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F3010D" w:rsidRPr="00F3010D" w:rsidTr="00B5644B">
        <w:trPr>
          <w:trHeight w:val="538"/>
          <w:tblCellSpacing w:w="15" w:type="dxa"/>
        </w:trPr>
        <w:tc>
          <w:tcPr>
            <w:tcW w:w="2788" w:type="pct"/>
          </w:tcPr>
          <w:p w:rsidR="00F3010D" w:rsidRPr="00F3010D" w:rsidRDefault="00F3010D" w:rsidP="00F3010D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Тинин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Максим Валерьевич, Начальник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ОЛиМТО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Северных ЭС </w:t>
            </w:r>
          </w:p>
        </w:tc>
        <w:tc>
          <w:tcPr>
            <w:tcW w:w="2162" w:type="pct"/>
            <w:vAlign w:val="bottom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F3010D" w:rsidRPr="00F3010D" w:rsidTr="00B5644B">
        <w:trPr>
          <w:trHeight w:val="538"/>
          <w:tblCellSpacing w:w="15" w:type="dxa"/>
        </w:trPr>
        <w:tc>
          <w:tcPr>
            <w:tcW w:w="2788" w:type="pct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Осипов Владимир Александрович, Ведущий специалист группы безопасности Северных ЭС </w:t>
            </w:r>
          </w:p>
        </w:tc>
        <w:tc>
          <w:tcPr>
            <w:tcW w:w="2162" w:type="pct"/>
            <w:vAlign w:val="bottom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F3010D" w:rsidRPr="00F3010D" w:rsidTr="00B5644B">
        <w:trPr>
          <w:trHeight w:val="538"/>
          <w:tblCellSpacing w:w="15" w:type="dxa"/>
        </w:trPr>
        <w:tc>
          <w:tcPr>
            <w:tcW w:w="2788" w:type="pct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Браворенко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ЭС </w:t>
            </w:r>
          </w:p>
        </w:tc>
        <w:tc>
          <w:tcPr>
            <w:tcW w:w="2162" w:type="pct"/>
            <w:vAlign w:val="bottom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F3010D" w:rsidRPr="00F3010D" w:rsidTr="00B5644B">
        <w:trPr>
          <w:trHeight w:val="19"/>
          <w:tblCellSpacing w:w="15" w:type="dxa"/>
        </w:trPr>
        <w:tc>
          <w:tcPr>
            <w:tcW w:w="2788" w:type="pct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2162" w:type="pct"/>
            <w:vAlign w:val="bottom"/>
            <w:hideMark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F3010D" w:rsidRPr="00F3010D" w:rsidTr="00B5644B">
        <w:trPr>
          <w:trHeight w:val="19"/>
          <w:tblCellSpacing w:w="15" w:type="dxa"/>
        </w:trPr>
        <w:tc>
          <w:tcPr>
            <w:tcW w:w="2788" w:type="pct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Ответственный секретарь Конкурсной комиссии: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Шумель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Светлана Станиславовна, Инженер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ОЛиМТО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ЭС </w:t>
            </w:r>
          </w:p>
        </w:tc>
        <w:tc>
          <w:tcPr>
            <w:tcW w:w="2162" w:type="pct"/>
            <w:vAlign w:val="bottom"/>
          </w:tcPr>
          <w:p w:rsidR="00F3010D" w:rsidRPr="00F3010D" w:rsidRDefault="00F3010D" w:rsidP="00F3010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_____________________________</w:t>
            </w:r>
          </w:p>
        </w:tc>
      </w:tr>
    </w:tbl>
    <w:p w:rsidR="00F3010D" w:rsidRPr="00F3010D" w:rsidRDefault="00F3010D" w:rsidP="00F3010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sectPr w:rsidR="00F3010D" w:rsidRPr="00F3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0D"/>
    <w:rsid w:val="000D6DAB"/>
    <w:rsid w:val="00147889"/>
    <w:rsid w:val="00582C59"/>
    <w:rsid w:val="007403F3"/>
    <w:rsid w:val="00F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3</cp:revision>
  <cp:lastPrinted>2014-11-06T13:51:00Z</cp:lastPrinted>
  <dcterms:created xsi:type="dcterms:W3CDTF">2014-11-06T13:26:00Z</dcterms:created>
  <dcterms:modified xsi:type="dcterms:W3CDTF">2014-11-06T13:53:00Z</dcterms:modified>
</cp:coreProperties>
</file>