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2B" w:rsidRPr="00920D2B" w:rsidRDefault="00920D2B" w:rsidP="00920D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920D2B">
        <w:rPr>
          <w:rFonts w:ascii="Times New Roman" w:hAnsi="Times New Roman"/>
          <w:b/>
          <w:sz w:val="24"/>
          <w:szCs w:val="24"/>
        </w:rPr>
        <w:t xml:space="preserve">Запрос предложений на право заключения договора на выполнение проектных работ по реконструкции РЗА ВЛ-110 </w:t>
      </w:r>
      <w:proofErr w:type="spellStart"/>
      <w:r w:rsidRPr="00920D2B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Pr="00920D2B">
        <w:rPr>
          <w:rFonts w:ascii="Times New Roman" w:hAnsi="Times New Roman"/>
          <w:b/>
          <w:sz w:val="24"/>
          <w:szCs w:val="24"/>
        </w:rPr>
        <w:t xml:space="preserve"> Ишим-</w:t>
      </w:r>
      <w:proofErr w:type="spellStart"/>
      <w:r w:rsidRPr="00920D2B">
        <w:rPr>
          <w:rFonts w:ascii="Times New Roman" w:hAnsi="Times New Roman"/>
          <w:b/>
          <w:sz w:val="24"/>
          <w:szCs w:val="24"/>
        </w:rPr>
        <w:t>Абатск</w:t>
      </w:r>
      <w:proofErr w:type="spellEnd"/>
      <w:r w:rsidRPr="00920D2B">
        <w:rPr>
          <w:rFonts w:ascii="Times New Roman" w:hAnsi="Times New Roman"/>
          <w:b/>
          <w:sz w:val="24"/>
          <w:szCs w:val="24"/>
        </w:rPr>
        <w:t>, Ишим-</w:t>
      </w:r>
      <w:proofErr w:type="spellStart"/>
      <w:r w:rsidRPr="00920D2B">
        <w:rPr>
          <w:rFonts w:ascii="Times New Roman" w:hAnsi="Times New Roman"/>
          <w:b/>
          <w:sz w:val="24"/>
          <w:szCs w:val="24"/>
        </w:rPr>
        <w:t>Маслянка</w:t>
      </w:r>
      <w:proofErr w:type="spellEnd"/>
      <w:r w:rsidRPr="00920D2B">
        <w:rPr>
          <w:rFonts w:ascii="Times New Roman" w:hAnsi="Times New Roman"/>
          <w:b/>
          <w:sz w:val="24"/>
          <w:szCs w:val="24"/>
        </w:rPr>
        <w:t xml:space="preserve">, Ишим-Сорокино-1,2, Ишим-Казанка с установкой основных защит на ПС 110 </w:t>
      </w:r>
      <w:proofErr w:type="spellStart"/>
      <w:r w:rsidRPr="00920D2B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Pr="00920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20D2B">
        <w:rPr>
          <w:rFonts w:ascii="Times New Roman" w:hAnsi="Times New Roman"/>
          <w:b/>
          <w:sz w:val="24"/>
          <w:szCs w:val="24"/>
        </w:rPr>
        <w:t>Абатск</w:t>
      </w:r>
      <w:proofErr w:type="spellEnd"/>
      <w:r w:rsidRPr="00920D2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20D2B">
        <w:rPr>
          <w:rFonts w:ascii="Times New Roman" w:hAnsi="Times New Roman"/>
          <w:b/>
          <w:sz w:val="24"/>
          <w:szCs w:val="24"/>
        </w:rPr>
        <w:t>Маслянка</w:t>
      </w:r>
      <w:proofErr w:type="spellEnd"/>
      <w:r w:rsidRPr="00920D2B">
        <w:rPr>
          <w:rFonts w:ascii="Times New Roman" w:hAnsi="Times New Roman"/>
          <w:b/>
          <w:sz w:val="24"/>
          <w:szCs w:val="24"/>
        </w:rPr>
        <w:t xml:space="preserve">, Сорокино, Казанка </w:t>
      </w:r>
      <w:proofErr w:type="spellStart"/>
      <w:r w:rsidRPr="00920D2B">
        <w:rPr>
          <w:rFonts w:ascii="Times New Roman" w:hAnsi="Times New Roman"/>
          <w:b/>
          <w:sz w:val="24"/>
          <w:szCs w:val="24"/>
        </w:rPr>
        <w:t>Ишимского</w:t>
      </w:r>
      <w:proofErr w:type="spellEnd"/>
      <w:r w:rsidRPr="00920D2B">
        <w:rPr>
          <w:rFonts w:ascii="Times New Roman" w:hAnsi="Times New Roman"/>
          <w:b/>
          <w:sz w:val="24"/>
          <w:szCs w:val="24"/>
        </w:rPr>
        <w:t xml:space="preserve"> ТПО филиала АО «</w:t>
      </w:r>
      <w:proofErr w:type="spellStart"/>
      <w:r w:rsidRPr="00920D2B">
        <w:rPr>
          <w:rFonts w:ascii="Times New Roman" w:hAnsi="Times New Roman"/>
          <w:b/>
          <w:sz w:val="24"/>
          <w:szCs w:val="24"/>
        </w:rPr>
        <w:t>Тюменьэнерго</w:t>
      </w:r>
      <w:proofErr w:type="spellEnd"/>
      <w:r w:rsidRPr="00920D2B">
        <w:rPr>
          <w:rFonts w:ascii="Times New Roman" w:hAnsi="Times New Roman"/>
          <w:b/>
          <w:sz w:val="24"/>
          <w:szCs w:val="24"/>
        </w:rPr>
        <w:t>»-«Тюменские распределительные сети»</w:t>
      </w:r>
      <w:r w:rsidRPr="00920D2B">
        <w:rPr>
          <w:rFonts w:ascii="Times New Roman" w:hAnsi="Times New Roman"/>
          <w:b/>
          <w:sz w:val="24"/>
          <w:szCs w:val="24"/>
        </w:rPr>
        <w:t xml:space="preserve"> № </w:t>
      </w:r>
      <w:r w:rsidRPr="00920D2B">
        <w:rPr>
          <w:rFonts w:ascii="Times New Roman" w:hAnsi="Times New Roman"/>
          <w:b/>
          <w:sz w:val="24"/>
          <w:szCs w:val="24"/>
        </w:rPr>
        <w:t>31806054739</w:t>
      </w:r>
    </w:p>
    <w:p w:rsidR="00920D2B" w:rsidRPr="00920D2B" w:rsidRDefault="00920D2B" w:rsidP="00920D2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0D2B" w:rsidRPr="003F21A5" w:rsidRDefault="00920D2B" w:rsidP="00920D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3F21A5">
        <w:rPr>
          <w:rFonts w:ascii="Times New Roman" w:hAnsi="Times New Roman"/>
          <w:b/>
          <w:sz w:val="24"/>
          <w:szCs w:val="24"/>
        </w:rPr>
        <w:t>Вопрос</w:t>
      </w:r>
      <w:r w:rsidRPr="003F21A5">
        <w:rPr>
          <w:rFonts w:ascii="Times New Roman" w:hAnsi="Times New Roman"/>
          <w:b/>
          <w:sz w:val="24"/>
          <w:szCs w:val="24"/>
        </w:rPr>
        <w:t xml:space="preserve">: </w:t>
      </w:r>
    </w:p>
    <w:bookmarkEnd w:id="0"/>
    <w:p w:rsidR="00920D2B" w:rsidRPr="00920D2B" w:rsidRDefault="00920D2B" w:rsidP="00920D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0D2B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Pr="00920D2B">
        <w:rPr>
          <w:rFonts w:ascii="Times New Roman" w:hAnsi="Times New Roman"/>
          <w:sz w:val="24"/>
          <w:szCs w:val="24"/>
        </w:rPr>
        <w:t>с</w:t>
      </w:r>
      <w:proofErr w:type="spellEnd"/>
      <w:r w:rsidRPr="00920D2B">
        <w:rPr>
          <w:rFonts w:ascii="Times New Roman" w:hAnsi="Times New Roman"/>
          <w:sz w:val="24"/>
          <w:szCs w:val="24"/>
        </w:rPr>
        <w:t xml:space="preserve"> пунктом 31.5 информационной карты заказчиком установлено требование к участникам закупки: «Участник/ член коллективного Участника, субподрядчик (соисполнитель/субпоставщик) должен обладать необходимыми основными машинами и </w:t>
      </w:r>
      <w:r w:rsidRPr="00920D2B">
        <w:rPr>
          <w:rFonts w:ascii="Times New Roman" w:hAnsi="Times New Roman"/>
          <w:sz w:val="24"/>
          <w:szCs w:val="24"/>
        </w:rPr>
        <w:t xml:space="preserve">механизмами: </w:t>
      </w:r>
      <w:r w:rsidRPr="00920D2B">
        <w:rPr>
          <w:rFonts w:ascii="Times New Roman" w:hAnsi="Times New Roman"/>
          <w:sz w:val="24"/>
          <w:szCs w:val="24"/>
        </w:rPr>
        <w:t xml:space="preserve">лицензионное программное обеспечение: </w:t>
      </w:r>
      <w:proofErr w:type="spellStart"/>
      <w:r w:rsidRPr="00920D2B">
        <w:rPr>
          <w:rFonts w:ascii="Times New Roman" w:hAnsi="Times New Roman"/>
          <w:sz w:val="24"/>
          <w:szCs w:val="24"/>
        </w:rPr>
        <w:t>Microsoft</w:t>
      </w:r>
      <w:proofErr w:type="spellEnd"/>
      <w:r w:rsidRPr="00920D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D2B">
        <w:rPr>
          <w:rFonts w:ascii="Times New Roman" w:hAnsi="Times New Roman"/>
          <w:sz w:val="24"/>
          <w:szCs w:val="24"/>
        </w:rPr>
        <w:t>Office</w:t>
      </w:r>
      <w:proofErr w:type="spellEnd"/>
      <w:r w:rsidRPr="00920D2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20D2B">
        <w:rPr>
          <w:rFonts w:ascii="Times New Roman" w:hAnsi="Times New Roman"/>
          <w:sz w:val="24"/>
          <w:szCs w:val="24"/>
        </w:rPr>
        <w:t>AutoCAD</w:t>
      </w:r>
      <w:proofErr w:type="spellEnd"/>
      <w:r w:rsidRPr="00920D2B">
        <w:rPr>
          <w:rFonts w:ascii="Times New Roman" w:hAnsi="Times New Roman"/>
          <w:sz w:val="24"/>
          <w:szCs w:val="24"/>
        </w:rPr>
        <w:t xml:space="preserve">; Гранд Смета версии не ниже 6.0". </w:t>
      </w:r>
    </w:p>
    <w:p w:rsidR="00920D2B" w:rsidRPr="00920D2B" w:rsidRDefault="00920D2B" w:rsidP="00920D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0D2B">
        <w:rPr>
          <w:rFonts w:ascii="Times New Roman" w:hAnsi="Times New Roman"/>
          <w:sz w:val="24"/>
          <w:szCs w:val="24"/>
        </w:rPr>
        <w:t xml:space="preserve">В соответствии со строкой 11 таблицы 3 пункта 3 приложения 4 к Единому стандарту закупок (далее - ЕСЗ) заказчик устанавливает требования к участникам закупки: «Наличие необходимых материально-технических ресурсов для исполнения договора (включая наличие специализированного ПО)», условие соответствия установленному требованию: «Наличие и достаточность у Участника необходимых для выполнения работ/оказания услуг МТР, требования к которым устанавливаются в соответствии с предметом договора». </w:t>
      </w:r>
    </w:p>
    <w:p w:rsidR="00920D2B" w:rsidRDefault="00920D2B" w:rsidP="00920D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0D2B">
        <w:rPr>
          <w:rFonts w:ascii="Times New Roman" w:hAnsi="Times New Roman"/>
          <w:sz w:val="24"/>
          <w:szCs w:val="24"/>
        </w:rPr>
        <w:t xml:space="preserve">Предметом договора являются проектные работы, в соответствии с пунктом 4.2.1 проекта договора результат выполненных работ передается в стандартных форматах </w:t>
      </w:r>
      <w:proofErr w:type="spellStart"/>
      <w:r w:rsidRPr="00920D2B">
        <w:rPr>
          <w:rFonts w:ascii="Times New Roman" w:hAnsi="Times New Roman"/>
          <w:sz w:val="24"/>
          <w:szCs w:val="24"/>
        </w:rPr>
        <w:t>Windows</w:t>
      </w:r>
      <w:proofErr w:type="spellEnd"/>
      <w:r w:rsidRPr="00920D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D2B">
        <w:rPr>
          <w:rFonts w:ascii="Times New Roman" w:hAnsi="Times New Roman"/>
          <w:sz w:val="24"/>
          <w:szCs w:val="24"/>
        </w:rPr>
        <w:t>MSOffis</w:t>
      </w:r>
      <w:proofErr w:type="spellEnd"/>
      <w:r w:rsidRPr="00920D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D2B">
        <w:rPr>
          <w:rFonts w:ascii="Times New Roman" w:hAnsi="Times New Roman"/>
          <w:sz w:val="24"/>
          <w:szCs w:val="24"/>
        </w:rPr>
        <w:t>AutoCAD</w:t>
      </w:r>
      <w:proofErr w:type="spellEnd"/>
      <w:r w:rsidRPr="00920D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D2B">
        <w:rPr>
          <w:rFonts w:ascii="Times New Roman" w:hAnsi="Times New Roman"/>
          <w:sz w:val="24"/>
          <w:szCs w:val="24"/>
        </w:rPr>
        <w:t>AcrobatReader</w:t>
      </w:r>
      <w:proofErr w:type="spellEnd"/>
      <w:r w:rsidRPr="00920D2B">
        <w:rPr>
          <w:rFonts w:ascii="Times New Roman" w:hAnsi="Times New Roman"/>
          <w:sz w:val="24"/>
          <w:szCs w:val="24"/>
        </w:rPr>
        <w:t xml:space="preserve">, сметная документация предоставляется в формате программы «Гранд Смета». </w:t>
      </w:r>
    </w:p>
    <w:p w:rsidR="00920D2B" w:rsidRPr="00920D2B" w:rsidRDefault="00920D2B" w:rsidP="00920D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0D2B">
        <w:rPr>
          <w:rFonts w:ascii="Times New Roman" w:hAnsi="Times New Roman"/>
          <w:sz w:val="24"/>
          <w:szCs w:val="24"/>
        </w:rPr>
        <w:t xml:space="preserve">Стандартные форматы, перечисленных ПО, не используются исключительно ПО, указанными в пункте 31.5 инф/карты закупочной документации, </w:t>
      </w:r>
      <w:r w:rsidRPr="00920D2B">
        <w:rPr>
          <w:rFonts w:ascii="Times New Roman" w:hAnsi="Times New Roman"/>
          <w:sz w:val="24"/>
          <w:szCs w:val="24"/>
        </w:rPr>
        <w:t>например, документы</w:t>
      </w:r>
      <w:r w:rsidRPr="00920D2B">
        <w:rPr>
          <w:rFonts w:ascii="Times New Roman" w:hAnsi="Times New Roman"/>
          <w:sz w:val="24"/>
          <w:szCs w:val="24"/>
        </w:rPr>
        <w:t xml:space="preserve"> из </w:t>
      </w:r>
      <w:proofErr w:type="spellStart"/>
      <w:r w:rsidRPr="00920D2B">
        <w:rPr>
          <w:rFonts w:ascii="Times New Roman" w:hAnsi="Times New Roman"/>
          <w:sz w:val="24"/>
          <w:szCs w:val="24"/>
        </w:rPr>
        <w:t>AutoCAD</w:t>
      </w:r>
      <w:proofErr w:type="spellEnd"/>
      <w:r w:rsidRPr="00920D2B">
        <w:rPr>
          <w:rFonts w:ascii="Times New Roman" w:hAnsi="Times New Roman"/>
          <w:sz w:val="24"/>
          <w:szCs w:val="24"/>
        </w:rPr>
        <w:t xml:space="preserve"> выгружаются в формате: </w:t>
      </w:r>
      <w:proofErr w:type="spellStart"/>
      <w:r w:rsidRPr="00920D2B">
        <w:rPr>
          <w:rFonts w:ascii="Times New Roman" w:hAnsi="Times New Roman"/>
          <w:sz w:val="24"/>
          <w:szCs w:val="24"/>
        </w:rPr>
        <w:t>dwg</w:t>
      </w:r>
      <w:proofErr w:type="spellEnd"/>
      <w:r w:rsidRPr="00920D2B">
        <w:rPr>
          <w:rFonts w:ascii="Times New Roman" w:hAnsi="Times New Roman"/>
          <w:sz w:val="24"/>
          <w:szCs w:val="24"/>
        </w:rPr>
        <w:t xml:space="preserve">, аналогичные форматы, поддерживает </w:t>
      </w:r>
      <w:proofErr w:type="spellStart"/>
      <w:r w:rsidRPr="00920D2B">
        <w:rPr>
          <w:rFonts w:ascii="Times New Roman" w:hAnsi="Times New Roman"/>
          <w:sz w:val="24"/>
          <w:szCs w:val="24"/>
        </w:rPr>
        <w:t>NanoCAD</w:t>
      </w:r>
      <w:proofErr w:type="spellEnd"/>
      <w:r w:rsidRPr="00920D2B">
        <w:rPr>
          <w:rFonts w:ascii="Times New Roman" w:hAnsi="Times New Roman"/>
          <w:sz w:val="24"/>
          <w:szCs w:val="24"/>
        </w:rPr>
        <w:t xml:space="preserve">, документы из «Гранд Смета» выгружаются в формате: </w:t>
      </w:r>
      <w:proofErr w:type="spellStart"/>
      <w:r w:rsidRPr="00920D2B">
        <w:rPr>
          <w:rFonts w:ascii="Times New Roman" w:hAnsi="Times New Roman"/>
          <w:sz w:val="24"/>
          <w:szCs w:val="24"/>
        </w:rPr>
        <w:t>xls</w:t>
      </w:r>
      <w:proofErr w:type="spellEnd"/>
      <w:r w:rsidRPr="00920D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D2B">
        <w:rPr>
          <w:rFonts w:ascii="Times New Roman" w:hAnsi="Times New Roman"/>
          <w:sz w:val="24"/>
          <w:szCs w:val="24"/>
        </w:rPr>
        <w:t>xml</w:t>
      </w:r>
      <w:proofErr w:type="spellEnd"/>
      <w:r w:rsidRPr="00920D2B">
        <w:rPr>
          <w:rFonts w:ascii="Times New Roman" w:hAnsi="Times New Roman"/>
          <w:sz w:val="24"/>
          <w:szCs w:val="24"/>
        </w:rPr>
        <w:t>, данный формат также поддерживает «</w:t>
      </w:r>
      <w:proofErr w:type="spellStart"/>
      <w:r w:rsidRPr="00920D2B">
        <w:rPr>
          <w:rFonts w:ascii="Times New Roman" w:hAnsi="Times New Roman"/>
          <w:sz w:val="24"/>
          <w:szCs w:val="24"/>
        </w:rPr>
        <w:t>Смета.ру</w:t>
      </w:r>
      <w:proofErr w:type="spellEnd"/>
      <w:r w:rsidRPr="00920D2B">
        <w:rPr>
          <w:rFonts w:ascii="Times New Roman" w:hAnsi="Times New Roman"/>
          <w:sz w:val="24"/>
          <w:szCs w:val="24"/>
        </w:rPr>
        <w:t xml:space="preserve">». Что заказчик подразумевает под стандартными форматами </w:t>
      </w:r>
      <w:proofErr w:type="spellStart"/>
      <w:r w:rsidRPr="00920D2B">
        <w:rPr>
          <w:rFonts w:ascii="Times New Roman" w:hAnsi="Times New Roman"/>
          <w:sz w:val="24"/>
          <w:szCs w:val="24"/>
        </w:rPr>
        <w:t>Windows</w:t>
      </w:r>
      <w:proofErr w:type="spellEnd"/>
      <w:r w:rsidRPr="00920D2B">
        <w:rPr>
          <w:rFonts w:ascii="Times New Roman" w:hAnsi="Times New Roman"/>
          <w:sz w:val="24"/>
          <w:szCs w:val="24"/>
        </w:rPr>
        <w:t xml:space="preserve"> не представляется возможным определить, так как </w:t>
      </w:r>
      <w:proofErr w:type="spellStart"/>
      <w:r w:rsidRPr="00920D2B">
        <w:rPr>
          <w:rFonts w:ascii="Times New Roman" w:hAnsi="Times New Roman"/>
          <w:sz w:val="24"/>
          <w:szCs w:val="24"/>
        </w:rPr>
        <w:t>Windows</w:t>
      </w:r>
      <w:proofErr w:type="spellEnd"/>
      <w:r w:rsidRPr="00920D2B">
        <w:rPr>
          <w:rFonts w:ascii="Times New Roman" w:hAnsi="Times New Roman"/>
          <w:sz w:val="24"/>
          <w:szCs w:val="24"/>
        </w:rPr>
        <w:t xml:space="preserve"> является операционной системой (представленной в различных версиях) и не имеет каких-либо стандартных форматов документов. </w:t>
      </w:r>
    </w:p>
    <w:p w:rsidR="00920D2B" w:rsidRDefault="00920D2B" w:rsidP="00920D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0D2B">
        <w:rPr>
          <w:rFonts w:ascii="Times New Roman" w:hAnsi="Times New Roman"/>
          <w:sz w:val="24"/>
          <w:szCs w:val="24"/>
        </w:rPr>
        <w:t xml:space="preserve">Обращаю Ваше внимание, что использованное заказчиком изложение требований к участнику закупки не соответствует положениям ЕСЗ, и может содержать признаки ограничения конкуренции. </w:t>
      </w:r>
    </w:p>
    <w:p w:rsidR="00920D2B" w:rsidRPr="00920D2B" w:rsidRDefault="00920D2B" w:rsidP="00920D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0D2B">
        <w:rPr>
          <w:rFonts w:ascii="Times New Roman" w:hAnsi="Times New Roman"/>
          <w:sz w:val="24"/>
          <w:szCs w:val="24"/>
        </w:rPr>
        <w:t>С учетом изложенного, прошу разъяснить как исключительно перечисленное ПО связано с предметом договора?</w:t>
      </w:r>
    </w:p>
    <w:p w:rsidR="00112C3B" w:rsidRPr="00920D2B" w:rsidRDefault="00112C3B" w:rsidP="00112C3B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112C3B" w:rsidRPr="00920D2B" w:rsidRDefault="00112C3B" w:rsidP="00112C3B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920D2B" w:rsidRPr="00920D2B" w:rsidRDefault="00920D2B" w:rsidP="00112C3B">
      <w:pPr>
        <w:autoSpaceDE w:val="0"/>
        <w:autoSpaceDN w:val="0"/>
        <w:rPr>
          <w:rFonts w:ascii="Times New Roman" w:hAnsi="Times New Roman"/>
          <w:b/>
          <w:sz w:val="24"/>
          <w:szCs w:val="24"/>
        </w:rPr>
      </w:pPr>
      <w:r w:rsidRPr="00920D2B">
        <w:rPr>
          <w:rFonts w:ascii="Times New Roman" w:hAnsi="Times New Roman"/>
          <w:b/>
          <w:sz w:val="24"/>
          <w:szCs w:val="24"/>
        </w:rPr>
        <w:t xml:space="preserve">Ответ: </w:t>
      </w:r>
    </w:p>
    <w:p w:rsidR="00112C3B" w:rsidRPr="00920D2B" w:rsidRDefault="00112C3B" w:rsidP="00920D2B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0D2B">
        <w:rPr>
          <w:rFonts w:ascii="Times New Roman" w:hAnsi="Times New Roman"/>
          <w:sz w:val="24"/>
          <w:szCs w:val="24"/>
        </w:rPr>
        <w:t>Данное требование установлено с целью обеспечения 100% совместимости результатов выполненных работ с программным обеспечением заказчика. При этом, участник закупочной процедуры в составе своей заявки имеет право указать на использование аналогичного ПО, обеспечивающего совместимость с требуемыми заказчиком форматами результата работ (с приложением подтверждающих документов).</w:t>
      </w:r>
    </w:p>
    <w:p w:rsidR="001513EF" w:rsidRPr="00920D2B" w:rsidRDefault="001513EF" w:rsidP="00920D2B">
      <w:pPr>
        <w:jc w:val="both"/>
        <w:rPr>
          <w:rFonts w:ascii="Times New Roman" w:hAnsi="Times New Roman"/>
          <w:sz w:val="24"/>
          <w:szCs w:val="24"/>
        </w:rPr>
      </w:pPr>
    </w:p>
    <w:sectPr w:rsidR="001513EF" w:rsidRPr="00920D2B" w:rsidSect="00920D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3B"/>
    <w:rsid w:val="00112C3B"/>
    <w:rsid w:val="001513EF"/>
    <w:rsid w:val="003F21A5"/>
    <w:rsid w:val="0085103E"/>
    <w:rsid w:val="0092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DE52"/>
  <w15:chartTrackingRefBased/>
  <w15:docId w15:val="{334F5E53-16AD-417B-98EF-49DB7D25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C3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7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3</cp:revision>
  <dcterms:created xsi:type="dcterms:W3CDTF">2018-02-09T04:56:00Z</dcterms:created>
  <dcterms:modified xsi:type="dcterms:W3CDTF">2018-02-09T05:53:00Z</dcterms:modified>
</cp:coreProperties>
</file>